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4BB" w:rsidRDefault="00CE44BB" w:rsidP="00CE44BB">
      <w:pPr>
        <w:pStyle w:val="a4"/>
        <w:jc w:val="center"/>
        <w:rPr>
          <w:rFonts w:ascii="Times New Roman" w:hAnsi="Times New Roman" w:cs="Times New Roman"/>
          <w:sz w:val="32"/>
          <w:szCs w:val="32"/>
          <w:lang w:val="ro-RO"/>
        </w:rPr>
      </w:pPr>
    </w:p>
    <w:p w:rsidR="00CE44BB" w:rsidRDefault="00CE44BB" w:rsidP="00CE44BB">
      <w:pPr>
        <w:pStyle w:val="a4"/>
        <w:jc w:val="center"/>
        <w:rPr>
          <w:rFonts w:ascii="Times New Roman" w:hAnsi="Times New Roman" w:cs="Times New Roman"/>
          <w:sz w:val="32"/>
          <w:szCs w:val="32"/>
          <w:lang w:val="ro-RO"/>
        </w:rPr>
      </w:pPr>
    </w:p>
    <w:p w:rsidR="00CE44BB" w:rsidRDefault="00CE44BB" w:rsidP="00CE44BB">
      <w:pPr>
        <w:pStyle w:val="a4"/>
        <w:jc w:val="center"/>
        <w:rPr>
          <w:rFonts w:ascii="Times New Roman" w:hAnsi="Times New Roman" w:cs="Times New Roman"/>
          <w:sz w:val="32"/>
          <w:szCs w:val="32"/>
          <w:lang w:val="ro-RO"/>
        </w:rPr>
      </w:pPr>
    </w:p>
    <w:p w:rsidR="00CE44BB" w:rsidRPr="00CE44BB" w:rsidRDefault="00CE44BB" w:rsidP="00CE44BB">
      <w:pPr>
        <w:pStyle w:val="a4"/>
        <w:jc w:val="center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Universitatea de Stat din Moldova</w:t>
      </w:r>
    </w:p>
    <w:p w:rsidR="00CE44BB" w:rsidRPr="00CE44BB" w:rsidRDefault="00CE44BB" w:rsidP="00CE44BB">
      <w:pPr>
        <w:pStyle w:val="a4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CE44BB">
        <w:rPr>
          <w:rFonts w:ascii="Times New Roman" w:hAnsi="Times New Roman" w:cs="Times New Roman"/>
          <w:sz w:val="32"/>
          <w:szCs w:val="32"/>
          <w:lang w:val="en-US"/>
        </w:rPr>
        <w:t>Facultatea</w:t>
      </w:r>
      <w:proofErr w:type="spellEnd"/>
      <w:r w:rsidRPr="00CE44B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CE44BB">
        <w:rPr>
          <w:rFonts w:ascii="Times New Roman" w:hAnsi="Times New Roman" w:cs="Times New Roman"/>
          <w:sz w:val="32"/>
          <w:szCs w:val="32"/>
          <w:lang w:val="en-US"/>
        </w:rPr>
        <w:t>Relații</w:t>
      </w:r>
      <w:proofErr w:type="spellEnd"/>
      <w:r w:rsidRPr="00CE44B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CE44BB">
        <w:rPr>
          <w:rFonts w:ascii="Times New Roman" w:hAnsi="Times New Roman" w:cs="Times New Roman"/>
          <w:sz w:val="32"/>
          <w:szCs w:val="32"/>
          <w:lang w:val="en-US"/>
        </w:rPr>
        <w:t>Internționle</w:t>
      </w:r>
      <w:proofErr w:type="spellEnd"/>
      <w:r w:rsidRPr="00CE44B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CE44BB">
        <w:rPr>
          <w:rFonts w:ascii="Times New Roman" w:hAnsi="Times New Roman" w:cs="Times New Roman"/>
          <w:sz w:val="32"/>
          <w:szCs w:val="32"/>
          <w:lang w:val="en-US"/>
        </w:rPr>
        <w:t>Științe</w:t>
      </w:r>
      <w:proofErr w:type="spellEnd"/>
      <w:r w:rsidRPr="00CE44B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CE44BB">
        <w:rPr>
          <w:rFonts w:ascii="Times New Roman" w:hAnsi="Times New Roman" w:cs="Times New Roman"/>
          <w:sz w:val="32"/>
          <w:szCs w:val="32"/>
          <w:lang w:val="en-US"/>
        </w:rPr>
        <w:t>Politice</w:t>
      </w:r>
      <w:proofErr w:type="spellEnd"/>
      <w:r w:rsidRPr="00CE44B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CE44BB">
        <w:rPr>
          <w:rFonts w:ascii="Times New Roman" w:hAnsi="Times New Roman" w:cs="Times New Roman"/>
          <w:sz w:val="32"/>
          <w:szCs w:val="32"/>
          <w:lang w:val="en-US"/>
        </w:rPr>
        <w:t>și</w:t>
      </w:r>
      <w:proofErr w:type="spellEnd"/>
      <w:r w:rsidRPr="00CE44BB">
        <w:rPr>
          <w:rFonts w:ascii="Times New Roman" w:hAnsi="Times New Roman" w:cs="Times New Roman"/>
          <w:sz w:val="32"/>
          <w:szCs w:val="32"/>
          <w:lang w:val="en-US"/>
        </w:rPr>
        <w:t xml:space="preserve"> Administrative</w:t>
      </w:r>
    </w:p>
    <w:p w:rsidR="00CE44BB" w:rsidRPr="00CE44BB" w:rsidRDefault="00CE44BB" w:rsidP="00CE44BB">
      <w:pPr>
        <w:jc w:val="center"/>
        <w:rPr>
          <w:lang w:val="en-US"/>
        </w:rPr>
      </w:pPr>
    </w:p>
    <w:p w:rsidR="00CE44BB" w:rsidRPr="00CE44BB" w:rsidRDefault="00CE44BB" w:rsidP="00CE44BB">
      <w:pPr>
        <w:tabs>
          <w:tab w:val="left" w:pos="3075"/>
        </w:tabs>
        <w:rPr>
          <w:rFonts w:ascii="Times New Roman" w:hAnsi="Times New Roman" w:cs="Times New Roman"/>
          <w:lang w:val="en-US"/>
        </w:rPr>
      </w:pPr>
    </w:p>
    <w:p w:rsidR="00CE44BB" w:rsidRPr="00CE44BB" w:rsidRDefault="00CE44BB" w:rsidP="00CE44BB">
      <w:pPr>
        <w:tabs>
          <w:tab w:val="left" w:pos="3075"/>
        </w:tabs>
        <w:rPr>
          <w:rFonts w:ascii="Times New Roman" w:hAnsi="Times New Roman" w:cs="Times New Roman"/>
          <w:lang w:val="en-US"/>
        </w:rPr>
      </w:pPr>
    </w:p>
    <w:p w:rsidR="00CE44BB" w:rsidRPr="00CE44BB" w:rsidRDefault="00CE44BB" w:rsidP="00CE44BB">
      <w:pPr>
        <w:tabs>
          <w:tab w:val="left" w:pos="3075"/>
        </w:tabs>
        <w:jc w:val="center"/>
        <w:rPr>
          <w:rFonts w:ascii="Times New Roman" w:hAnsi="Times New Roman" w:cs="Times New Roman"/>
          <w:sz w:val="24"/>
          <w:lang w:val="en-US"/>
        </w:rPr>
      </w:pPr>
      <w:proofErr w:type="spellStart"/>
      <w:r w:rsidRPr="00CE44BB">
        <w:rPr>
          <w:rFonts w:ascii="Times New Roman" w:hAnsi="Times New Roman" w:cs="Times New Roman"/>
          <w:sz w:val="24"/>
          <w:lang w:val="en-US"/>
        </w:rPr>
        <w:t>Eseu</w:t>
      </w:r>
      <w:proofErr w:type="spellEnd"/>
    </w:p>
    <w:p w:rsidR="00CE44BB" w:rsidRDefault="00CE44BB" w:rsidP="00CE44BB">
      <w:pPr>
        <w:tabs>
          <w:tab w:val="left" w:pos="3075"/>
        </w:tabs>
        <w:jc w:val="center"/>
        <w:rPr>
          <w:rFonts w:ascii="Times New Roman" w:hAnsi="Times New Roman" w:cs="Times New Roman"/>
          <w:lang w:val="en-US"/>
        </w:rPr>
      </w:pPr>
    </w:p>
    <w:p w:rsidR="00CE44BB" w:rsidRDefault="00CE44BB" w:rsidP="00CE44BB">
      <w:pPr>
        <w:tabs>
          <w:tab w:val="left" w:pos="3075"/>
        </w:tabs>
        <w:jc w:val="center"/>
        <w:rPr>
          <w:rFonts w:ascii="Times New Roman" w:hAnsi="Times New Roman" w:cs="Times New Roman"/>
          <w:lang w:val="en-US"/>
        </w:rPr>
      </w:pPr>
    </w:p>
    <w:p w:rsidR="00CE44BB" w:rsidRDefault="00CE44BB" w:rsidP="00CE44BB">
      <w:pPr>
        <w:tabs>
          <w:tab w:val="left" w:pos="3075"/>
        </w:tabs>
        <w:jc w:val="center"/>
        <w:rPr>
          <w:rFonts w:ascii="Times New Roman" w:hAnsi="Times New Roman" w:cs="Times New Roman"/>
          <w:lang w:val="en-US"/>
        </w:rPr>
      </w:pPr>
    </w:p>
    <w:p w:rsidR="00CE44BB" w:rsidRPr="00CE44BB" w:rsidRDefault="00CE44BB" w:rsidP="00CE44BB">
      <w:pPr>
        <w:pStyle w:val="a4"/>
        <w:jc w:val="center"/>
        <w:rPr>
          <w:rFonts w:ascii="Times New Roman" w:hAnsi="Times New Roman" w:cs="Times New Roman"/>
          <w:sz w:val="32"/>
          <w:lang w:val="en-US"/>
        </w:rPr>
      </w:pPr>
    </w:p>
    <w:p w:rsidR="00CE44BB" w:rsidRPr="00CE44BB" w:rsidRDefault="00CE44BB" w:rsidP="00CE44BB">
      <w:pPr>
        <w:pStyle w:val="a4"/>
        <w:jc w:val="center"/>
        <w:rPr>
          <w:rFonts w:ascii="Times New Roman" w:hAnsi="Times New Roman" w:cs="Times New Roman"/>
          <w:color w:val="212529"/>
          <w:sz w:val="32"/>
        </w:rPr>
      </w:pPr>
      <w:proofErr w:type="spellStart"/>
      <w:r w:rsidRPr="00CE44BB">
        <w:rPr>
          <w:rFonts w:ascii="Times New Roman" w:hAnsi="Times New Roman" w:cs="Times New Roman"/>
          <w:b/>
          <w:bCs/>
          <w:color w:val="212529"/>
          <w:sz w:val="32"/>
        </w:rPr>
        <w:t>Mediul</w:t>
      </w:r>
      <w:proofErr w:type="spellEnd"/>
      <w:r w:rsidRPr="00CE44BB">
        <w:rPr>
          <w:rFonts w:ascii="Times New Roman" w:hAnsi="Times New Roman" w:cs="Times New Roman"/>
          <w:b/>
          <w:bCs/>
          <w:color w:val="212529"/>
          <w:sz w:val="32"/>
        </w:rPr>
        <w:t xml:space="preserve"> </w:t>
      </w:r>
      <w:proofErr w:type="spellStart"/>
      <w:r w:rsidRPr="00CE44BB">
        <w:rPr>
          <w:rFonts w:ascii="Times New Roman" w:hAnsi="Times New Roman" w:cs="Times New Roman"/>
          <w:b/>
          <w:bCs/>
          <w:color w:val="212529"/>
          <w:sz w:val="32"/>
        </w:rPr>
        <w:t>de</w:t>
      </w:r>
      <w:proofErr w:type="spellEnd"/>
      <w:r w:rsidRPr="00CE44BB">
        <w:rPr>
          <w:rFonts w:ascii="Times New Roman" w:hAnsi="Times New Roman" w:cs="Times New Roman"/>
          <w:b/>
          <w:bCs/>
          <w:color w:val="212529"/>
          <w:sz w:val="32"/>
        </w:rPr>
        <w:t xml:space="preserve"> </w:t>
      </w:r>
      <w:proofErr w:type="spellStart"/>
      <w:r w:rsidRPr="00CE44BB">
        <w:rPr>
          <w:rFonts w:ascii="Times New Roman" w:hAnsi="Times New Roman" w:cs="Times New Roman"/>
          <w:b/>
          <w:bCs/>
          <w:color w:val="212529"/>
          <w:sz w:val="32"/>
        </w:rPr>
        <w:t>securitate</w:t>
      </w:r>
      <w:proofErr w:type="spellEnd"/>
      <w:r w:rsidRPr="00CE44BB">
        <w:rPr>
          <w:rFonts w:ascii="Times New Roman" w:hAnsi="Times New Roman" w:cs="Times New Roman"/>
          <w:b/>
          <w:bCs/>
          <w:color w:val="212529"/>
          <w:sz w:val="32"/>
        </w:rPr>
        <w:t xml:space="preserve"> </w:t>
      </w:r>
      <w:proofErr w:type="spellStart"/>
      <w:r w:rsidRPr="00CE44BB">
        <w:rPr>
          <w:rFonts w:ascii="Times New Roman" w:hAnsi="Times New Roman" w:cs="Times New Roman"/>
          <w:b/>
          <w:bCs/>
          <w:color w:val="212529"/>
          <w:sz w:val="32"/>
        </w:rPr>
        <w:t>al</w:t>
      </w:r>
      <w:proofErr w:type="spellEnd"/>
      <w:r w:rsidRPr="00CE44BB">
        <w:rPr>
          <w:rFonts w:ascii="Times New Roman" w:hAnsi="Times New Roman" w:cs="Times New Roman"/>
          <w:b/>
          <w:bCs/>
          <w:color w:val="212529"/>
          <w:sz w:val="32"/>
        </w:rPr>
        <w:t xml:space="preserve"> RM</w:t>
      </w:r>
    </w:p>
    <w:p w:rsidR="00CE44BB" w:rsidRDefault="00CE44BB" w:rsidP="00CE44BB">
      <w:pPr>
        <w:tabs>
          <w:tab w:val="left" w:pos="3075"/>
        </w:tabs>
        <w:jc w:val="center"/>
        <w:rPr>
          <w:rFonts w:ascii="Times New Roman" w:hAnsi="Times New Roman" w:cs="Times New Roman"/>
          <w:lang w:val="en-US"/>
        </w:rPr>
      </w:pPr>
    </w:p>
    <w:p w:rsidR="00CE44BB" w:rsidRPr="00CE44BB" w:rsidRDefault="00CE44BB" w:rsidP="00CE44BB">
      <w:pPr>
        <w:rPr>
          <w:rFonts w:ascii="Times New Roman" w:hAnsi="Times New Roman" w:cs="Times New Roman"/>
          <w:lang w:val="en-US"/>
        </w:rPr>
      </w:pPr>
    </w:p>
    <w:p w:rsidR="00CE44BB" w:rsidRPr="00CE44BB" w:rsidRDefault="00CE44BB" w:rsidP="00CE44BB">
      <w:pPr>
        <w:rPr>
          <w:rFonts w:ascii="Times New Roman" w:hAnsi="Times New Roman" w:cs="Times New Roman"/>
          <w:lang w:val="en-US"/>
        </w:rPr>
      </w:pPr>
    </w:p>
    <w:p w:rsidR="00CE44BB" w:rsidRPr="00CE44BB" w:rsidRDefault="00CE44BB" w:rsidP="00CE44BB">
      <w:pPr>
        <w:rPr>
          <w:rFonts w:ascii="Times New Roman" w:hAnsi="Times New Roman" w:cs="Times New Roman"/>
          <w:lang w:val="en-US"/>
        </w:rPr>
      </w:pPr>
    </w:p>
    <w:p w:rsidR="00CE44BB" w:rsidRPr="00CE44BB" w:rsidRDefault="00CE44BB" w:rsidP="00CE44BB">
      <w:pPr>
        <w:rPr>
          <w:rFonts w:ascii="Times New Roman" w:hAnsi="Times New Roman" w:cs="Times New Roman"/>
          <w:lang w:val="en-US"/>
        </w:rPr>
      </w:pPr>
    </w:p>
    <w:p w:rsidR="00CE44BB" w:rsidRPr="00CE44BB" w:rsidRDefault="00CE44BB" w:rsidP="00CE44BB">
      <w:pPr>
        <w:rPr>
          <w:rFonts w:ascii="Times New Roman" w:hAnsi="Times New Roman" w:cs="Times New Roman"/>
          <w:lang w:val="en-US"/>
        </w:rPr>
      </w:pPr>
    </w:p>
    <w:p w:rsidR="00CE44BB" w:rsidRPr="00CE44BB" w:rsidRDefault="00CE44BB" w:rsidP="00CE44BB">
      <w:pPr>
        <w:rPr>
          <w:rFonts w:ascii="Times New Roman" w:hAnsi="Times New Roman" w:cs="Times New Roman"/>
          <w:lang w:val="en-US"/>
        </w:rPr>
      </w:pPr>
    </w:p>
    <w:p w:rsidR="00CE44BB" w:rsidRPr="00CE44BB" w:rsidRDefault="00CE44BB" w:rsidP="00CE44BB">
      <w:pPr>
        <w:rPr>
          <w:rFonts w:ascii="Times New Roman" w:hAnsi="Times New Roman" w:cs="Times New Roman"/>
          <w:lang w:val="en-US"/>
        </w:rPr>
      </w:pPr>
    </w:p>
    <w:p w:rsidR="00CE44BB" w:rsidRPr="00CE44BB" w:rsidRDefault="00CE44BB" w:rsidP="00CE44BB">
      <w:pPr>
        <w:rPr>
          <w:rFonts w:ascii="Times New Roman" w:hAnsi="Times New Roman" w:cs="Times New Roman"/>
          <w:lang w:val="en-US"/>
        </w:rPr>
      </w:pPr>
    </w:p>
    <w:p w:rsidR="00CE44BB" w:rsidRPr="00CE44BB" w:rsidRDefault="00CE44BB" w:rsidP="00CE44BB">
      <w:pPr>
        <w:rPr>
          <w:rFonts w:ascii="Times New Roman" w:hAnsi="Times New Roman" w:cs="Times New Roman"/>
          <w:lang w:val="en-US"/>
        </w:rPr>
      </w:pPr>
    </w:p>
    <w:p w:rsidR="00CE44BB" w:rsidRPr="00CE44BB" w:rsidRDefault="00CE44BB" w:rsidP="00CE44BB">
      <w:pPr>
        <w:rPr>
          <w:rFonts w:ascii="Times New Roman" w:hAnsi="Times New Roman" w:cs="Times New Roman"/>
          <w:lang w:val="en-US"/>
        </w:rPr>
      </w:pPr>
    </w:p>
    <w:p w:rsidR="00CE44BB" w:rsidRPr="00CE44BB" w:rsidRDefault="00CE44BB" w:rsidP="00CE44BB">
      <w:pPr>
        <w:jc w:val="right"/>
        <w:rPr>
          <w:rFonts w:ascii="Times New Roman" w:hAnsi="Times New Roman" w:cs="Times New Roman"/>
          <w:sz w:val="16"/>
          <w:lang w:val="en-US"/>
        </w:rPr>
      </w:pPr>
    </w:p>
    <w:p w:rsidR="00CE44BB" w:rsidRPr="00CE44BB" w:rsidRDefault="00CE44BB" w:rsidP="00CE44BB">
      <w:pPr>
        <w:jc w:val="right"/>
        <w:rPr>
          <w:rFonts w:ascii="Times New Roman" w:hAnsi="Times New Roman" w:cs="Times New Roman"/>
          <w:sz w:val="16"/>
          <w:lang w:val="en-US"/>
        </w:rPr>
      </w:pPr>
    </w:p>
    <w:p w:rsidR="00CE44BB" w:rsidRPr="00CE44BB" w:rsidRDefault="00CE44BB" w:rsidP="00CE44BB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  <w:lang w:val="ro-RO"/>
        </w:rPr>
      </w:pPr>
      <w:r w:rsidRPr="00CE44BB">
        <w:rPr>
          <w:rFonts w:ascii="Times New Roman" w:hAnsi="Times New Roman" w:cs="Times New Roman"/>
          <w:sz w:val="24"/>
          <w:szCs w:val="28"/>
          <w:lang w:val="ro-RO"/>
        </w:rPr>
        <w:t>Securitatea Internațională</w:t>
      </w:r>
    </w:p>
    <w:p w:rsidR="00CE44BB" w:rsidRDefault="00CE44BB" w:rsidP="00CE44BB">
      <w:pPr>
        <w:tabs>
          <w:tab w:val="left" w:pos="6491"/>
        </w:tabs>
        <w:jc w:val="right"/>
        <w:rPr>
          <w:rFonts w:ascii="Times New Roman" w:hAnsi="Times New Roman" w:cs="Times New Roman"/>
          <w:sz w:val="24"/>
          <w:szCs w:val="28"/>
          <w:lang w:val="ro-RO"/>
        </w:rPr>
      </w:pPr>
      <w:r w:rsidRPr="00CE44BB">
        <w:rPr>
          <w:rFonts w:ascii="Times New Roman" w:hAnsi="Times New Roman" w:cs="Times New Roman"/>
          <w:sz w:val="24"/>
          <w:szCs w:val="28"/>
          <w:lang w:val="ro-RO"/>
        </w:rPr>
        <w:t>Lector universitar- Ilașciuc Andrei</w:t>
      </w:r>
    </w:p>
    <w:p w:rsidR="00CE44BB" w:rsidRDefault="00CE44BB" w:rsidP="00CE44BB">
      <w:pPr>
        <w:tabs>
          <w:tab w:val="left" w:pos="6491"/>
        </w:tabs>
        <w:jc w:val="right"/>
        <w:rPr>
          <w:rFonts w:ascii="Times New Roman" w:hAnsi="Times New Roman" w:cs="Times New Roman"/>
          <w:sz w:val="24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8"/>
          <w:lang w:val="ro-RO"/>
        </w:rPr>
        <w:t>Stratan Olga  gr.301 RI</w:t>
      </w:r>
    </w:p>
    <w:p w:rsidR="00CE44BB" w:rsidRDefault="00CE44BB" w:rsidP="00CE44BB">
      <w:pPr>
        <w:tabs>
          <w:tab w:val="left" w:pos="6491"/>
        </w:tabs>
        <w:jc w:val="right"/>
        <w:rPr>
          <w:rFonts w:ascii="Times New Roman" w:hAnsi="Times New Roman" w:cs="Times New Roman"/>
          <w:sz w:val="24"/>
          <w:szCs w:val="28"/>
          <w:lang w:val="ro-RO"/>
        </w:rPr>
      </w:pPr>
    </w:p>
    <w:p w:rsidR="00CE44BB" w:rsidRDefault="00CE44BB" w:rsidP="00CE44BB">
      <w:pPr>
        <w:tabs>
          <w:tab w:val="left" w:pos="6491"/>
        </w:tabs>
        <w:jc w:val="right"/>
        <w:rPr>
          <w:rFonts w:ascii="Times New Roman" w:hAnsi="Times New Roman" w:cs="Times New Roman"/>
          <w:sz w:val="24"/>
          <w:szCs w:val="28"/>
          <w:lang w:val="ro-RO"/>
        </w:rPr>
      </w:pPr>
    </w:p>
    <w:p w:rsidR="00CE44BB" w:rsidRDefault="00CE44BB" w:rsidP="00CE44BB">
      <w:pPr>
        <w:tabs>
          <w:tab w:val="left" w:pos="6491"/>
        </w:tabs>
        <w:jc w:val="right"/>
        <w:rPr>
          <w:rFonts w:ascii="Times New Roman" w:hAnsi="Times New Roman" w:cs="Times New Roman"/>
          <w:sz w:val="24"/>
          <w:szCs w:val="28"/>
          <w:lang w:val="ro-RO"/>
        </w:rPr>
      </w:pPr>
    </w:p>
    <w:p w:rsidR="00CE44BB" w:rsidRDefault="00CE44BB" w:rsidP="00CE44BB">
      <w:pPr>
        <w:tabs>
          <w:tab w:val="left" w:pos="6491"/>
        </w:tabs>
        <w:jc w:val="right"/>
        <w:rPr>
          <w:rFonts w:ascii="Times New Roman" w:hAnsi="Times New Roman" w:cs="Times New Roman"/>
          <w:sz w:val="24"/>
          <w:szCs w:val="28"/>
          <w:lang w:val="ro-RO"/>
        </w:rPr>
      </w:pPr>
    </w:p>
    <w:p w:rsidR="00CE44BB" w:rsidRDefault="00CE44BB" w:rsidP="00CE44BB">
      <w:pPr>
        <w:tabs>
          <w:tab w:val="left" w:pos="6491"/>
        </w:tabs>
        <w:jc w:val="right"/>
        <w:rPr>
          <w:rFonts w:ascii="Times New Roman" w:hAnsi="Times New Roman" w:cs="Times New Roman"/>
          <w:sz w:val="24"/>
          <w:szCs w:val="28"/>
          <w:lang w:val="ro-RO"/>
        </w:rPr>
      </w:pPr>
    </w:p>
    <w:p w:rsidR="002853DD" w:rsidRPr="00EE43AF" w:rsidRDefault="002853DD" w:rsidP="00CE44BB">
      <w:pPr>
        <w:tabs>
          <w:tab w:val="left" w:pos="6491"/>
        </w:tabs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sovietică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securității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nici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sub aspect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teoretic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nici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sub aspect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practic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, nu a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investigat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centrele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academice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din RSS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Moldovenească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motiv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din care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înregistrăm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prezent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lipsa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viziuni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strategice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principalele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vulnerabilități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amenințări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853DD" w:rsidRPr="00EE43AF" w:rsidRDefault="00915D49" w:rsidP="002853DD">
      <w:pPr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E43AF">
        <w:rPr>
          <w:rFonts w:ascii="Times New Roman" w:hAnsi="Times New Roman" w:cs="Times New Roman"/>
          <w:sz w:val="24"/>
          <w:szCs w:val="24"/>
          <w:lang w:val="en-US"/>
        </w:rPr>
        <w:t>Documentele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ofi</w:t>
      </w:r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>ciale</w:t>
      </w:r>
      <w:proofErr w:type="spellEnd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>bază</w:t>
      </w:r>
      <w:proofErr w:type="spellEnd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>trasează</w:t>
      </w:r>
      <w:proofErr w:type="spellEnd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>câmpul</w:t>
      </w:r>
      <w:proofErr w:type="spellEnd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>acțiune</w:t>
      </w:r>
      <w:proofErr w:type="spellEnd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>securității</w:t>
      </w:r>
      <w:proofErr w:type="spellEnd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>naționale</w:t>
      </w:r>
      <w:proofErr w:type="spellEnd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Moldova </w:t>
      </w:r>
      <w:proofErr w:type="spellStart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>Constituția</w:t>
      </w:r>
      <w:proofErr w:type="spellEnd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Moldova (29 </w:t>
      </w:r>
      <w:proofErr w:type="spellStart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>iulie</w:t>
      </w:r>
      <w:proofErr w:type="spellEnd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1994), </w:t>
      </w:r>
      <w:proofErr w:type="spellStart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>Concepția</w:t>
      </w:r>
      <w:proofErr w:type="spellEnd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>Politicii</w:t>
      </w:r>
      <w:proofErr w:type="spellEnd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>Externe</w:t>
      </w:r>
      <w:proofErr w:type="spellEnd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Moldova (08 </w:t>
      </w:r>
      <w:proofErr w:type="spellStart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>februarie</w:t>
      </w:r>
      <w:proofErr w:type="spellEnd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1995), </w:t>
      </w:r>
      <w:proofErr w:type="spellStart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>Doctrina</w:t>
      </w:r>
      <w:proofErr w:type="spellEnd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>Militară</w:t>
      </w:r>
      <w:proofErr w:type="spellEnd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(06 </w:t>
      </w:r>
      <w:proofErr w:type="spellStart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>iunie</w:t>
      </w:r>
      <w:proofErr w:type="spellEnd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1995), </w:t>
      </w:r>
      <w:proofErr w:type="spellStart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>Securității</w:t>
      </w:r>
      <w:proofErr w:type="spellEnd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>Statului</w:t>
      </w:r>
      <w:proofErr w:type="spellEnd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(31 </w:t>
      </w:r>
      <w:proofErr w:type="spellStart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>octombrie</w:t>
      </w:r>
      <w:proofErr w:type="spellEnd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1995), </w:t>
      </w:r>
      <w:proofErr w:type="spellStart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>Concepția</w:t>
      </w:r>
      <w:proofErr w:type="spellEnd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>Reformei</w:t>
      </w:r>
      <w:proofErr w:type="spellEnd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>Militare</w:t>
      </w:r>
      <w:proofErr w:type="spellEnd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(26 </w:t>
      </w:r>
      <w:proofErr w:type="spellStart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>iulie</w:t>
      </w:r>
      <w:proofErr w:type="spellEnd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2002), </w:t>
      </w:r>
      <w:proofErr w:type="spellStart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>Concepția</w:t>
      </w:r>
      <w:proofErr w:type="spellEnd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>Securității</w:t>
      </w:r>
      <w:proofErr w:type="spellEnd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>Naționale</w:t>
      </w:r>
      <w:proofErr w:type="spellEnd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(22 </w:t>
      </w:r>
      <w:proofErr w:type="spellStart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2008) </w:t>
      </w:r>
      <w:proofErr w:type="spellStart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>Strategia</w:t>
      </w:r>
      <w:proofErr w:type="spellEnd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>Securității</w:t>
      </w:r>
      <w:proofErr w:type="spellEnd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>Naționale</w:t>
      </w:r>
      <w:proofErr w:type="spellEnd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(15 </w:t>
      </w:r>
      <w:proofErr w:type="spellStart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>iulie</w:t>
      </w:r>
      <w:proofErr w:type="spellEnd"/>
      <w:r w:rsidR="00AE470A"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2011).</w:t>
      </w:r>
      <w:proofErr w:type="gramEnd"/>
    </w:p>
    <w:p w:rsidR="00AE470A" w:rsidRPr="00EE43AF" w:rsidRDefault="00AE470A" w:rsidP="00AE470A">
      <w:pPr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E43A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e la bun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început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Concepția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Securității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Naționale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Moldova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sistemu</w:t>
      </w:r>
      <w:r w:rsidR="00191EB4" w:rsidRPr="00EE43AF"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spellEnd"/>
      <w:r w:rsidR="00191EB4"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91EB4" w:rsidRPr="00EE43AF">
        <w:rPr>
          <w:rFonts w:ascii="Times New Roman" w:hAnsi="Times New Roman" w:cs="Times New Roman"/>
          <w:sz w:val="24"/>
          <w:szCs w:val="24"/>
          <w:lang w:val="en-US"/>
        </w:rPr>
        <w:t>securității</w:t>
      </w:r>
      <w:proofErr w:type="spellEnd"/>
      <w:r w:rsidR="00191EB4"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91EB4" w:rsidRPr="00EE43AF">
        <w:rPr>
          <w:rFonts w:ascii="Times New Roman" w:hAnsi="Times New Roman" w:cs="Times New Roman"/>
          <w:sz w:val="24"/>
          <w:szCs w:val="24"/>
          <w:lang w:val="en-US"/>
        </w:rPr>
        <w:t>naționale</w:t>
      </w:r>
      <w:proofErr w:type="spellEnd"/>
      <w:r w:rsidR="00191EB4"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191EB4" w:rsidRPr="00EE43AF">
        <w:rPr>
          <w:rFonts w:ascii="Times New Roman" w:hAnsi="Times New Roman" w:cs="Times New Roman"/>
          <w:sz w:val="24"/>
          <w:szCs w:val="24"/>
          <w:lang w:val="en-US"/>
        </w:rPr>
        <w:t>defi</w:t>
      </w:r>
      <w:r w:rsidRPr="00EE43AF">
        <w:rPr>
          <w:rFonts w:ascii="Times New Roman" w:hAnsi="Times New Roman" w:cs="Times New Roman"/>
          <w:sz w:val="24"/>
          <w:szCs w:val="24"/>
          <w:lang w:val="en-US"/>
        </w:rPr>
        <w:t>nește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drept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ansamblu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concepte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strategii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politici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mijloace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reglementări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structuri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administrative ale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statului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ansamblu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instituții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societății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care au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rolul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realiza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proteja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promova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interesele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naționale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țării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AE470A" w:rsidRPr="00EE43AF" w:rsidRDefault="00AE470A" w:rsidP="00AE470A">
      <w:pPr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E43AF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rol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important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elaborarea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cadrului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juridic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consolidarea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securității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naționale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Moldova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îi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revine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Securității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Statului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Fiind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parte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integrantă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securității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naționale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securitatea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statului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referă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securitatea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informaț</w:t>
      </w:r>
      <w:r w:rsidR="00191EB4" w:rsidRPr="00EE43AF">
        <w:rPr>
          <w:rFonts w:ascii="Times New Roman" w:hAnsi="Times New Roman" w:cs="Times New Roman"/>
          <w:sz w:val="24"/>
          <w:szCs w:val="24"/>
          <w:lang w:val="en-US"/>
        </w:rPr>
        <w:t>ională</w:t>
      </w:r>
      <w:proofErr w:type="spellEnd"/>
      <w:r w:rsidR="00191EB4"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191EB4" w:rsidRPr="00EE43AF">
        <w:rPr>
          <w:rFonts w:ascii="Times New Roman" w:hAnsi="Times New Roman" w:cs="Times New Roman"/>
          <w:sz w:val="24"/>
          <w:szCs w:val="24"/>
          <w:lang w:val="en-US"/>
        </w:rPr>
        <w:t>statului</w:t>
      </w:r>
      <w:proofErr w:type="spellEnd"/>
      <w:r w:rsidR="00191EB4"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91EB4" w:rsidRPr="00EE43A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191EB4"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191EB4" w:rsidRPr="00EE43AF">
        <w:rPr>
          <w:rFonts w:ascii="Times New Roman" w:hAnsi="Times New Roman" w:cs="Times New Roman"/>
          <w:sz w:val="24"/>
          <w:szCs w:val="24"/>
          <w:lang w:val="en-US"/>
        </w:rPr>
        <w:t>ordinea</w:t>
      </w:r>
      <w:proofErr w:type="spellEnd"/>
      <w:r w:rsidR="00191EB4" w:rsidRPr="00EE43AF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pacea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limbaj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academic – la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siguranța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națională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Relevante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acest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sens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dovedesc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a fi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dezbaterile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vizând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securitatea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vs.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siguranța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națională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91EB4"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91EB4" w:rsidRPr="00EE43AF">
        <w:rPr>
          <w:rFonts w:ascii="Times New Roman" w:hAnsi="Times New Roman" w:cs="Times New Roman"/>
          <w:sz w:val="24"/>
          <w:szCs w:val="24"/>
          <w:lang w:val="en-US"/>
        </w:rPr>
        <w:t>Cercetătoarea</w:t>
      </w:r>
      <w:proofErr w:type="spellEnd"/>
      <w:r w:rsidR="00191EB4"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R. </w:t>
      </w:r>
      <w:proofErr w:type="spellStart"/>
      <w:r w:rsidR="00191EB4" w:rsidRPr="00EE43AF">
        <w:rPr>
          <w:rFonts w:ascii="Times New Roman" w:hAnsi="Times New Roman" w:cs="Times New Roman"/>
          <w:sz w:val="24"/>
          <w:szCs w:val="24"/>
          <w:lang w:val="en-US"/>
        </w:rPr>
        <w:t>Stoicescu</w:t>
      </w:r>
      <w:proofErr w:type="spellEnd"/>
      <w:r w:rsidR="00191EB4"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91EB4" w:rsidRPr="00EE43AF">
        <w:rPr>
          <w:rFonts w:ascii="Times New Roman" w:hAnsi="Times New Roman" w:cs="Times New Roman"/>
          <w:sz w:val="24"/>
          <w:szCs w:val="24"/>
          <w:lang w:val="en-US"/>
        </w:rPr>
        <w:t>afi</w:t>
      </w:r>
      <w:r w:rsidRPr="00EE43AF">
        <w:rPr>
          <w:rFonts w:ascii="Times New Roman" w:hAnsi="Times New Roman" w:cs="Times New Roman"/>
          <w:sz w:val="24"/>
          <w:szCs w:val="24"/>
          <w:lang w:val="en-US"/>
        </w:rPr>
        <w:t>rmă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concepte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greu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diferențiat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ele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reprezintă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fațetele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uneia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aceleiași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idei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anume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ideii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supraviețuire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E43AF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integrității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suveranității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statului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elementelor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E43AF">
        <w:rPr>
          <w:rFonts w:ascii="Times New Roman" w:hAnsi="Times New Roman" w:cs="Times New Roman"/>
          <w:sz w:val="24"/>
          <w:szCs w:val="24"/>
          <w:lang w:val="en-US"/>
        </w:rPr>
        <w:t>car</w:t>
      </w:r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îl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constituie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Elementul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care le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separă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E43AF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dimensiunea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ele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operează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securitatea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națională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realizează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cercetătoarei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mare parte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axa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intern–extern,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iar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siguranța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națională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abordează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perspectivă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orientată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dimensiunea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interioară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statului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E470A" w:rsidRPr="00EE43AF" w:rsidRDefault="00AE470A" w:rsidP="00AE470A">
      <w:pPr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Documente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funda</w:t>
      </w:r>
      <w:r w:rsidR="00191EB4" w:rsidRPr="00EE43AF">
        <w:rPr>
          <w:rFonts w:ascii="Times New Roman" w:hAnsi="Times New Roman" w:cs="Times New Roman"/>
          <w:sz w:val="24"/>
          <w:szCs w:val="24"/>
          <w:lang w:val="en-US"/>
        </w:rPr>
        <w:t>mentale</w:t>
      </w:r>
      <w:proofErr w:type="spellEnd"/>
      <w:r w:rsidR="00191EB4"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="00191EB4" w:rsidRPr="00EE43AF">
        <w:rPr>
          <w:rFonts w:ascii="Times New Roman" w:hAnsi="Times New Roman" w:cs="Times New Roman"/>
          <w:sz w:val="24"/>
          <w:szCs w:val="24"/>
          <w:lang w:val="en-US"/>
        </w:rPr>
        <w:t>stau</w:t>
      </w:r>
      <w:proofErr w:type="spellEnd"/>
      <w:r w:rsidR="00191EB4"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191EB4" w:rsidRPr="00EE43AF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="00191EB4"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91EB4" w:rsidRPr="00EE43AF">
        <w:rPr>
          <w:rFonts w:ascii="Times New Roman" w:hAnsi="Times New Roman" w:cs="Times New Roman"/>
          <w:sz w:val="24"/>
          <w:szCs w:val="24"/>
          <w:lang w:val="en-US"/>
        </w:rPr>
        <w:t>edifi</w:t>
      </w:r>
      <w:r w:rsidRPr="00EE43AF">
        <w:rPr>
          <w:rFonts w:ascii="Times New Roman" w:hAnsi="Times New Roman" w:cs="Times New Roman"/>
          <w:sz w:val="24"/>
          <w:szCs w:val="24"/>
          <w:lang w:val="en-US"/>
        </w:rPr>
        <w:t>cării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sistemului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securitate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națională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două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Concepții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Securității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Naționale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Moldova.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Acestea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primul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adoptat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19</w:t>
      </w:r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95,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iar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doilea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2008,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refl</w:t>
      </w:r>
      <w:r w:rsidRPr="00EE43AF">
        <w:rPr>
          <w:rFonts w:ascii="Times New Roman" w:hAnsi="Times New Roman" w:cs="Times New Roman"/>
          <w:sz w:val="24"/>
          <w:szCs w:val="24"/>
          <w:lang w:val="en-US"/>
        </w:rPr>
        <w:t>ectă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evaluarea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generală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mediului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securitate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plan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național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internațional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ope</w:t>
      </w:r>
      <w:r w:rsidR="00191EB4" w:rsidRPr="00EE43AF">
        <w:rPr>
          <w:rFonts w:ascii="Times New Roman" w:hAnsi="Times New Roman" w:cs="Times New Roman"/>
          <w:sz w:val="24"/>
          <w:szCs w:val="24"/>
          <w:lang w:val="en-US"/>
        </w:rPr>
        <w:t>rează</w:t>
      </w:r>
      <w:proofErr w:type="spellEnd"/>
      <w:r w:rsidR="00191EB4"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91EB4" w:rsidRPr="00EE43AF">
        <w:rPr>
          <w:rFonts w:ascii="Times New Roman" w:hAnsi="Times New Roman" w:cs="Times New Roman"/>
          <w:sz w:val="24"/>
          <w:szCs w:val="24"/>
          <w:lang w:val="en-US"/>
        </w:rPr>
        <w:t>Republica</w:t>
      </w:r>
      <w:proofErr w:type="spellEnd"/>
      <w:r w:rsidR="00191EB4"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Moldova </w:t>
      </w:r>
      <w:proofErr w:type="spellStart"/>
      <w:r w:rsidR="00191EB4" w:rsidRPr="00EE43A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191EB4"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91EB4" w:rsidRPr="00EE43AF">
        <w:rPr>
          <w:rFonts w:ascii="Times New Roman" w:hAnsi="Times New Roman" w:cs="Times New Roman"/>
          <w:sz w:val="24"/>
          <w:szCs w:val="24"/>
          <w:lang w:val="en-US"/>
        </w:rPr>
        <w:t>defi</w:t>
      </w:r>
      <w:r w:rsidRPr="00EE43AF">
        <w:rPr>
          <w:rFonts w:ascii="Times New Roman" w:hAnsi="Times New Roman" w:cs="Times New Roman"/>
          <w:sz w:val="24"/>
          <w:szCs w:val="24"/>
          <w:lang w:val="en-US"/>
        </w:rPr>
        <w:t>nește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securității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naționale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liniile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directorii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securitatea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națională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valorile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principiile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generale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urmează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a fi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protejate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de stat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societatea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moldovenească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. Prima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Concepție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Securității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Naționale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Moldova a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elaborată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contextul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Republica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Moldova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își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căuta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insistență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recunoașterea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rolul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de actor cu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drepturi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depline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internațional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post-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Război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Rece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1A25DB" w:rsidRPr="00EE43AF" w:rsidRDefault="00915D49" w:rsidP="00915D49">
      <w:pPr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E43A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ceea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privește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liniile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directorii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securității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naționale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așa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cum le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prevede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Concepția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asigurarea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statutului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său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neutralitate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permanentă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; -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restabilirea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integrităţii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teritoriale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statului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eliminarea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prezenţei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militare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străine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consolidarea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independenţei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suveranităţii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statului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; -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menţinerea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proceselor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integrare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europeană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într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-o stare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dinamică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avansată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; -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asigurarea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dezvoltării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democratice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societăţii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consolidarea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ei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interne; -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dezvoltarea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economică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socială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ascendentă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ţării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accelerarea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reformelor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politice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economice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instituţionale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primul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rînd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care permit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îndeplinirea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criteriilor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aderare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Uniunea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Europeană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; -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dezvoltarea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valorifi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carea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cât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plenară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potenţialului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uman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principală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resursă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ţării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apărarea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cât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efi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cientă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intereselor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drepturilor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cetăţenilor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săi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ţară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peste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hotare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; -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consolidarea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dimensiunii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economice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sociale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energetice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ecologice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excepţie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constituie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principiul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neutralitate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permanentă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>”</w:t>
      </w:r>
      <w:proofErr w:type="gramEnd"/>
    </w:p>
    <w:p w:rsidR="00191EB4" w:rsidRDefault="00191EB4" w:rsidP="00915D49">
      <w:pPr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La p. 4 al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Strategiei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securității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naționale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indicate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căile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asigurare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securității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naționale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Combaterea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sărăciei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asigurarea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economice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diminuarea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dependenţei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energetice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Gestionarea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problemelor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legate de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confl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ictul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transnistrean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retragerea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trupelor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străine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Diminuarea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şanselor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coerciţiei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externe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Combaterea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factorului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criminogen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corupţiei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Ameliorarea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situaţiei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demografi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sănătatea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populaţiei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Prevenirea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gestionarea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eliminarea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efectelor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calamităţi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naturale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poluare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mediului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accidente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tehnogene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Asigurarea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informaţiona</w:t>
      </w:r>
      <w:r w:rsidRPr="00EE43AF">
        <w:rPr>
          <w:rFonts w:ascii="Times New Roman" w:hAnsi="Times New Roman" w:cs="Times New Roman"/>
          <w:sz w:val="24"/>
          <w:szCs w:val="24"/>
          <w:lang w:val="en-US"/>
        </w:rPr>
        <w:t>le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Asigurarea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societale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Asigurarea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stabilităţii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politice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Managementul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integrat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frontierei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de stat,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Asigurarea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alimentare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Combaterea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terorismului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Cercetarea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ameninţărilor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riscurilor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vulnerabilităţilor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cu impact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capacităţii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apărare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EE43AF" w:rsidRDefault="00EE43AF" w:rsidP="00EE43AF">
      <w:pPr>
        <w:ind w:firstLine="284"/>
        <w:rPr>
          <w:rFonts w:ascii="Times New Roman" w:hAnsi="Times New Roman" w:cs="Times New Roman"/>
          <w:sz w:val="24"/>
          <w:lang w:val="en-US"/>
        </w:rPr>
      </w:pP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Una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din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principalele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provocări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ale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Republicii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Moldova (RM)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încă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din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clipa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declarării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independenţei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sale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şi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care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continuă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proofErr w:type="gramStart"/>
      <w:r w:rsidRPr="00EE43AF">
        <w:rPr>
          <w:rFonts w:ascii="Times New Roman" w:hAnsi="Times New Roman" w:cs="Times New Roman"/>
          <w:sz w:val="24"/>
          <w:lang w:val="en-US"/>
        </w:rPr>
        <w:t>să</w:t>
      </w:r>
      <w:proofErr w:type="spellEnd"/>
      <w:proofErr w:type="gramEnd"/>
      <w:r w:rsidRPr="00EE43AF">
        <w:rPr>
          <w:rFonts w:ascii="Times New Roman" w:hAnsi="Times New Roman" w:cs="Times New Roman"/>
          <w:sz w:val="24"/>
          <w:lang w:val="en-US"/>
        </w:rPr>
        <w:t xml:space="preserve"> fie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stringentă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şi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până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astăzi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este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separatismul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teritorial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şi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în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special,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problema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transnistreană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în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mare parte,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determinată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şi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menţinută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din exterior.</w:t>
      </w:r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Conflictul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transnistrean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reprezintă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fără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exagerare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cea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mai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grea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problemă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moştenită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din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epoca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sovietică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către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Republica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Moldova.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Zdruncinând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din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temelie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societatea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moldovenească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de la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sfârşitul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anilor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‘80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ai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secolului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trecut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>, „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sindromul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transnistrean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” a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marcat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deosebit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puternic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viaţa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social-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politică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a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Republicii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Moldova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în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perioada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după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proclamarea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independenţei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de stat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în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anul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1992,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uneori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punând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în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joc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destinul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său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istoric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.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Timp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de 20 de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ani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clasa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politică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şi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societatea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civilă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moldovenească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s-a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preocupat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în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mod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firesc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şi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constant de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problema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Transnistriei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mobilizând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resurse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umane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şi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materiale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impresionante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în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căutarea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unei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soluţii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adecvate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. </w:t>
      </w:r>
    </w:p>
    <w:p w:rsidR="00996288" w:rsidRDefault="00996288" w:rsidP="00915D49">
      <w:pPr>
        <w:ind w:firstLine="284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Conflictul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Trasnitrean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momenul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lang w:val="en-US"/>
        </w:rPr>
        <w:t>față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lang w:val="en-US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una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lang w:val="en-US"/>
        </w:rPr>
        <w:t>cele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mai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mari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provocări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securitatea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Republici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Moldova.</w:t>
      </w:r>
    </w:p>
    <w:p w:rsidR="00EE43AF" w:rsidRPr="00EE43AF" w:rsidRDefault="00EE43AF" w:rsidP="00915D49">
      <w:pPr>
        <w:ind w:firstLine="284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Republica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Moldova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cooperează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structurile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E43AF">
        <w:rPr>
          <w:rFonts w:ascii="Times New Roman" w:hAnsi="Times New Roman" w:cs="Times New Roman"/>
          <w:sz w:val="24"/>
          <w:szCs w:val="24"/>
          <w:lang w:val="en-US"/>
        </w:rPr>
        <w:t>internaţionale</w:t>
      </w:r>
      <w:proofErr w:type="spellEnd"/>
      <w:proofErr w:type="gram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securitate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domeniile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prevenirii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şisoluţionării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conűictelor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gestionării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crizelor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combaterii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terorismului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neproliferării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armelor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distrugere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masă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de element al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sistemului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internaţionale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ţara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noastră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participă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eforturile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globale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regionale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subregionale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promovare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stabilităţii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şisecurităţii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internaţionale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cooperarea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UE, NATO, ONU, OSCE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organizaţii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internaţionale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domeniu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EE43AF" w:rsidRDefault="00EE43AF" w:rsidP="00EE43AF">
      <w:pPr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Securitatea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naţională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Moldova nu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concepută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afara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contextuluisecurităţii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E43AF">
        <w:rPr>
          <w:rFonts w:ascii="Times New Roman" w:hAnsi="Times New Roman" w:cs="Times New Roman"/>
          <w:sz w:val="24"/>
          <w:szCs w:val="24"/>
          <w:lang w:val="en-US"/>
        </w:rPr>
        <w:t>internaţionale</w:t>
      </w:r>
      <w:proofErr w:type="spellEnd"/>
      <w:proofErr w:type="gram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iar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eforturilor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integrare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europeană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ţării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noastre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atenţie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deosebită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acordă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intensi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˙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cării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cooperării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cu UE,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orientată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consolidarea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celei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regionale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Rolul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ţării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noastre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cadrulsistemului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securitate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internaţională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E43AF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determinat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mulţi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factori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printre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care: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interesele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principalele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ameninţări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riscuri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vulnerabilităţi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adresa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principalele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repere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politicii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externe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politicii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apărare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căile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asigurare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Pr="00EE43A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E43AF" w:rsidRPr="00EE43AF" w:rsidRDefault="00EE43AF" w:rsidP="00EE43AF">
      <w:pPr>
        <w:ind w:firstLine="284"/>
        <w:rPr>
          <w:rFonts w:ascii="Times New Roman" w:hAnsi="Times New Roman" w:cs="Times New Roman"/>
          <w:sz w:val="24"/>
          <w:szCs w:val="24"/>
          <w:lang w:val="ro-RO"/>
        </w:rPr>
      </w:pPr>
    </w:p>
    <w:p w:rsidR="00191EB4" w:rsidRPr="00EE43AF" w:rsidRDefault="00191EB4" w:rsidP="00915D49">
      <w:pPr>
        <w:ind w:firstLine="284"/>
        <w:rPr>
          <w:rFonts w:ascii="Times New Roman" w:hAnsi="Times New Roman" w:cs="Times New Roman"/>
          <w:sz w:val="24"/>
          <w:szCs w:val="24"/>
          <w:lang w:val="ro-RO"/>
        </w:rPr>
      </w:pPr>
    </w:p>
    <w:p w:rsidR="00191EB4" w:rsidRPr="00191EB4" w:rsidRDefault="00191EB4" w:rsidP="00191EB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91EB4" w:rsidRPr="00191EB4" w:rsidRDefault="00191EB4" w:rsidP="00191EB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91EB4" w:rsidRPr="00191EB4" w:rsidRDefault="00191EB4" w:rsidP="00191EB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91EB4" w:rsidRPr="00191EB4" w:rsidRDefault="00191EB4" w:rsidP="00191EB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91EB4" w:rsidRPr="00191EB4" w:rsidRDefault="00191EB4" w:rsidP="00191EB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91EB4" w:rsidRDefault="00191EB4" w:rsidP="00996288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191EB4" w:rsidRDefault="00191EB4" w:rsidP="00191EB4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Bibliografie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91EB4" w:rsidRPr="00EE43AF" w:rsidRDefault="00191EB4" w:rsidP="00191EB4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Securitatea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proofErr w:type="gramStart"/>
      <w:r w:rsidRPr="00EE43AF">
        <w:rPr>
          <w:rFonts w:ascii="Times New Roman" w:hAnsi="Times New Roman" w:cs="Times New Roman"/>
          <w:sz w:val="24"/>
          <w:lang w:val="en-US"/>
        </w:rPr>
        <w:t>na</w:t>
      </w:r>
      <w:proofErr w:type="spellEnd"/>
      <w:proofErr w:type="gram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ecuritatea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naţională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a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Republicii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Moldova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în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Republicii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Moldova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în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contextul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ontextul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evoluţiilor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geopolitice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regionale</w:t>
      </w:r>
      <w:proofErr w:type="spellEnd"/>
      <w:r w:rsidR="00EE43AF" w:rsidRPr="00EE43AF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="00EE43AF" w:rsidRPr="00EE43AF">
        <w:rPr>
          <w:rFonts w:ascii="Times New Roman" w:hAnsi="Times New Roman" w:cs="Times New Roman"/>
          <w:sz w:val="24"/>
          <w:lang w:val="en-US"/>
        </w:rPr>
        <w:t>Chişinău</w:t>
      </w:r>
      <w:proofErr w:type="spellEnd"/>
      <w:r w:rsidR="00EE43AF" w:rsidRPr="00EE43AF">
        <w:rPr>
          <w:rFonts w:ascii="Times New Roman" w:hAnsi="Times New Roman" w:cs="Times New Roman"/>
          <w:sz w:val="24"/>
          <w:lang w:val="en-US"/>
        </w:rPr>
        <w:t xml:space="preserve">, </w:t>
      </w:r>
      <w:r w:rsidR="00EE43AF" w:rsidRPr="00EE43AF">
        <w:rPr>
          <w:rFonts w:ascii="Times New Roman" w:hAnsi="Times New Roman" w:cs="Times New Roman"/>
          <w:sz w:val="24"/>
          <w:lang w:val="en-US"/>
        </w:rPr>
        <w:t>2016</w:t>
      </w:r>
      <w:r w:rsidR="00EE43AF">
        <w:rPr>
          <w:rFonts w:ascii="Times New Roman" w:hAnsi="Times New Roman" w:cs="Times New Roman"/>
          <w:sz w:val="24"/>
          <w:lang w:val="en-US"/>
        </w:rPr>
        <w:t>.</w:t>
      </w:r>
    </w:p>
    <w:p w:rsidR="00EE43AF" w:rsidRPr="00EE43AF" w:rsidRDefault="00EE43AF" w:rsidP="00191EB4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  <w:lang w:val="en-US"/>
        </w:rPr>
      </w:pPr>
      <w:r w:rsidRPr="00EE43AF">
        <w:rPr>
          <w:rFonts w:ascii="Times New Roman" w:hAnsi="Times New Roman" w:cs="Times New Roman"/>
          <w:sz w:val="24"/>
          <w:lang w:val="en-US"/>
        </w:rPr>
        <w:t xml:space="preserve">Marcel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Benchec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-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Securitatea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naţională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a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Republicii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Moldova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în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contextul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consolidării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sistemului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securitate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internaţională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Chișinău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>, 2017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:rsidR="00191EB4" w:rsidRPr="00EE43AF" w:rsidRDefault="00EE43AF" w:rsidP="00EE43A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  <w:lang w:val="en-US"/>
        </w:rPr>
      </w:pPr>
      <w:r w:rsidRPr="00EE43AF">
        <w:rPr>
          <w:rFonts w:ascii="Times New Roman" w:hAnsi="Times New Roman" w:cs="Times New Roman"/>
          <w:sz w:val="24"/>
          <w:lang w:val="en-US"/>
        </w:rPr>
        <w:t xml:space="preserve">Victoria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Țarălungă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-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Conflictul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E43AF">
        <w:rPr>
          <w:rFonts w:ascii="Times New Roman" w:hAnsi="Times New Roman" w:cs="Times New Roman"/>
          <w:sz w:val="24"/>
          <w:lang w:val="en-US"/>
        </w:rPr>
        <w:t>Transnistrean</w:t>
      </w:r>
      <w:proofErr w:type="spellEnd"/>
      <w:r w:rsidRPr="00EE43AF">
        <w:rPr>
          <w:rFonts w:ascii="Times New Roman" w:hAnsi="Times New Roman" w:cs="Times New Roman"/>
          <w:sz w:val="24"/>
          <w:lang w:val="en-US"/>
        </w:rPr>
        <w:t>: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cauze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US"/>
        </w:rPr>
        <w:t>esență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particularități</w:t>
      </w:r>
      <w:proofErr w:type="spellEnd"/>
      <w:r>
        <w:rPr>
          <w:rFonts w:ascii="Times New Roman" w:hAnsi="Times New Roman" w:cs="Times New Roman"/>
          <w:sz w:val="24"/>
          <w:lang w:val="en-US"/>
        </w:rPr>
        <w:t>.</w:t>
      </w:r>
    </w:p>
    <w:p w:rsidR="00191EB4" w:rsidRDefault="00191EB4" w:rsidP="00191EB4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191EB4" w:rsidRDefault="00191EB4" w:rsidP="00191EB4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191EB4" w:rsidRDefault="00191EB4" w:rsidP="00191EB4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191EB4" w:rsidRDefault="00191EB4" w:rsidP="00191EB4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191EB4" w:rsidRDefault="00191EB4" w:rsidP="00191EB4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191EB4" w:rsidRPr="00191EB4" w:rsidRDefault="00191EB4" w:rsidP="00191EB4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91EB4" w:rsidRPr="00191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C2A25"/>
    <w:multiLevelType w:val="hybridMultilevel"/>
    <w:tmpl w:val="31226054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4BB"/>
    <w:rsid w:val="00191EB4"/>
    <w:rsid w:val="001A25DB"/>
    <w:rsid w:val="002853DD"/>
    <w:rsid w:val="004B1F3F"/>
    <w:rsid w:val="00915D49"/>
    <w:rsid w:val="00996288"/>
    <w:rsid w:val="00AE470A"/>
    <w:rsid w:val="00CE44BB"/>
    <w:rsid w:val="00EE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0A757"/>
  <w15:chartTrackingRefBased/>
  <w15:docId w15:val="{26E3D7EE-E965-4D70-B176-47B1BC2A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44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CE44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E44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CE44BB"/>
    <w:rPr>
      <w:color w:val="0000FF"/>
      <w:u w:val="single"/>
    </w:rPr>
  </w:style>
  <w:style w:type="paragraph" w:styleId="a4">
    <w:name w:val="No Spacing"/>
    <w:uiPriority w:val="1"/>
    <w:qFormat/>
    <w:rsid w:val="00CE44BB"/>
    <w:pPr>
      <w:spacing w:after="0" w:line="240" w:lineRule="auto"/>
    </w:pPr>
  </w:style>
  <w:style w:type="character" w:styleId="a5">
    <w:name w:val="FollowedHyperlink"/>
    <w:basedOn w:val="a0"/>
    <w:uiPriority w:val="99"/>
    <w:semiHidden/>
    <w:unhideWhenUsed/>
    <w:rsid w:val="00CE44BB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E44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191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1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Olea</dc:creator>
  <cp:keywords/>
  <dc:description/>
  <cp:lastModifiedBy>Olea</cp:lastModifiedBy>
  <cp:revision>2</cp:revision>
  <dcterms:created xsi:type="dcterms:W3CDTF">2020-10-04T19:11:00Z</dcterms:created>
  <dcterms:modified xsi:type="dcterms:W3CDTF">2020-10-05T11:56:00Z</dcterms:modified>
</cp:coreProperties>
</file>