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260" w:rsidRPr="002E5260" w:rsidRDefault="002E5260" w:rsidP="002E5260">
      <w:pPr>
        <w:spacing w:line="240" w:lineRule="auto"/>
        <w:jc w:val="right"/>
        <w:rPr>
          <w:rFonts w:ascii="Times New Roman" w:hAnsi="Times New Roman" w:cs="Times New Roman"/>
          <w:sz w:val="28"/>
          <w:lang w:val="ro-MD"/>
        </w:rPr>
      </w:pPr>
      <w:r>
        <w:rPr>
          <w:rFonts w:ascii="Times New Roman" w:hAnsi="Times New Roman" w:cs="Times New Roman"/>
          <w:sz w:val="28"/>
          <w:lang w:val="ro-MD"/>
        </w:rPr>
        <w:t>Cobasiuc Anastasia, Gr.301</w:t>
      </w:r>
    </w:p>
    <w:p w:rsidR="002E5260" w:rsidRPr="002E545E" w:rsidRDefault="002E5260" w:rsidP="002E5260">
      <w:pPr>
        <w:spacing w:line="240" w:lineRule="auto"/>
        <w:jc w:val="center"/>
        <w:rPr>
          <w:rFonts w:ascii="Times New Roman" w:hAnsi="Times New Roman" w:cs="Times New Roman"/>
          <w:b/>
          <w:sz w:val="28"/>
        </w:rPr>
      </w:pPr>
      <w:r w:rsidRPr="002E545E">
        <w:rPr>
          <w:rFonts w:ascii="Times New Roman" w:hAnsi="Times New Roman" w:cs="Times New Roman"/>
          <w:b/>
          <w:sz w:val="28"/>
        </w:rPr>
        <w:t>Test № 1</w:t>
      </w:r>
    </w:p>
    <w:p w:rsidR="002E5260" w:rsidRPr="002E545E" w:rsidRDefault="002E5260" w:rsidP="002E5260">
      <w:pPr>
        <w:spacing w:line="240" w:lineRule="auto"/>
        <w:jc w:val="center"/>
        <w:rPr>
          <w:rFonts w:ascii="Times New Roman" w:hAnsi="Times New Roman" w:cs="Times New Roman"/>
          <w:b/>
          <w:sz w:val="28"/>
          <w:lang w:val="ro-MD"/>
        </w:rPr>
      </w:pPr>
      <w:r w:rsidRPr="002E545E">
        <w:rPr>
          <w:rFonts w:ascii="Times New Roman" w:hAnsi="Times New Roman" w:cs="Times New Roman"/>
          <w:b/>
          <w:sz w:val="28"/>
          <w:lang w:val="ro-MD"/>
        </w:rPr>
        <w:t xml:space="preserve">Subiectul nr. 1. </w:t>
      </w:r>
      <w:r w:rsidRPr="002E545E">
        <w:rPr>
          <w:rFonts w:ascii="Times New Roman" w:hAnsi="Times New Roman" w:cs="Times New Roman"/>
          <w:b/>
          <w:sz w:val="28"/>
          <w:lang w:val="ro-MD"/>
        </w:rPr>
        <w:t xml:space="preserve">Interpretări cu privire la rolul serviciilor de informații în </w:t>
      </w:r>
      <w:r w:rsidRPr="002E545E">
        <w:rPr>
          <w:rFonts w:ascii="Times New Roman" w:hAnsi="Times New Roman" w:cs="Times New Roman"/>
          <w:b/>
          <w:sz w:val="28"/>
          <w:lang w:val="ro-MD"/>
        </w:rPr>
        <w:t>condițiile provocărilor globale</w:t>
      </w:r>
    </w:p>
    <w:p w:rsidR="002E5260" w:rsidRDefault="002E5260" w:rsidP="002E5260">
      <w:pPr>
        <w:spacing w:line="240" w:lineRule="auto"/>
        <w:ind w:firstLine="851"/>
        <w:jc w:val="both"/>
        <w:rPr>
          <w:rFonts w:ascii="Times New Roman" w:hAnsi="Times New Roman" w:cs="Times New Roman"/>
          <w:sz w:val="28"/>
          <w:lang w:val="ro-MD"/>
        </w:rPr>
      </w:pPr>
      <w:r w:rsidRPr="002E5260">
        <w:rPr>
          <w:rFonts w:ascii="Times New Roman" w:hAnsi="Times New Roman" w:cs="Times New Roman"/>
          <w:sz w:val="28"/>
          <w:lang w:val="ro-MD"/>
        </w:rPr>
        <w:t>Serviciile de informații sunt agenții de stat specializate</w:t>
      </w:r>
      <w:r>
        <w:rPr>
          <w:rFonts w:ascii="Times New Roman" w:hAnsi="Times New Roman" w:cs="Times New Roman"/>
          <w:sz w:val="28"/>
          <w:lang w:val="ro-MD"/>
        </w:rPr>
        <w:t xml:space="preserve"> și</w:t>
      </w:r>
      <w:r w:rsidRPr="002E5260">
        <w:rPr>
          <w:rFonts w:ascii="Times New Roman" w:hAnsi="Times New Roman" w:cs="Times New Roman"/>
          <w:sz w:val="28"/>
          <w:lang w:val="ro-MD"/>
        </w:rPr>
        <w:t xml:space="preserve"> responsabile cu producerea informațiilor relevante pentru sec</w:t>
      </w:r>
      <w:r>
        <w:rPr>
          <w:rFonts w:ascii="Times New Roman" w:hAnsi="Times New Roman" w:cs="Times New Roman"/>
          <w:sz w:val="28"/>
          <w:lang w:val="ro-MD"/>
        </w:rPr>
        <w:t>uritatea statului și a cetățenilor</w:t>
      </w:r>
      <w:r w:rsidRPr="002E5260">
        <w:rPr>
          <w:rFonts w:ascii="Times New Roman" w:hAnsi="Times New Roman" w:cs="Times New Roman"/>
          <w:sz w:val="28"/>
          <w:lang w:val="ro-MD"/>
        </w:rPr>
        <w:t xml:space="preserve"> săi. Statele au de obicei unul sau mai multe servicii desemnate</w:t>
      </w:r>
      <w:r w:rsidR="004D3E30">
        <w:rPr>
          <w:rFonts w:ascii="Times New Roman" w:hAnsi="Times New Roman" w:cs="Times New Roman"/>
          <w:sz w:val="28"/>
          <w:lang w:val="ro-MD"/>
        </w:rPr>
        <w:t>,</w:t>
      </w:r>
      <w:r w:rsidRPr="002E5260">
        <w:rPr>
          <w:rFonts w:ascii="Times New Roman" w:hAnsi="Times New Roman" w:cs="Times New Roman"/>
          <w:sz w:val="28"/>
          <w:lang w:val="ro-MD"/>
        </w:rPr>
        <w:t xml:space="preserve"> specializate în activități de informații geografice, tematice sau tehnice.</w:t>
      </w:r>
    </w:p>
    <w:p w:rsidR="004D3E30" w:rsidRPr="004D3E30" w:rsidRDefault="004D3E30" w:rsidP="004D3E30">
      <w:pPr>
        <w:spacing w:line="240" w:lineRule="auto"/>
        <w:ind w:firstLine="851"/>
        <w:jc w:val="both"/>
        <w:rPr>
          <w:rFonts w:ascii="Times New Roman" w:hAnsi="Times New Roman" w:cs="Times New Roman"/>
          <w:sz w:val="28"/>
          <w:lang w:val="ro-MD"/>
        </w:rPr>
      </w:pPr>
      <w:r w:rsidRPr="004D3E30">
        <w:rPr>
          <w:rFonts w:ascii="Times New Roman" w:hAnsi="Times New Roman" w:cs="Times New Roman"/>
          <w:sz w:val="28"/>
          <w:lang w:val="ro-MD"/>
        </w:rPr>
        <w:t>Sarcina principală a tuturor serviciilor de informații este de a oferi guvernelor informații credibile despre posibilele amenințări la adresa statului și a populației sale. Serviciile de informații dau sens problemelor complexe și atrag atenția asupra problemelor emergente, amenințărilor la adresa intereselor naționale, riscurilor și oportunităților.</w:t>
      </w:r>
    </w:p>
    <w:p w:rsidR="004D3E30" w:rsidRPr="004D3E30" w:rsidRDefault="004D3E30" w:rsidP="004D3E30">
      <w:pPr>
        <w:spacing w:line="240" w:lineRule="auto"/>
        <w:ind w:firstLine="851"/>
        <w:jc w:val="both"/>
        <w:rPr>
          <w:rFonts w:ascii="Times New Roman" w:hAnsi="Times New Roman" w:cs="Times New Roman"/>
          <w:sz w:val="28"/>
          <w:lang w:val="ro-MD"/>
        </w:rPr>
      </w:pPr>
      <w:r w:rsidRPr="004D3E30">
        <w:rPr>
          <w:rFonts w:ascii="Times New Roman" w:hAnsi="Times New Roman" w:cs="Times New Roman"/>
          <w:sz w:val="28"/>
          <w:lang w:val="ro-MD"/>
        </w:rPr>
        <w:t xml:space="preserve">Analizele lor îi ajută pe </w:t>
      </w:r>
      <w:r>
        <w:rPr>
          <w:rFonts w:ascii="Times New Roman" w:hAnsi="Times New Roman" w:cs="Times New Roman"/>
          <w:sz w:val="28"/>
          <w:lang w:val="ro-MD"/>
        </w:rPr>
        <w:t>conducătorii ce iau decizii politici</w:t>
      </w:r>
      <w:r w:rsidRPr="004D3E30">
        <w:rPr>
          <w:rFonts w:ascii="Times New Roman" w:hAnsi="Times New Roman" w:cs="Times New Roman"/>
          <w:sz w:val="28"/>
          <w:lang w:val="ro-MD"/>
        </w:rPr>
        <w:t xml:space="preserve"> să:</w:t>
      </w:r>
    </w:p>
    <w:p w:rsidR="004D3E30" w:rsidRPr="004D3E30" w:rsidRDefault="004D3E30" w:rsidP="004D3E30">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 definească</w:t>
      </w:r>
      <w:r w:rsidRPr="004D3E30">
        <w:rPr>
          <w:rFonts w:ascii="Times New Roman" w:hAnsi="Times New Roman" w:cs="Times New Roman"/>
          <w:sz w:val="28"/>
          <w:lang w:val="ro-MD"/>
        </w:rPr>
        <w:t xml:space="preserve"> interesele naționale;</w:t>
      </w:r>
    </w:p>
    <w:p w:rsidR="004D3E30" w:rsidRPr="004D3E30" w:rsidRDefault="004D3E30" w:rsidP="004D3E30">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 dezvolte unele</w:t>
      </w:r>
      <w:r w:rsidRPr="004D3E30">
        <w:rPr>
          <w:rFonts w:ascii="Times New Roman" w:hAnsi="Times New Roman" w:cs="Times New Roman"/>
          <w:sz w:val="28"/>
          <w:lang w:val="ro-MD"/>
        </w:rPr>
        <w:t xml:space="preserve"> strategii militare și de securitate națională coerente și a unei politici de securitate adecvate;</w:t>
      </w:r>
    </w:p>
    <w:p w:rsidR="004D3E30" w:rsidRPr="004D3E30" w:rsidRDefault="004D3E30" w:rsidP="004D3E30">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 stabilească</w:t>
      </w:r>
      <w:r w:rsidRPr="004D3E30">
        <w:rPr>
          <w:rFonts w:ascii="Times New Roman" w:hAnsi="Times New Roman" w:cs="Times New Roman"/>
          <w:sz w:val="28"/>
          <w:lang w:val="ro-MD"/>
        </w:rPr>
        <w:t xml:space="preserve"> misiunea, doctrina și strategiile forțelor armate și ale altor instituții de securitate;</w:t>
      </w:r>
    </w:p>
    <w:p w:rsidR="004D3E30" w:rsidRPr="004D3E30" w:rsidRDefault="004D3E30" w:rsidP="004D3E30">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 pregătească</w:t>
      </w:r>
      <w:r w:rsidRPr="004D3E30">
        <w:rPr>
          <w:rFonts w:ascii="Times New Roman" w:hAnsi="Times New Roman" w:cs="Times New Roman"/>
          <w:sz w:val="28"/>
          <w:lang w:val="ro-MD"/>
        </w:rPr>
        <w:t xml:space="preserve"> și </w:t>
      </w:r>
      <w:r>
        <w:rPr>
          <w:rFonts w:ascii="Times New Roman" w:hAnsi="Times New Roman" w:cs="Times New Roman"/>
          <w:sz w:val="28"/>
          <w:lang w:val="ro-MD"/>
        </w:rPr>
        <w:t>să răspundă</w:t>
      </w:r>
      <w:r w:rsidRPr="004D3E30">
        <w:rPr>
          <w:rFonts w:ascii="Times New Roman" w:hAnsi="Times New Roman" w:cs="Times New Roman"/>
          <w:sz w:val="28"/>
          <w:lang w:val="ro-MD"/>
        </w:rPr>
        <w:t xml:space="preserve"> la crizele naționale;</w:t>
      </w:r>
    </w:p>
    <w:p w:rsidR="004D3E30" w:rsidRDefault="004D3E30" w:rsidP="004D3E30">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 pregătească</w:t>
      </w:r>
      <w:r w:rsidRPr="004D3E30">
        <w:rPr>
          <w:rFonts w:ascii="Times New Roman" w:hAnsi="Times New Roman" w:cs="Times New Roman"/>
          <w:sz w:val="28"/>
          <w:lang w:val="ro-MD"/>
        </w:rPr>
        <w:t xml:space="preserve"> și </w:t>
      </w:r>
      <w:r>
        <w:rPr>
          <w:rFonts w:ascii="Times New Roman" w:hAnsi="Times New Roman" w:cs="Times New Roman"/>
          <w:sz w:val="28"/>
          <w:lang w:val="ro-MD"/>
        </w:rPr>
        <w:t>să prevină amenințările</w:t>
      </w:r>
      <w:r w:rsidRPr="004D3E30">
        <w:rPr>
          <w:rFonts w:ascii="Times New Roman" w:hAnsi="Times New Roman" w:cs="Times New Roman"/>
          <w:sz w:val="28"/>
          <w:lang w:val="ro-MD"/>
        </w:rPr>
        <w:t xml:space="preserve"> la adresa statului și a populației sale.</w:t>
      </w:r>
    </w:p>
    <w:p w:rsidR="004D3E30" w:rsidRDefault="002E545E" w:rsidP="004D3E30">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Contrainformațiile previn</w:t>
      </w:r>
      <w:r w:rsidR="004D3E30" w:rsidRPr="004D3E30">
        <w:rPr>
          <w:rFonts w:ascii="Times New Roman" w:hAnsi="Times New Roman" w:cs="Times New Roman"/>
          <w:sz w:val="28"/>
          <w:lang w:val="ro-MD"/>
        </w:rPr>
        <w:t xml:space="preserve"> spionajul, subversia sau sabotajul de către serviciile de informații străine sau grupurile politice controlate de străini, protejând sursele și metodele de informații în țară și în străinătate. Măsurile defensive pentru contrainformații se bazează pe anchete, verificare și supraveghere; măsurile ofensive pentru contrainformații includ operațiuni de pătrundere, înșelare, perturbare și manipulare a altor organizații.</w:t>
      </w:r>
    </w:p>
    <w:p w:rsidR="002E545E" w:rsidRDefault="002E545E" w:rsidP="002E545E">
      <w:pPr>
        <w:spacing w:line="240" w:lineRule="auto"/>
        <w:ind w:firstLine="851"/>
        <w:jc w:val="both"/>
        <w:rPr>
          <w:rFonts w:ascii="Times New Roman" w:hAnsi="Times New Roman" w:cs="Times New Roman"/>
          <w:sz w:val="28"/>
          <w:lang w:val="ro-MD"/>
        </w:rPr>
      </w:pPr>
      <w:r w:rsidRPr="002E545E">
        <w:rPr>
          <w:rFonts w:ascii="Times New Roman" w:hAnsi="Times New Roman" w:cs="Times New Roman"/>
          <w:sz w:val="28"/>
          <w:lang w:val="ro-MD"/>
        </w:rPr>
        <w:t>Acțiunea sub acoperire, cunoscută și ca acțiuni politice speciale sau măsuri active, este un tip de operațiune secretă care are ca scop influențarea condițiilor politice, militare sau economice dintr-o țară străină. Tipurile de acțiuni ascunse variază de la propagandă și activitate politică în străinătate până la acordarea de asistență guvernelor străine sau perturbarea activităților ilicite pe pământ străin. Acțiunea sub acoperire oferă statelor o alternativă la acțiunea militară directă atunci când diplomația și alte măsuri politice eșuează. În statele cu mai multe agenții de informații, de obicei numai serviciile externe de informații se angajează în acțiuni ascunse.</w:t>
      </w:r>
      <w:r>
        <w:rPr>
          <w:rFonts w:ascii="Times New Roman" w:hAnsi="Times New Roman" w:cs="Times New Roman"/>
          <w:sz w:val="28"/>
          <w:lang w:val="ro-MD"/>
        </w:rPr>
        <w:t xml:space="preserve"> R</w:t>
      </w:r>
      <w:r w:rsidRPr="002E545E">
        <w:rPr>
          <w:rFonts w:ascii="Times New Roman" w:hAnsi="Times New Roman" w:cs="Times New Roman"/>
          <w:sz w:val="28"/>
          <w:lang w:val="ro-MD"/>
        </w:rPr>
        <w:t xml:space="preserve">olului serviciilor </w:t>
      </w:r>
      <w:r>
        <w:rPr>
          <w:rFonts w:ascii="Times New Roman" w:hAnsi="Times New Roman" w:cs="Times New Roman"/>
          <w:sz w:val="28"/>
          <w:lang w:val="ro-MD"/>
        </w:rPr>
        <w:t xml:space="preserve">de </w:t>
      </w:r>
      <w:r>
        <w:rPr>
          <w:rFonts w:ascii="Times New Roman" w:hAnsi="Times New Roman" w:cs="Times New Roman"/>
          <w:sz w:val="28"/>
          <w:lang w:val="ro-MD"/>
        </w:rPr>
        <w:lastRenderedPageBreak/>
        <w:t>informații în diferite state</w:t>
      </w:r>
      <w:r w:rsidRPr="002E545E">
        <w:rPr>
          <w:rFonts w:ascii="Times New Roman" w:hAnsi="Times New Roman" w:cs="Times New Roman"/>
          <w:sz w:val="28"/>
          <w:lang w:val="ro-MD"/>
        </w:rPr>
        <w:t xml:space="preserve"> </w:t>
      </w:r>
      <w:r>
        <w:rPr>
          <w:rFonts w:ascii="Times New Roman" w:hAnsi="Times New Roman" w:cs="Times New Roman"/>
          <w:sz w:val="28"/>
          <w:lang w:val="ro-MD"/>
        </w:rPr>
        <w:t>progresul tehnologic, combaterea</w:t>
      </w:r>
      <w:r w:rsidRPr="002E545E">
        <w:rPr>
          <w:rFonts w:ascii="Times New Roman" w:hAnsi="Times New Roman" w:cs="Times New Roman"/>
          <w:sz w:val="28"/>
          <w:lang w:val="ro-MD"/>
        </w:rPr>
        <w:t xml:space="preserve"> traficului de droguri și a criminalității organizate</w:t>
      </w:r>
      <w:r>
        <w:rPr>
          <w:rFonts w:ascii="Times New Roman" w:hAnsi="Times New Roman" w:cs="Times New Roman"/>
          <w:sz w:val="28"/>
          <w:lang w:val="ro-MD"/>
        </w:rPr>
        <w:t>, pregătirea informațională</w:t>
      </w:r>
      <w:r w:rsidRPr="002E545E">
        <w:rPr>
          <w:rFonts w:ascii="Times New Roman" w:hAnsi="Times New Roman" w:cs="Times New Roman"/>
          <w:sz w:val="28"/>
          <w:lang w:val="ro-MD"/>
        </w:rPr>
        <w:t>.</w:t>
      </w:r>
    </w:p>
    <w:p w:rsidR="002E5260" w:rsidRPr="002E5260" w:rsidRDefault="002E5260" w:rsidP="002E5260">
      <w:pPr>
        <w:spacing w:line="240" w:lineRule="auto"/>
        <w:jc w:val="center"/>
        <w:rPr>
          <w:rFonts w:ascii="Times New Roman" w:hAnsi="Times New Roman" w:cs="Times New Roman"/>
          <w:sz w:val="28"/>
          <w:lang w:val="ro-MD"/>
        </w:rPr>
      </w:pPr>
    </w:p>
    <w:p w:rsidR="002E5260" w:rsidRPr="002E545E" w:rsidRDefault="002E5260" w:rsidP="004D3E30">
      <w:pPr>
        <w:spacing w:line="240" w:lineRule="auto"/>
        <w:jc w:val="center"/>
        <w:rPr>
          <w:rFonts w:ascii="Times New Roman" w:hAnsi="Times New Roman" w:cs="Times New Roman"/>
          <w:b/>
          <w:sz w:val="28"/>
          <w:lang w:val="ro-MD"/>
        </w:rPr>
      </w:pPr>
      <w:r w:rsidRPr="002E545E">
        <w:rPr>
          <w:rFonts w:ascii="Times New Roman" w:hAnsi="Times New Roman" w:cs="Times New Roman"/>
          <w:b/>
          <w:sz w:val="28"/>
          <w:lang w:val="ro-MD"/>
        </w:rPr>
        <w:t xml:space="preserve">Subiectul nr. </w:t>
      </w:r>
      <w:r w:rsidRPr="002E545E">
        <w:rPr>
          <w:rFonts w:ascii="Times New Roman" w:hAnsi="Times New Roman" w:cs="Times New Roman"/>
          <w:b/>
          <w:sz w:val="28"/>
          <w:lang w:val="ro-MD"/>
        </w:rPr>
        <w:t>2.</w:t>
      </w:r>
      <w:r w:rsidRPr="002E545E">
        <w:rPr>
          <w:rFonts w:ascii="Times New Roman" w:hAnsi="Times New Roman" w:cs="Times New Roman"/>
          <w:b/>
          <w:sz w:val="28"/>
          <w:lang w:val="ro-MD"/>
        </w:rPr>
        <w:t xml:space="preserve"> </w:t>
      </w:r>
      <w:r w:rsidRPr="002E545E">
        <w:rPr>
          <w:rFonts w:ascii="Times New Roman" w:hAnsi="Times New Roman" w:cs="Times New Roman"/>
          <w:b/>
          <w:sz w:val="28"/>
          <w:lang w:val="ro-MD"/>
        </w:rPr>
        <w:t>Controlul asupra armamentului strat</w:t>
      </w:r>
      <w:r w:rsidRPr="002E545E">
        <w:rPr>
          <w:rFonts w:ascii="Times New Roman" w:hAnsi="Times New Roman" w:cs="Times New Roman"/>
          <w:b/>
          <w:sz w:val="28"/>
          <w:lang w:val="ro-MD"/>
        </w:rPr>
        <w:t>egic din SUA şi Federaţia Rusă</w:t>
      </w:r>
    </w:p>
    <w:p w:rsidR="00812A25" w:rsidRDefault="00812A25" w:rsidP="00812A25">
      <w:pPr>
        <w:spacing w:line="240" w:lineRule="auto"/>
        <w:ind w:firstLine="851"/>
        <w:jc w:val="both"/>
        <w:rPr>
          <w:rFonts w:ascii="Times New Roman" w:hAnsi="Times New Roman" w:cs="Times New Roman"/>
          <w:sz w:val="28"/>
          <w:lang w:val="ro-MD"/>
        </w:rPr>
      </w:pPr>
      <w:r w:rsidRPr="00812A25">
        <w:rPr>
          <w:rFonts w:ascii="Times New Roman" w:hAnsi="Times New Roman" w:cs="Times New Roman"/>
          <w:sz w:val="28"/>
          <w:lang w:val="ro-MD"/>
        </w:rPr>
        <w:t>Confruntarea sistemică dintre colectivul, în principal majoritar a clasei politice occidentale și Rusia, care s-a intensificat fără îndoială în ultimii ani, a atins, pot</w:t>
      </w:r>
      <w:r>
        <w:rPr>
          <w:rFonts w:ascii="Times New Roman" w:hAnsi="Times New Roman" w:cs="Times New Roman"/>
          <w:sz w:val="28"/>
          <w:lang w:val="ro-MD"/>
        </w:rPr>
        <w:t>rivit multor experți, nivelul</w:t>
      </w:r>
      <w:r w:rsidRPr="00812A25">
        <w:rPr>
          <w:rFonts w:ascii="Times New Roman" w:hAnsi="Times New Roman" w:cs="Times New Roman"/>
          <w:sz w:val="28"/>
          <w:lang w:val="ro-MD"/>
        </w:rPr>
        <w:t xml:space="preserve"> „război hibrid” sau noului „război rece”. Haosul global al proceselor internaționale, care a răsturnat de multă vreme teoriile stabilite din știința politică despre o anumită ordine mondială sau un sistem mondial stabil, promite doar să se intensifice pe măsură ce actuala pandemie de coronavirus este depășită - la sfârșitul căreia lumea nu va trece, desigur, transformări cardinale, dar nu vor mai fi aceleași și previzibile.</w:t>
      </w:r>
      <w:r>
        <w:rPr>
          <w:rFonts w:ascii="Times New Roman" w:hAnsi="Times New Roman" w:cs="Times New Roman"/>
          <w:sz w:val="28"/>
          <w:lang w:val="ro-MD"/>
        </w:rPr>
        <w:t xml:space="preserve"> </w:t>
      </w:r>
      <w:r w:rsidRPr="00812A25">
        <w:rPr>
          <w:rFonts w:ascii="Times New Roman" w:hAnsi="Times New Roman" w:cs="Times New Roman"/>
          <w:sz w:val="28"/>
          <w:lang w:val="ro-MD"/>
        </w:rPr>
        <w:t>O astfel de dezvoltare nu poate decât să afecteze sfera controlului armelor.</w:t>
      </w:r>
    </w:p>
    <w:p w:rsidR="00B15F0A" w:rsidRDefault="00B15F0A" w:rsidP="00B15F0A">
      <w:pPr>
        <w:spacing w:line="240" w:lineRule="auto"/>
        <w:ind w:firstLine="851"/>
        <w:jc w:val="both"/>
        <w:rPr>
          <w:rFonts w:ascii="Times New Roman" w:hAnsi="Times New Roman" w:cs="Times New Roman"/>
          <w:sz w:val="28"/>
          <w:lang w:val="ro-MD"/>
        </w:rPr>
      </w:pPr>
      <w:r>
        <w:rPr>
          <w:rFonts w:ascii="Times New Roman" w:hAnsi="Times New Roman" w:cs="Times New Roman"/>
          <w:sz w:val="28"/>
          <w:lang w:val="ro-MD"/>
        </w:rPr>
        <w:t>În politica occidentală</w:t>
      </w:r>
      <w:r w:rsidRPr="00B15F0A">
        <w:rPr>
          <w:rFonts w:ascii="Times New Roman" w:hAnsi="Times New Roman" w:cs="Times New Roman"/>
          <w:sz w:val="28"/>
          <w:lang w:val="ro-MD"/>
        </w:rPr>
        <w:t xml:space="preserve">, relațiile cu Moscova pe probleme de securitate sunt considerate de mulți a fi puțin promițătoare până când regimul </w:t>
      </w:r>
      <w:r>
        <w:rPr>
          <w:rFonts w:ascii="Times New Roman" w:hAnsi="Times New Roman" w:cs="Times New Roman"/>
          <w:sz w:val="28"/>
          <w:lang w:val="ro-MD"/>
        </w:rPr>
        <w:t>de acolo va fi schimbat</w:t>
      </w:r>
      <w:r w:rsidRPr="00B15F0A">
        <w:rPr>
          <w:rFonts w:ascii="Times New Roman" w:hAnsi="Times New Roman" w:cs="Times New Roman"/>
          <w:sz w:val="28"/>
          <w:lang w:val="ro-MD"/>
        </w:rPr>
        <w:t>. O serie de contacte cu Rusia sunt înghețate</w:t>
      </w:r>
      <w:r>
        <w:rPr>
          <w:rFonts w:ascii="Times New Roman" w:hAnsi="Times New Roman" w:cs="Times New Roman"/>
          <w:sz w:val="28"/>
          <w:lang w:val="ro-MD"/>
        </w:rPr>
        <w:t xml:space="preserve">. </w:t>
      </w:r>
    </w:p>
    <w:p w:rsidR="00B15F0A" w:rsidRDefault="00B15F0A" w:rsidP="00B15F0A">
      <w:pPr>
        <w:spacing w:line="240" w:lineRule="auto"/>
        <w:ind w:firstLine="851"/>
        <w:jc w:val="both"/>
        <w:rPr>
          <w:rFonts w:ascii="Times New Roman" w:hAnsi="Times New Roman" w:cs="Times New Roman"/>
          <w:sz w:val="28"/>
          <w:lang w:val="ro-MD"/>
        </w:rPr>
      </w:pPr>
      <w:r w:rsidRPr="00B15F0A">
        <w:rPr>
          <w:rFonts w:ascii="Times New Roman" w:hAnsi="Times New Roman" w:cs="Times New Roman"/>
          <w:sz w:val="28"/>
          <w:lang w:val="ro-MD"/>
        </w:rPr>
        <w:t>Astăzi, tensiunea tot mai mare dintre Statele Unite și R</w:t>
      </w:r>
      <w:r>
        <w:rPr>
          <w:rFonts w:ascii="Times New Roman" w:hAnsi="Times New Roman" w:cs="Times New Roman"/>
          <w:sz w:val="28"/>
          <w:lang w:val="ro-MD"/>
        </w:rPr>
        <w:t>usia, pe fundalu</w:t>
      </w:r>
      <w:r w:rsidRPr="00B15F0A">
        <w:rPr>
          <w:rFonts w:ascii="Times New Roman" w:hAnsi="Times New Roman" w:cs="Times New Roman"/>
          <w:sz w:val="28"/>
          <w:lang w:val="ro-MD"/>
        </w:rPr>
        <w:t xml:space="preserve">l schimbărilor fundamentale din sfera militaro-tehnică, amenință să submineze stabilitatea strategică între cele două țări și în întreaga lume. Acest lucru este determinat de apariția unor noi sisteme de arme convenționale, antirachetă, hipersonice și bazate pe inteligență artificială, bazate pe rețea cibernetică, în spațiu, de înaltă precizie. Toate acestea sunt pline de imprevizibilitatea situației strategice, crește probabilitatea unei evaluări incorecte a acesteia - ceea ce crește riscul pierderii încrederii în capacitățile de descurajare și declanșarea unui conflict nuclear ca urmare a unei evaluări eronate a amenințărilor. </w:t>
      </w:r>
    </w:p>
    <w:p w:rsidR="00B15F0A" w:rsidRDefault="00B15F0A" w:rsidP="00B15F0A">
      <w:pPr>
        <w:spacing w:line="240" w:lineRule="auto"/>
        <w:ind w:firstLine="851"/>
        <w:jc w:val="both"/>
        <w:rPr>
          <w:rFonts w:ascii="Times New Roman" w:hAnsi="Times New Roman" w:cs="Times New Roman"/>
          <w:sz w:val="28"/>
          <w:lang w:val="ro-MD"/>
        </w:rPr>
      </w:pPr>
      <w:r w:rsidRPr="00B15F0A">
        <w:rPr>
          <w:rFonts w:ascii="Times New Roman" w:hAnsi="Times New Roman" w:cs="Times New Roman"/>
          <w:sz w:val="28"/>
          <w:lang w:val="ro-MD"/>
        </w:rPr>
        <w:t>Washingtonul și Moscova aderă la opinii diferite și, în unele cazuri, direct opuse asupra situației securității globale. În timp ce liderii ruși continuă să repete că țara lor nu va ataca pe nimeni și că doar apără interese naționale legitime, Statele Unite și NATO percep Moscova ca pe un lider proaspăt revanșist care intenționează să-și restabilească hegemonia în spațiul post-so</w:t>
      </w:r>
      <w:r>
        <w:rPr>
          <w:rFonts w:ascii="Times New Roman" w:hAnsi="Times New Roman" w:cs="Times New Roman"/>
          <w:sz w:val="28"/>
          <w:lang w:val="ro-MD"/>
        </w:rPr>
        <w:t>vietic, practic în toată Europa,</w:t>
      </w:r>
      <w:r w:rsidRPr="00B15F0A">
        <w:rPr>
          <w:rFonts w:ascii="Times New Roman" w:hAnsi="Times New Roman" w:cs="Times New Roman"/>
          <w:sz w:val="28"/>
          <w:lang w:val="ro-MD"/>
        </w:rPr>
        <w:t xml:space="preserve"> în Asia Centrală și în Orientul Mijlociu Mare. În acest sens, armele nucle</w:t>
      </w:r>
      <w:r>
        <w:rPr>
          <w:rFonts w:ascii="Times New Roman" w:hAnsi="Times New Roman" w:cs="Times New Roman"/>
          <w:sz w:val="28"/>
          <w:lang w:val="ro-MD"/>
        </w:rPr>
        <w:t>are și strategiile de izolvare nucleară și distrugere reciprocă</w:t>
      </w:r>
      <w:r w:rsidRPr="00B15F0A">
        <w:rPr>
          <w:rFonts w:ascii="Times New Roman" w:hAnsi="Times New Roman" w:cs="Times New Roman"/>
          <w:sz w:val="28"/>
          <w:lang w:val="ro-MD"/>
        </w:rPr>
        <w:t xml:space="preserve"> nu fac parte din trecut. Eliminarea completă a armelor nucleare este o sarcină într-un viitor foarte îndepărtat.</w:t>
      </w:r>
    </w:p>
    <w:p w:rsidR="00B15F0A" w:rsidRDefault="00B15F0A" w:rsidP="00B15F0A">
      <w:pPr>
        <w:spacing w:line="240" w:lineRule="auto"/>
        <w:ind w:firstLine="851"/>
        <w:jc w:val="both"/>
        <w:rPr>
          <w:rFonts w:ascii="Times New Roman" w:hAnsi="Times New Roman" w:cs="Times New Roman"/>
          <w:sz w:val="28"/>
          <w:lang w:val="ro-MD"/>
        </w:rPr>
      </w:pPr>
    </w:p>
    <w:p w:rsidR="00B15F0A" w:rsidRDefault="00B15F0A" w:rsidP="00B15F0A">
      <w:pPr>
        <w:spacing w:line="240" w:lineRule="auto"/>
        <w:ind w:firstLine="851"/>
        <w:jc w:val="both"/>
        <w:rPr>
          <w:rFonts w:ascii="Times New Roman" w:hAnsi="Times New Roman" w:cs="Times New Roman"/>
          <w:sz w:val="28"/>
          <w:lang w:val="ro-MD"/>
        </w:rPr>
      </w:pPr>
    </w:p>
    <w:p w:rsidR="00B15F0A" w:rsidRDefault="00B15F0A" w:rsidP="00B15F0A">
      <w:pPr>
        <w:spacing w:line="240" w:lineRule="auto"/>
        <w:ind w:firstLine="851"/>
        <w:jc w:val="both"/>
        <w:rPr>
          <w:rFonts w:ascii="Times New Roman" w:hAnsi="Times New Roman" w:cs="Times New Roman"/>
          <w:sz w:val="28"/>
          <w:lang w:val="ro-MD"/>
        </w:rPr>
      </w:pPr>
      <w:bookmarkStart w:id="0" w:name="_GoBack"/>
      <w:bookmarkEnd w:id="0"/>
    </w:p>
    <w:p w:rsidR="002E5260" w:rsidRPr="002E545E" w:rsidRDefault="002E5260" w:rsidP="002E545E">
      <w:pPr>
        <w:spacing w:line="240" w:lineRule="auto"/>
        <w:jc w:val="center"/>
        <w:rPr>
          <w:rFonts w:ascii="Times New Roman" w:hAnsi="Times New Roman" w:cs="Times New Roman"/>
          <w:b/>
          <w:sz w:val="28"/>
          <w:lang w:val="ro-MD"/>
        </w:rPr>
      </w:pPr>
      <w:r w:rsidRPr="00C96E5F">
        <w:rPr>
          <w:rFonts w:ascii="Times New Roman" w:hAnsi="Times New Roman" w:cs="Times New Roman"/>
          <w:b/>
          <w:sz w:val="28"/>
          <w:lang w:val="ro-MD"/>
        </w:rPr>
        <w:lastRenderedPageBreak/>
        <w:t>Subiectul nr. 3. Intervenţia umanitară</w:t>
      </w:r>
    </w:p>
    <w:p w:rsidR="002E5260" w:rsidRDefault="00C96E5F" w:rsidP="00C96E5F">
      <w:pPr>
        <w:ind w:firstLine="851"/>
        <w:jc w:val="both"/>
        <w:rPr>
          <w:rFonts w:ascii="Times New Roman" w:hAnsi="Times New Roman" w:cs="Times New Roman"/>
          <w:sz w:val="28"/>
          <w:lang w:val="ro-MD"/>
        </w:rPr>
      </w:pPr>
      <w:r>
        <w:rPr>
          <w:rFonts w:ascii="Times New Roman" w:hAnsi="Times New Roman" w:cs="Times New Roman"/>
          <w:sz w:val="28"/>
          <w:lang w:val="ro-MD"/>
        </w:rPr>
        <w:t>I</w:t>
      </w:r>
      <w:r w:rsidRPr="00C96E5F">
        <w:rPr>
          <w:rFonts w:ascii="Times New Roman" w:hAnsi="Times New Roman" w:cs="Times New Roman"/>
          <w:sz w:val="28"/>
          <w:lang w:val="ro-MD"/>
        </w:rPr>
        <w:t xml:space="preserve">ntervenția umanitară </w:t>
      </w:r>
      <w:r>
        <w:rPr>
          <w:rFonts w:ascii="Times New Roman" w:hAnsi="Times New Roman" w:cs="Times New Roman"/>
          <w:sz w:val="28"/>
          <w:lang w:val="ro-MD"/>
        </w:rPr>
        <w:t xml:space="preserve">reprezintă </w:t>
      </w:r>
      <w:r w:rsidRPr="00C96E5F">
        <w:rPr>
          <w:rFonts w:ascii="Times New Roman" w:hAnsi="Times New Roman" w:cs="Times New Roman"/>
          <w:sz w:val="28"/>
          <w:lang w:val="ro-MD"/>
        </w:rPr>
        <w:t>amenințarea sau folosirea forței de către unul sau mai multe state pe teritoriul altui stat cu unicul scop de a opri sau preveni încălcările grave, pe scară largă, ale drepturilor fundamentale ale omului care au loc sau sunt evidente în viitorul apropiat, indiferent de naționalitate, și astfel de drepturi includ în special dreptul persoanelor la viață în cazurile în care amenințarea sau utilizarea forței este efectuată fie fără autorizarea prealabilă a autorităților competente ale ONU, fie fără permisiunea guvernului legitim al țărei pe teritoriu</w:t>
      </w:r>
      <w:r>
        <w:rPr>
          <w:rFonts w:ascii="Times New Roman" w:hAnsi="Times New Roman" w:cs="Times New Roman"/>
          <w:sz w:val="28"/>
          <w:lang w:val="ro-MD"/>
        </w:rPr>
        <w:t>l căreia a avut loc intervenția</w:t>
      </w:r>
      <w:r w:rsidRPr="00C96E5F">
        <w:rPr>
          <w:rFonts w:ascii="Times New Roman" w:hAnsi="Times New Roman" w:cs="Times New Roman"/>
          <w:sz w:val="28"/>
          <w:lang w:val="ro-MD"/>
        </w:rPr>
        <w:t>.</w:t>
      </w:r>
    </w:p>
    <w:p w:rsidR="00C96E5F" w:rsidRDefault="00C96E5F" w:rsidP="00C96E5F">
      <w:pPr>
        <w:ind w:firstLine="851"/>
        <w:jc w:val="both"/>
        <w:rPr>
          <w:rFonts w:ascii="Times New Roman" w:hAnsi="Times New Roman" w:cs="Times New Roman"/>
          <w:sz w:val="28"/>
          <w:lang w:val="ro-MD"/>
        </w:rPr>
      </w:pPr>
      <w:r>
        <w:rPr>
          <w:rFonts w:ascii="Times New Roman" w:hAnsi="Times New Roman" w:cs="Times New Roman"/>
          <w:sz w:val="28"/>
          <w:lang w:val="ro-MD"/>
        </w:rPr>
        <w:t>Intervenția umanitară are unele caracteristici generale: ea implică amenințarea și utilizarea forței militare; ea presupune amestecul în treburile interne a unui stat prin trimiterea de forțe militare pe teritoriul sau spațiul aerian a acestui stat; ea este un răspuns la anumite situații care nu presupus neapărat amenințări la securitate națională a statului.</w:t>
      </w:r>
    </w:p>
    <w:p w:rsidR="00C96E5F" w:rsidRDefault="00C96E5F" w:rsidP="00C96E5F">
      <w:pPr>
        <w:ind w:firstLine="851"/>
        <w:jc w:val="both"/>
        <w:rPr>
          <w:rFonts w:ascii="Times New Roman" w:hAnsi="Times New Roman" w:cs="Times New Roman"/>
          <w:sz w:val="28"/>
          <w:lang w:val="ro-MD"/>
        </w:rPr>
      </w:pPr>
      <w:r w:rsidRPr="00C96E5F">
        <w:rPr>
          <w:rFonts w:ascii="Times New Roman" w:hAnsi="Times New Roman" w:cs="Times New Roman"/>
          <w:sz w:val="28"/>
          <w:lang w:val="ro-MD"/>
        </w:rPr>
        <w:t>Intervenția umanitară este un concept care poate permite utilizarea forței într-o situație în care Consiliul de Securitate al ONU nu poate adopta o rezoluție în temeiul Capitolului VII al Cartei Națiunilor Unite din cauza dreptului de veto al unui membru permanent sau din cauza neobținerii a 9 voturi afirmative.</w:t>
      </w:r>
    </w:p>
    <w:p w:rsidR="00FE651A" w:rsidRDefault="00FE651A" w:rsidP="00C96E5F">
      <w:pPr>
        <w:ind w:firstLine="851"/>
        <w:jc w:val="both"/>
        <w:rPr>
          <w:rFonts w:ascii="Times New Roman" w:hAnsi="Times New Roman" w:cs="Times New Roman"/>
          <w:sz w:val="28"/>
          <w:lang w:val="ro-MD"/>
        </w:rPr>
      </w:pPr>
      <w:r>
        <w:rPr>
          <w:rFonts w:ascii="Times New Roman" w:hAnsi="Times New Roman" w:cs="Times New Roman"/>
          <w:sz w:val="28"/>
          <w:lang w:val="ro-MD"/>
        </w:rPr>
        <w:t>Intervenția umanitara se clasifică în trei tipuri:</w:t>
      </w:r>
    </w:p>
    <w:p w:rsidR="00FE651A" w:rsidRDefault="00FE651A" w:rsidP="00FE651A">
      <w:pPr>
        <w:pStyle w:val="a3"/>
        <w:numPr>
          <w:ilvl w:val="0"/>
          <w:numId w:val="1"/>
        </w:numPr>
        <w:jc w:val="both"/>
        <w:rPr>
          <w:rFonts w:ascii="Times New Roman" w:hAnsi="Times New Roman" w:cs="Times New Roman"/>
          <w:sz w:val="28"/>
          <w:lang w:val="ro-MD"/>
        </w:rPr>
      </w:pPr>
      <w:r>
        <w:rPr>
          <w:rFonts w:ascii="Times New Roman" w:hAnsi="Times New Roman" w:cs="Times New Roman"/>
          <w:sz w:val="28"/>
          <w:lang w:val="ro-MD"/>
        </w:rPr>
        <w:t>Intervenția umanitară pragmatică- ca exemplu: prevenirea și pedepsirea genocidului;</w:t>
      </w:r>
    </w:p>
    <w:p w:rsidR="00FE651A" w:rsidRDefault="00FE651A" w:rsidP="00FE651A">
      <w:pPr>
        <w:pStyle w:val="a3"/>
        <w:numPr>
          <w:ilvl w:val="0"/>
          <w:numId w:val="1"/>
        </w:numPr>
        <w:jc w:val="both"/>
        <w:rPr>
          <w:rFonts w:ascii="Times New Roman" w:hAnsi="Times New Roman" w:cs="Times New Roman"/>
          <w:sz w:val="28"/>
          <w:lang w:val="ro-MD"/>
        </w:rPr>
      </w:pPr>
      <w:r>
        <w:rPr>
          <w:rFonts w:ascii="Times New Roman" w:hAnsi="Times New Roman" w:cs="Times New Roman"/>
          <w:sz w:val="28"/>
          <w:lang w:val="ro-MD"/>
        </w:rPr>
        <w:t>Intervenția umanitară autorizată- autorizarea de către Consiliul de Securitate al ONU a utilizării forței în unele situații interne;</w:t>
      </w:r>
    </w:p>
    <w:p w:rsidR="00FE651A" w:rsidRDefault="00FE651A" w:rsidP="00FE651A">
      <w:pPr>
        <w:pStyle w:val="a3"/>
        <w:numPr>
          <w:ilvl w:val="0"/>
          <w:numId w:val="1"/>
        </w:numPr>
        <w:jc w:val="both"/>
        <w:rPr>
          <w:rFonts w:ascii="Times New Roman" w:hAnsi="Times New Roman" w:cs="Times New Roman"/>
          <w:sz w:val="28"/>
          <w:lang w:val="ro-MD"/>
        </w:rPr>
      </w:pPr>
      <w:r>
        <w:rPr>
          <w:rFonts w:ascii="Times New Roman" w:hAnsi="Times New Roman" w:cs="Times New Roman"/>
          <w:sz w:val="28"/>
          <w:lang w:val="ro-MD"/>
        </w:rPr>
        <w:t>Intervenția umanitară neautorizată- intervenirea statelor cu forță în treburile interne a altui stat fără autorizarea Consiliului de Securitate al ONU.</w:t>
      </w:r>
    </w:p>
    <w:p w:rsidR="00FE651A" w:rsidRPr="00FE651A" w:rsidRDefault="002E545E" w:rsidP="002E545E">
      <w:pPr>
        <w:ind w:firstLine="851"/>
        <w:jc w:val="both"/>
        <w:rPr>
          <w:rFonts w:ascii="Times New Roman" w:hAnsi="Times New Roman" w:cs="Times New Roman"/>
          <w:sz w:val="28"/>
          <w:lang w:val="ro-MD"/>
        </w:rPr>
      </w:pPr>
      <w:r>
        <w:rPr>
          <w:rFonts w:ascii="Times New Roman" w:hAnsi="Times New Roman" w:cs="Times New Roman"/>
          <w:sz w:val="28"/>
          <w:lang w:val="ro-MD"/>
        </w:rPr>
        <w:t xml:space="preserve">Intervenția umanitară a cunoscut multe critici. </w:t>
      </w:r>
      <w:r w:rsidR="00FE651A">
        <w:rPr>
          <w:rFonts w:ascii="Times New Roman" w:hAnsi="Times New Roman" w:cs="Times New Roman"/>
          <w:sz w:val="28"/>
          <w:lang w:val="ro-MD"/>
        </w:rPr>
        <w:t>Kofi Annan la Adunarea Generală a ONU din 1999 a evidențiat necesitatea schimbării atitudinii față de crizele umanitare.</w:t>
      </w:r>
      <w:r>
        <w:rPr>
          <w:rFonts w:ascii="Times New Roman" w:hAnsi="Times New Roman" w:cs="Times New Roman"/>
          <w:sz w:val="28"/>
          <w:lang w:val="ro-MD"/>
        </w:rPr>
        <w:t xml:space="preserve"> În urma acestui eveniment au urmat dezbateri în privința întrebării când este nevoie de a intervini în scopuri umanitare. Ca răspuns a servit raportul „Responsabilitatea de a proteja” din partea guvernului canadian. Acest raport propunea ca în cazurile în care statul nu este în stare de a proteja poporul, acest rol îi revine comunității internaționale.</w:t>
      </w:r>
    </w:p>
    <w:sectPr w:rsidR="00FE651A" w:rsidRPr="00FE651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D68F2"/>
    <w:multiLevelType w:val="hybridMultilevel"/>
    <w:tmpl w:val="68DC3FF6"/>
    <w:lvl w:ilvl="0" w:tplc="081C8A0C">
      <w:start w:val="3"/>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60"/>
    <w:rsid w:val="00162870"/>
    <w:rsid w:val="001B3505"/>
    <w:rsid w:val="002E5260"/>
    <w:rsid w:val="002E545E"/>
    <w:rsid w:val="003D0D56"/>
    <w:rsid w:val="004D3E30"/>
    <w:rsid w:val="00812A25"/>
    <w:rsid w:val="00B15F0A"/>
    <w:rsid w:val="00C96E5F"/>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D0BA"/>
  <w15:chartTrackingRefBased/>
  <w15:docId w15:val="{94199AC9-2B77-4808-BD72-07E909A9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Colacel</dc:creator>
  <cp:keywords/>
  <dc:description/>
  <cp:lastModifiedBy>Colacel</cp:lastModifiedBy>
  <cp:revision>1</cp:revision>
  <dcterms:created xsi:type="dcterms:W3CDTF">2021-12-03T13:15:00Z</dcterms:created>
  <dcterms:modified xsi:type="dcterms:W3CDTF">2021-12-03T14:37:00Z</dcterms:modified>
</cp:coreProperties>
</file>