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6CE" w14:textId="77777777" w:rsidR="00C365C7" w:rsidRPr="00677A16" w:rsidRDefault="00C365C7" w:rsidP="00C365C7">
      <w:pPr>
        <w:pStyle w:val="Default"/>
        <w:tabs>
          <w:tab w:val="left" w:pos="1672"/>
          <w:tab w:val="center" w:pos="4677"/>
        </w:tabs>
        <w:spacing w:line="276" w:lineRule="auto"/>
        <w:ind w:firstLine="709"/>
        <w:jc w:val="center"/>
        <w:rPr>
          <w:b/>
          <w:bCs/>
          <w:color w:val="auto"/>
          <w:sz w:val="20"/>
          <w:szCs w:val="20"/>
          <w:lang w:val="ro-RO"/>
        </w:rPr>
      </w:pPr>
      <w:r w:rsidRPr="00677A16">
        <w:rPr>
          <w:b/>
          <w:bCs/>
          <w:caps/>
          <w:color w:val="auto"/>
          <w:sz w:val="28"/>
          <w:szCs w:val="28"/>
          <w:lang w:val="ro-RO"/>
        </w:rPr>
        <w:t>Universitatea de Stat din Moldova</w:t>
      </w:r>
    </w:p>
    <w:p w14:paraId="5D4D5433" w14:textId="77777777" w:rsidR="00C365C7" w:rsidRPr="00E41FBF" w:rsidRDefault="00C365C7" w:rsidP="00C365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41FBF">
        <w:rPr>
          <w:rFonts w:ascii="Times New Roman" w:hAnsi="Times New Roman" w:cs="Times New Roman"/>
          <w:b/>
          <w:sz w:val="28"/>
          <w:szCs w:val="28"/>
          <w:lang w:val="fr-FR"/>
        </w:rPr>
        <w:t>FACULTATEA RELAŢII INTERNAŢIONALE, ŞTIINŢE POLITICE ŞI ADMINISTRATIVE</w:t>
      </w:r>
    </w:p>
    <w:p w14:paraId="7AA420C9" w14:textId="77777777" w:rsidR="00C365C7" w:rsidRPr="00E41FBF" w:rsidRDefault="00C365C7" w:rsidP="00C365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168D2">
        <w:rPr>
          <w:rFonts w:ascii="Times New Roman" w:hAnsi="Times New Roman" w:cs="Times New Roman"/>
          <w:b/>
          <w:sz w:val="28"/>
          <w:szCs w:val="28"/>
          <w:lang w:val="en-US"/>
        </w:rPr>
        <w:t>DEPARTAMENTUL RELAŢII INTERNAŢIONALE</w:t>
      </w:r>
    </w:p>
    <w:p w14:paraId="058AAD51" w14:textId="77777777" w:rsidR="00C365C7" w:rsidRDefault="00C365C7" w:rsidP="00C365C7">
      <w:pPr>
        <w:pStyle w:val="Default"/>
        <w:spacing w:line="600" w:lineRule="auto"/>
        <w:ind w:firstLine="709"/>
        <w:jc w:val="center"/>
        <w:rPr>
          <w:b/>
          <w:bCs/>
          <w:i/>
          <w:iCs/>
          <w:color w:val="auto"/>
          <w:sz w:val="32"/>
          <w:szCs w:val="32"/>
          <w:lang w:val="ro-RO"/>
        </w:rPr>
      </w:pPr>
    </w:p>
    <w:p w14:paraId="10B2DF65" w14:textId="3724D578" w:rsidR="00C365C7" w:rsidRPr="00C365C7" w:rsidRDefault="00C365C7" w:rsidP="00C365C7">
      <w:pPr>
        <w:pStyle w:val="Default"/>
        <w:spacing w:line="600" w:lineRule="auto"/>
        <w:ind w:firstLine="709"/>
        <w:jc w:val="center"/>
        <w:rPr>
          <w:b/>
          <w:bCs/>
          <w:i/>
          <w:iCs/>
          <w:color w:val="auto"/>
          <w:sz w:val="32"/>
          <w:szCs w:val="32"/>
          <w:lang w:val="ro-MD"/>
        </w:rPr>
      </w:pPr>
      <w:r>
        <w:rPr>
          <w:b/>
          <w:bCs/>
          <w:i/>
          <w:iCs/>
          <w:color w:val="auto"/>
          <w:sz w:val="32"/>
          <w:szCs w:val="32"/>
          <w:lang w:val="ro-RO"/>
        </w:rPr>
        <w:t>Tema</w:t>
      </w:r>
      <w:r>
        <w:rPr>
          <w:b/>
          <w:bCs/>
          <w:i/>
          <w:iCs/>
          <w:color w:val="auto"/>
          <w:sz w:val="32"/>
          <w:szCs w:val="32"/>
          <w:lang w:val="ro-MD"/>
        </w:rPr>
        <w:t>:</w:t>
      </w:r>
    </w:p>
    <w:p w14:paraId="3FE079F6" w14:textId="77777777" w:rsidR="00C365C7" w:rsidRPr="00C365C7" w:rsidRDefault="00C365C7" w:rsidP="00C365C7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iCs/>
          <w:sz w:val="32"/>
          <w:szCs w:val="32"/>
          <w:lang w:val="en-US"/>
        </w:rPr>
      </w:pPr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"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Cadrul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de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cooperare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pe arena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internațională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în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domeniul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securității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informațiilor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și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al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cooperării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între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organizațiile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proofErr w:type="spellStart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internaționale</w:t>
      </w:r>
      <w:proofErr w:type="spellEnd"/>
      <w:r w:rsidRPr="00C365C7">
        <w:rPr>
          <w:rFonts w:ascii="Times New Roman" w:hAnsi="Times New Roman" w:cs="Times New Roman"/>
          <w:i/>
          <w:iCs/>
          <w:sz w:val="32"/>
          <w:szCs w:val="32"/>
          <w:lang w:val="en-US"/>
        </w:rPr>
        <w:t>"</w:t>
      </w:r>
    </w:p>
    <w:p w14:paraId="03724F7C" w14:textId="77777777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2BFE6AF" w14:textId="77777777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10DDA0C" w14:textId="77777777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F7B3299" w14:textId="77777777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E39A5B4" w14:textId="77777777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988E946" w14:textId="5450E3A2" w:rsidR="00C365C7" w:rsidRDefault="00C365C7" w:rsidP="00C365C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469D7B4" w14:textId="77777777" w:rsidR="00C365C7" w:rsidRPr="00C365C7" w:rsidRDefault="00C365C7" w:rsidP="00C365C7">
      <w:pPr>
        <w:jc w:val="right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C365C7">
        <w:rPr>
          <w:rFonts w:ascii="Times New Roman" w:hAnsi="Times New Roman" w:cs="Times New Roman"/>
          <w:b/>
          <w:bCs/>
          <w:lang w:val="en-US"/>
        </w:rPr>
        <w:t>Autor</w:t>
      </w:r>
      <w:r w:rsidRPr="00C365C7">
        <w:rPr>
          <w:rFonts w:ascii="Times New Roman" w:hAnsi="Times New Roman" w:cs="Times New Roman"/>
          <w:b/>
          <w:bCs/>
          <w:lang w:val="ro-RO"/>
        </w:rPr>
        <w:t>:Demidenco</w:t>
      </w:r>
      <w:proofErr w:type="gramEnd"/>
      <w:r w:rsidRPr="00C365C7">
        <w:rPr>
          <w:rFonts w:ascii="Times New Roman" w:hAnsi="Times New Roman" w:cs="Times New Roman"/>
          <w:b/>
          <w:bCs/>
          <w:lang w:val="ro-RO"/>
        </w:rPr>
        <w:t xml:space="preserve"> Vlada</w:t>
      </w:r>
    </w:p>
    <w:p w14:paraId="4B84F3D9" w14:textId="77777777" w:rsidR="00C365C7" w:rsidRPr="00C365C7" w:rsidRDefault="00C365C7" w:rsidP="00C365C7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365C7">
        <w:rPr>
          <w:rFonts w:ascii="Times New Roman" w:hAnsi="Times New Roman" w:cs="Times New Roman"/>
          <w:b/>
          <w:bCs/>
          <w:sz w:val="24"/>
          <w:szCs w:val="24"/>
          <w:lang w:val="ro-RO"/>
        </w:rPr>
        <w:t>Coordonator:Tatiana Busuncian</w:t>
      </w:r>
    </w:p>
    <w:p w14:paraId="468BB568" w14:textId="77777777" w:rsidR="00C365C7" w:rsidRPr="00C365C7" w:rsidRDefault="00C365C7" w:rsidP="00C365C7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65C7">
        <w:rPr>
          <w:rFonts w:ascii="Times New Roman" w:hAnsi="Times New Roman" w:cs="Times New Roman"/>
          <w:b/>
          <w:bCs/>
          <w:sz w:val="24"/>
          <w:szCs w:val="24"/>
          <w:lang w:val="ro-RO"/>
        </w:rPr>
        <w:t>Dr., lector universitar</w:t>
      </w:r>
    </w:p>
    <w:p w14:paraId="25014A1F" w14:textId="77777777" w:rsidR="00C365C7" w:rsidRPr="00C365C7" w:rsidRDefault="00C365C7" w:rsidP="00C365C7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lang w:val="en-US"/>
        </w:rPr>
      </w:pPr>
    </w:p>
    <w:p w14:paraId="3D854202" w14:textId="77777777" w:rsidR="00C365C7" w:rsidRPr="000168D2" w:rsidRDefault="00C365C7" w:rsidP="00C365C7">
      <w:pPr>
        <w:spacing w:line="360" w:lineRule="auto"/>
        <w:ind w:firstLine="709"/>
        <w:jc w:val="both"/>
        <w:rPr>
          <w:lang w:val="en-US"/>
        </w:rPr>
      </w:pPr>
    </w:p>
    <w:p w14:paraId="3C4209CA" w14:textId="77777777" w:rsidR="00C365C7" w:rsidRPr="000168D2" w:rsidRDefault="00C365C7" w:rsidP="00C365C7">
      <w:pPr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4C7E53AA" w14:textId="77777777" w:rsidR="00C365C7" w:rsidRPr="000168D2" w:rsidRDefault="00C365C7" w:rsidP="00C365C7">
      <w:pPr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65CCE8CA" w14:textId="2B24E4A5" w:rsidR="00C365C7" w:rsidRPr="000168D2" w:rsidRDefault="00C365C7" w:rsidP="00C365C7">
      <w:pPr>
        <w:spacing w:line="360" w:lineRule="auto"/>
        <w:ind w:firstLine="709"/>
        <w:jc w:val="right"/>
        <w:rPr>
          <w:rFonts w:ascii="Times New Roman" w:hAnsi="Times New Roman" w:cs="Times New Roman"/>
          <w:b/>
          <w:lang w:val="en-US"/>
        </w:rPr>
      </w:pPr>
      <w:r w:rsidRPr="000168D2">
        <w:rPr>
          <w:rFonts w:ascii="Times New Roman" w:hAnsi="Times New Roman" w:cs="Times New Roman"/>
          <w:lang w:val="en-US"/>
        </w:rPr>
        <w:t xml:space="preserve">                                                               </w:t>
      </w:r>
    </w:p>
    <w:p w14:paraId="010B7BE8" w14:textId="77777777" w:rsidR="00C365C7" w:rsidRPr="000168D2" w:rsidRDefault="00C365C7" w:rsidP="00C365C7">
      <w:pPr>
        <w:spacing w:line="360" w:lineRule="auto"/>
        <w:ind w:firstLine="709"/>
        <w:rPr>
          <w:rFonts w:ascii="Times New Roman" w:hAnsi="Times New Roman" w:cs="Times New Roman"/>
          <w:lang w:val="en-US"/>
        </w:rPr>
      </w:pPr>
    </w:p>
    <w:p w14:paraId="79E87916" w14:textId="77777777" w:rsidR="00C365C7" w:rsidRDefault="00C365C7" w:rsidP="00C365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818EFE1" w14:textId="77777777" w:rsidR="00C365C7" w:rsidRDefault="00C365C7" w:rsidP="00C365C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FECAAC6" w14:textId="77777777" w:rsidR="00C365C7" w:rsidRPr="000168D2" w:rsidRDefault="00C365C7" w:rsidP="00C365C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E4A59C2" w14:textId="4192907D" w:rsidR="00C365C7" w:rsidRPr="00C365C7" w:rsidRDefault="00C365C7" w:rsidP="00C365C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68D2">
        <w:rPr>
          <w:rFonts w:ascii="Times New Roman" w:hAnsi="Times New Roman" w:cs="Times New Roman"/>
          <w:b/>
          <w:bCs/>
          <w:caps/>
          <w:lang w:val="en-US"/>
        </w:rPr>
        <w:t>Chişină</w:t>
      </w:r>
      <w:r>
        <w:rPr>
          <w:rFonts w:ascii="Times New Roman" w:hAnsi="Times New Roman" w:cs="Times New Roman"/>
          <w:b/>
          <w:bCs/>
          <w:caps/>
          <w:lang w:val="en-US"/>
        </w:rPr>
        <w:t>u</w:t>
      </w:r>
      <w:r w:rsidRPr="000168D2">
        <w:rPr>
          <w:rFonts w:ascii="Times New Roman" w:hAnsi="Times New Roman" w:cs="Times New Roman"/>
          <w:b/>
          <w:bCs/>
          <w:caps/>
          <w:lang w:val="en-US"/>
        </w:rPr>
        <w:t>, 202</w:t>
      </w:r>
      <w:r>
        <w:rPr>
          <w:rFonts w:ascii="Times New Roman" w:hAnsi="Times New Roman" w:cs="Times New Roman"/>
          <w:b/>
          <w:bCs/>
          <w:caps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C82AF34" w14:textId="77777777" w:rsidR="00331864" w:rsidRDefault="00331864" w:rsidP="00B15DD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8"/>
          <w:szCs w:val="28"/>
          <w:lang w:eastAsia="en-US"/>
          <w14:ligatures w14:val="standardContextual"/>
        </w:rPr>
        <w:id w:val="20225000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FE26C1" w14:textId="77573320" w:rsidR="00124E76" w:rsidRPr="00124E76" w:rsidRDefault="00124E76" w:rsidP="00124E76">
          <w:pPr>
            <w:pStyle w:val="a4"/>
            <w:spacing w:line="60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ro-MD"/>
            </w:rPr>
          </w:pPr>
          <w:r w:rsidRPr="00124E76">
            <w:rPr>
              <w:rFonts w:ascii="Times New Roman" w:hAnsi="Times New Roman" w:cs="Times New Roman"/>
              <w:b/>
              <w:bCs/>
              <w:sz w:val="28"/>
              <w:szCs w:val="28"/>
              <w:lang w:val="ro-MD"/>
            </w:rPr>
            <w:t>Cuprins</w:t>
          </w:r>
        </w:p>
        <w:p w14:paraId="7DF0FD07" w14:textId="4C6DFBC2" w:rsidR="00124E76" w:rsidRPr="00124E76" w:rsidRDefault="00124E76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r w:rsidRPr="00124E76">
            <w:rPr>
              <w:sz w:val="28"/>
              <w:szCs w:val="28"/>
            </w:rPr>
            <w:fldChar w:fldCharType="begin"/>
          </w:r>
          <w:r w:rsidRPr="00124E76">
            <w:rPr>
              <w:sz w:val="28"/>
              <w:szCs w:val="28"/>
            </w:rPr>
            <w:instrText xml:space="preserve"> TOC \o "1-3" \h \z \u </w:instrText>
          </w:r>
          <w:r w:rsidRPr="00124E76">
            <w:rPr>
              <w:sz w:val="28"/>
              <w:szCs w:val="28"/>
            </w:rPr>
            <w:fldChar w:fldCharType="separate"/>
          </w:r>
          <w:hyperlink w:anchor="_Toc150587922" w:history="1">
            <w:r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Introducere</w:t>
            </w:r>
            <w:r w:rsidRPr="00124E76">
              <w:rPr>
                <w:noProof/>
                <w:webHidden/>
                <w:sz w:val="28"/>
                <w:szCs w:val="28"/>
              </w:rPr>
              <w:tab/>
            </w:r>
            <w:r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Pr="00124E76">
              <w:rPr>
                <w:noProof/>
                <w:webHidden/>
                <w:sz w:val="28"/>
                <w:szCs w:val="28"/>
              </w:rPr>
              <w:instrText xml:space="preserve"> PAGEREF _Toc150587922 \h </w:instrText>
            </w:r>
            <w:r w:rsidRPr="00124E76">
              <w:rPr>
                <w:noProof/>
                <w:webHidden/>
                <w:sz w:val="28"/>
                <w:szCs w:val="28"/>
              </w:rPr>
            </w:r>
            <w:r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124E76">
              <w:rPr>
                <w:noProof/>
                <w:webHidden/>
                <w:sz w:val="28"/>
                <w:szCs w:val="28"/>
              </w:rPr>
              <w:t>3</w:t>
            </w:r>
            <w:r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27F7EC" w14:textId="67964A28" w:rsidR="00124E76" w:rsidRPr="00124E76" w:rsidRDefault="00000000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hyperlink w:anchor="_Toc150587923" w:history="1"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Definiție a securității informațiilor</w:t>
            </w:r>
            <w:r w:rsidR="00124E76" w:rsidRPr="00124E76">
              <w:rPr>
                <w:noProof/>
                <w:webHidden/>
                <w:sz w:val="28"/>
                <w:szCs w:val="28"/>
              </w:rPr>
              <w:tab/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="00124E76" w:rsidRPr="00124E76">
              <w:rPr>
                <w:noProof/>
                <w:webHidden/>
                <w:sz w:val="28"/>
                <w:szCs w:val="28"/>
              </w:rPr>
              <w:instrText xml:space="preserve"> PAGEREF _Toc150587923 \h </w:instrText>
            </w:r>
            <w:r w:rsidR="00124E76" w:rsidRPr="00124E76">
              <w:rPr>
                <w:noProof/>
                <w:webHidden/>
                <w:sz w:val="28"/>
                <w:szCs w:val="28"/>
              </w:rPr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4E76" w:rsidRPr="00124E76">
              <w:rPr>
                <w:noProof/>
                <w:webHidden/>
                <w:sz w:val="28"/>
                <w:szCs w:val="28"/>
              </w:rPr>
              <w:t>4</w:t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5ECE50" w14:textId="01AD23DD" w:rsidR="00124E76" w:rsidRPr="00124E76" w:rsidRDefault="00000000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hyperlink w:anchor="_Toc150587924" w:history="1"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Rolul ONU, NATO și alte organizații în promovarea securității informațiilor</w:t>
            </w:r>
            <w:r w:rsidR="00124E76" w:rsidRPr="00124E76">
              <w:rPr>
                <w:noProof/>
                <w:webHidden/>
                <w:sz w:val="28"/>
                <w:szCs w:val="28"/>
              </w:rPr>
              <w:tab/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="00124E76" w:rsidRPr="00124E76">
              <w:rPr>
                <w:noProof/>
                <w:webHidden/>
                <w:sz w:val="28"/>
                <w:szCs w:val="28"/>
              </w:rPr>
              <w:instrText xml:space="preserve"> PAGEREF _Toc150587924 \h </w:instrText>
            </w:r>
            <w:r w:rsidR="00124E76" w:rsidRPr="00124E76">
              <w:rPr>
                <w:noProof/>
                <w:webHidden/>
                <w:sz w:val="28"/>
                <w:szCs w:val="28"/>
              </w:rPr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4E76" w:rsidRPr="00124E76">
              <w:rPr>
                <w:noProof/>
                <w:webHidden/>
                <w:sz w:val="28"/>
                <w:szCs w:val="28"/>
              </w:rPr>
              <w:t>6</w:t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1D81AA" w14:textId="0ED2B3E3" w:rsidR="00124E76" w:rsidRPr="00124E76" w:rsidRDefault="00000000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hyperlink w:anchor="_Toc150587925" w:history="1"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Republica Moldova </w:t>
            </w:r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o-MD"/>
              </w:rPr>
              <w:t>și cooperare internațională</w:t>
            </w:r>
            <w:r w:rsidR="00124E76" w:rsidRPr="00124E76">
              <w:rPr>
                <w:noProof/>
                <w:webHidden/>
                <w:sz w:val="28"/>
                <w:szCs w:val="28"/>
              </w:rPr>
              <w:tab/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="00124E76" w:rsidRPr="00124E76">
              <w:rPr>
                <w:noProof/>
                <w:webHidden/>
                <w:sz w:val="28"/>
                <w:szCs w:val="28"/>
              </w:rPr>
              <w:instrText xml:space="preserve"> PAGEREF _Toc150587925 \h </w:instrText>
            </w:r>
            <w:r w:rsidR="00124E76" w:rsidRPr="00124E76">
              <w:rPr>
                <w:noProof/>
                <w:webHidden/>
                <w:sz w:val="28"/>
                <w:szCs w:val="28"/>
              </w:rPr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4E76" w:rsidRPr="00124E76">
              <w:rPr>
                <w:noProof/>
                <w:webHidden/>
                <w:sz w:val="28"/>
                <w:szCs w:val="28"/>
              </w:rPr>
              <w:t>9</w:t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045637" w14:textId="438562CF" w:rsidR="00124E76" w:rsidRPr="00124E76" w:rsidRDefault="00000000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hyperlink w:anchor="_Toc150587926" w:history="1"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Concluzii și recomandări</w:t>
            </w:r>
            <w:r w:rsidR="00124E76" w:rsidRPr="00124E76">
              <w:rPr>
                <w:noProof/>
                <w:webHidden/>
                <w:sz w:val="28"/>
                <w:szCs w:val="28"/>
              </w:rPr>
              <w:tab/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="00124E76" w:rsidRPr="00124E76">
              <w:rPr>
                <w:noProof/>
                <w:webHidden/>
                <w:sz w:val="28"/>
                <w:szCs w:val="28"/>
              </w:rPr>
              <w:instrText xml:space="preserve"> PAGEREF _Toc150587926 \h </w:instrText>
            </w:r>
            <w:r w:rsidR="00124E76" w:rsidRPr="00124E76">
              <w:rPr>
                <w:noProof/>
                <w:webHidden/>
                <w:sz w:val="28"/>
                <w:szCs w:val="28"/>
              </w:rPr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4E76" w:rsidRPr="00124E76">
              <w:rPr>
                <w:noProof/>
                <w:webHidden/>
                <w:sz w:val="28"/>
                <w:szCs w:val="28"/>
              </w:rPr>
              <w:t>11</w:t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6C2E69" w14:textId="5FCC5F59" w:rsidR="00124E76" w:rsidRPr="00124E76" w:rsidRDefault="00000000" w:rsidP="00124E76">
          <w:pPr>
            <w:pStyle w:val="11"/>
            <w:tabs>
              <w:tab w:val="right" w:leader="dot" w:pos="9345"/>
            </w:tabs>
            <w:spacing w:line="600" w:lineRule="auto"/>
            <w:rPr>
              <w:noProof/>
              <w:sz w:val="28"/>
              <w:szCs w:val="28"/>
            </w:rPr>
          </w:pPr>
          <w:hyperlink w:anchor="_Toc150587927" w:history="1">
            <w:r w:rsidR="00124E76" w:rsidRPr="00124E76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Bibliografie</w:t>
            </w:r>
            <w:r w:rsidR="00124E76" w:rsidRPr="00124E76">
              <w:rPr>
                <w:noProof/>
                <w:webHidden/>
                <w:sz w:val="28"/>
                <w:szCs w:val="28"/>
              </w:rPr>
              <w:tab/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begin"/>
            </w:r>
            <w:r w:rsidR="00124E76" w:rsidRPr="00124E76">
              <w:rPr>
                <w:noProof/>
                <w:webHidden/>
                <w:sz w:val="28"/>
                <w:szCs w:val="28"/>
              </w:rPr>
              <w:instrText xml:space="preserve"> PAGEREF _Toc150587927 \h </w:instrText>
            </w:r>
            <w:r w:rsidR="00124E76" w:rsidRPr="00124E76">
              <w:rPr>
                <w:noProof/>
                <w:webHidden/>
                <w:sz w:val="28"/>
                <w:szCs w:val="28"/>
              </w:rPr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4E76" w:rsidRPr="00124E76">
              <w:rPr>
                <w:noProof/>
                <w:webHidden/>
                <w:sz w:val="28"/>
                <w:szCs w:val="28"/>
              </w:rPr>
              <w:t>13</w:t>
            </w:r>
            <w:r w:rsidR="00124E76" w:rsidRPr="00124E7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218424" w14:textId="3E72C4A1" w:rsidR="00124E76" w:rsidRDefault="00124E76" w:rsidP="00124E76">
          <w:pPr>
            <w:spacing w:line="600" w:lineRule="auto"/>
          </w:pPr>
          <w:r w:rsidRPr="00124E76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3F9F72FE" w14:textId="630B3F95" w:rsidR="00124E76" w:rsidRDefault="00124E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19311A4" w14:textId="77777777" w:rsidR="00124E76" w:rsidRPr="00331864" w:rsidRDefault="00124E76" w:rsidP="00B15DD8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077AF994" w14:textId="61F0F7A1" w:rsidR="00946C3F" w:rsidRDefault="00331864" w:rsidP="00B15DD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Toc150587922"/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Introducere</w:t>
      </w:r>
      <w:bookmarkEnd w:id="0"/>
      <w:proofErr w:type="spellEnd"/>
    </w:p>
    <w:p w14:paraId="2B79DE4C" w14:textId="77777777" w:rsidR="00B15DD8" w:rsidRDefault="00B15DD8" w:rsidP="00B15DD8">
      <w:pPr>
        <w:rPr>
          <w:lang w:val="en-US"/>
        </w:rPr>
      </w:pPr>
    </w:p>
    <w:p w14:paraId="01A42A6C" w14:textId="5EA8028A" w:rsidR="00B15DD8" w:rsidRPr="00124E76" w:rsidRDefault="00B15DD8" w:rsidP="00124E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tehnologia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definește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trăim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lucrăm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interacționăm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un pilon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esențial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stabilității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prosperității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moderne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de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secretele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stat, sunt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activul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fundamental 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epoci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lor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provocare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complexă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imperativă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lumina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sofisticate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spionajului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vulnerabilităților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evoluție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responsabilitate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strategică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explorează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profunzimea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amplitudinea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conceptului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strategiile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implicarea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crucială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factorilor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umani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tehnologici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informațional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sigur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încrezător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63C0FA" w14:textId="77777777" w:rsidR="00946C3F" w:rsidRPr="00124E76" w:rsidRDefault="00946C3F" w:rsidP="00124E7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pe arena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esențial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global.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multilaterale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dedicate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precum INTERPOL, NATO,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cu mandate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Coordonarea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contracararea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atacurilor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securități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robuste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mondial</w:t>
      </w:r>
      <w:proofErr w:type="spellEnd"/>
    </w:p>
    <w:p w14:paraId="0D75A38F" w14:textId="40E0FF2D" w:rsidR="00331864" w:rsidRPr="00B15DD8" w:rsidRDefault="00124E76" w:rsidP="00124E7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Securitatea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imperativ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strategic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global. Cu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tehnologii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avansate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transformă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rapid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comunicăm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interacționăm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gestionăm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devin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sofisticate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transcind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granițele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context,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analizarea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pe arena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colaborării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atacurilor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lucrare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explorează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evoluția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importanța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viitorul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informațională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evidențiind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emergente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concertate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sigur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rezilient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4E76">
        <w:rPr>
          <w:rFonts w:ascii="Times New Roman" w:hAnsi="Times New Roman" w:cs="Times New Roman"/>
          <w:sz w:val="24"/>
          <w:szCs w:val="24"/>
          <w:lang w:val="en-US"/>
        </w:rPr>
        <w:t>mondial</w:t>
      </w:r>
      <w:proofErr w:type="spellEnd"/>
      <w:r w:rsidRPr="00124E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1864" w:rsidRPr="00B15DD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E58F1AF" w14:textId="60C3582C" w:rsidR="00946C3F" w:rsidRPr="00B15DD8" w:rsidRDefault="00946C3F" w:rsidP="00B15DD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Toc150587923"/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Definiție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informațiilor</w:t>
      </w:r>
      <w:bookmarkEnd w:id="1"/>
      <w:proofErr w:type="spellEnd"/>
    </w:p>
    <w:p w14:paraId="553C8D61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083B83" w14:textId="3B367A71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Securitatea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referă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accesului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neautorizat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divulgării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distrugerii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principal 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confidențialității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integrității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disponibilității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compromite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autentificarea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utilizatorilor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monitorizarea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posibilelor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vulnerabilități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902B5D" w14:textId="3404077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crucială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actuală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F331698" w14:textId="199FEFFF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cunosc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granițe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cunosc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granițe</w:t>
      </w:r>
      <w:proofErr w:type="spellEnd"/>
    </w:p>
    <w:p w14:paraId="5B503888" w14:textId="27C6DC36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Datorită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limitate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complexității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soluții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puternice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reciproc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ED53A2" w14:textId="12FABD8A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ajută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facilitează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coezivă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problemelor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5DF862" w14:textId="38461A45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conflictelor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evitarea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escaladării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reduce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riscul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conflicte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state.</w:t>
      </w:r>
    </w:p>
    <w:p w14:paraId="455C8651" w14:textId="746A9950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9999CF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-un mod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14:paraId="007C90C7" w14:textId="100AA8AB" w:rsidR="000A038A" w:rsidRPr="00B15DD8" w:rsidRDefault="00331864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istau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tendințe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semnificative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amenințărilor</w:t>
      </w:r>
      <w:proofErr w:type="spellEnd"/>
      <w:r w:rsidR="00946C3F"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946C3F"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cibernetice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="00946C3F"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38A" w:rsidRPr="00B15DD8">
        <w:rPr>
          <w:rFonts w:ascii="Times New Roman" w:hAnsi="Times New Roman" w:cs="Times New Roman"/>
          <w:sz w:val="24"/>
          <w:szCs w:val="24"/>
          <w:lang w:val="en-US"/>
        </w:rPr>
        <w:t>Mondial</w:t>
      </w:r>
    </w:p>
    <w:p w14:paraId="59AC991C" w14:textId="4EE30CEB" w:rsidR="00946C3F" w:rsidRPr="00B15DD8" w:rsidRDefault="00946C3F" w:rsidP="00B15DD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numărului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companiilor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guvernamentale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indivizilor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crească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014773" w14:textId="685988F0" w:rsidR="00946C3F" w:rsidRPr="00B15DD8" w:rsidRDefault="00946C3F" w:rsidP="00B15DD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Ransomware: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ransomware,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hackerii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criptează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răscumpărare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restabili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frecvente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afectat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gamă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largă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ținte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B7EFCF" w14:textId="11A91EE9" w:rsidR="00946C3F" w:rsidRPr="00B15DD8" w:rsidRDefault="00946C3F" w:rsidP="00B15DD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lastRenderedPageBreak/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preocupare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legată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rețelele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electrice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care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impacturi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grave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societății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E102BC" w14:textId="611235EE" w:rsidR="00946C3F" w:rsidRPr="00B15DD8" w:rsidRDefault="00946C3F" w:rsidP="00B15DD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actorii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statali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nu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operațiuni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infractorilor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hackerii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sponsorizați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hackeri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activiste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B4085F" w14:textId="6BE7404A" w:rsidR="00946C3F" w:rsidRPr="00B15DD8" w:rsidRDefault="00946C3F" w:rsidP="00B15DD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fraudelor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online: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Fraudele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escrocheri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phishing-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furtul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reprezinte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semnificativă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utilizatorii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internet.</w:t>
      </w:r>
    </w:p>
    <w:p w14:paraId="78FFBD9A" w14:textId="679CD5D6" w:rsidR="00331864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Desigur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preocupare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proveni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diverse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surse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hărțuire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online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furt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devine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crucială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confidențialitatea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integritatea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disponibilitatea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comprehensivă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actualizarea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regulată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software-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conștientizarea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utilizatorilor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evoluție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1864" w:rsidRPr="00B15DD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3C0A9C7" w14:textId="00B00FB7" w:rsidR="00946C3F" w:rsidRDefault="00946C3F" w:rsidP="00B15DD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" w:name="_Toc150587924"/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Rolul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ONU, NATO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informațiilor</w:t>
      </w:r>
      <w:bookmarkEnd w:id="2"/>
      <w:proofErr w:type="spellEnd"/>
    </w:p>
    <w:p w14:paraId="7F4C1666" w14:textId="77777777" w:rsidR="00B15DD8" w:rsidRPr="00B15DD8" w:rsidRDefault="00B15DD8" w:rsidP="00B15DD8">
      <w:pPr>
        <w:rPr>
          <w:lang w:val="en-US"/>
        </w:rPr>
      </w:pPr>
    </w:p>
    <w:p w14:paraId="690C2101" w14:textId="704F9394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 (ONU), NATO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interconectată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digital. ONU, ca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păcii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Prin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agențiilor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specializate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precum Interpol,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sprijină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transfrontaliere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9BBF4F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notabile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4070C93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Budapesta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criminalității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Budapesta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sub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auspiciile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2001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intrat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2004.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criminalității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investigarea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urmărirea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7A12D6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(Convention on Cybercrime)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legată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Budapesta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concepută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amplu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2004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intrat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2004.</w:t>
      </w:r>
    </w:p>
    <w:p w14:paraId="6F314E64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Paris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terorismului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2018,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internetului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scopuri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teroriste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994A70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Geneva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Protocoalele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Geneva din 1949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protocoalele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adiționale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lupte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afectate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conflicte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armate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C98B20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nefurnizarea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reducerea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Tratatul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START):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Rusia include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armelor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nucleare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reglementări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arsenalul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nuclear.</w:t>
      </w:r>
    </w:p>
    <w:p w14:paraId="54E043F4" w14:textId="26D2AC40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convenții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multilaterale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sensibile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A1FAB2" w14:textId="37DD8C0D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NATO,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alianța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militară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transatlantică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recunoaște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întărească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contracara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Exercițiile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NATO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face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AB1EB8" w14:textId="4952AF28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Interpol, UNESCO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contribuie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Ele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facilitează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ghidurile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3DDD23" w14:textId="5E660C52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precum ONU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Unite)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NATO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Tratatului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Atlanticului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Nord)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regional.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FEAB48B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diferitelor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ITU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Telecomunicații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UNODC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Oficiul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Droga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Criminalitate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). Ele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1D1F60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facilitează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dialogul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conflictelor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pașnice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18B473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NATO are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componentă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coordonarea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răspunsului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îmbunătățirea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capabilităților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aliaților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5367B6" w14:textId="77B2C215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NATO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experiență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întreaga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alianță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BE906D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Alte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UE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), ASEAN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Asociația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Asia de Sud-Est)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regional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subregional.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protocoale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contribuind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regional. </w:t>
      </w:r>
    </w:p>
    <w:p w14:paraId="33422511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ciuda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Diversitatea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reglementări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autorități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centrale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puternice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evoluția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rapidă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obstacole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calea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uniforme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eficiente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94D6B8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ONU, NATO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adaptabilă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evoluție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0BCB30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notabile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B7EB778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A6F70F" w14:textId="7B26E78B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(CSWG) al G7: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G7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format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7 (Canada,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Franța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Germania, Italia,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Japonia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Marea Britanie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Unite)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coordonarea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14:paraId="6AE6DA1E" w14:textId="1E8DA69A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lupta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 Interpol: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investigarea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platformă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diverse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625C40" w14:textId="3B3D1306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 APEC (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Asia-Pacific): APEC are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dedicat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regiunea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Asia-Pacific.</w:t>
      </w:r>
    </w:p>
    <w:p w14:paraId="74412548" w14:textId="310FA60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913CFE" w14:textId="4061DE2B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Securitate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Europa (OSCE): OSCE are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dedicat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concentrează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riscurilor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încrederii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transparenței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E9F8E4" w14:textId="347A83B0" w:rsidR="000A038A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facilitează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implicate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regional.</w:t>
      </w:r>
    </w:p>
    <w:p w14:paraId="5B1AC516" w14:textId="77777777" w:rsidR="000A038A" w:rsidRPr="00B15DD8" w:rsidRDefault="000A038A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F99A5CD" w14:textId="3181B177" w:rsidR="00946C3F" w:rsidRDefault="000A038A" w:rsidP="00B15DD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bookmarkStart w:id="3" w:name="_Toc150587925"/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Republica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Moldova </w:t>
      </w:r>
      <w:r w:rsidR="00B15DD8" w:rsidRPr="00B15DD8">
        <w:rPr>
          <w:rFonts w:ascii="Times New Roman" w:hAnsi="Times New Roman" w:cs="Times New Roman"/>
          <w:b/>
          <w:bCs/>
          <w:sz w:val="24"/>
          <w:szCs w:val="24"/>
          <w:lang w:val="ro-MD"/>
        </w:rPr>
        <w:t>și cooperare internațională</w:t>
      </w:r>
      <w:bookmarkEnd w:id="3"/>
    </w:p>
    <w:p w14:paraId="3EDC96B2" w14:textId="77777777" w:rsidR="00B15DD8" w:rsidRPr="00B15DD8" w:rsidRDefault="00B15DD8" w:rsidP="00B15DD8">
      <w:pPr>
        <w:rPr>
          <w:lang w:val="ro-MD"/>
        </w:rPr>
      </w:pPr>
    </w:p>
    <w:p w14:paraId="7AA9184A" w14:textId="46A0ED3A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Moldova, ca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țară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confruntă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numeroase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beneficiază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02159EC" w14:textId="26B9B452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Participarea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Interpol, Europol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NATO,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accesa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infracționalității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6D8659" w14:textId="3D4776FF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Semnarea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acordurilor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bilaterale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infracționalitatea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277539" w14:textId="79ACD9DE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Participarea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exerciții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simulări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simulări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familiariza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1979BE" w14:textId="772F138E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Adoptarea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standardelor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implementa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seria ISO/IEC 27000,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infrastructura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robustă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conformează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47B6C3" w14:textId="640E1CCE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Crearea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instituții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naționale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specializate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înființeze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instituții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specializate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responsabile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45CF32" w14:textId="0C73EC2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educației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conștientizării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educația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conștientizarea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rândul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cetățenilor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reduce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riscurile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stimula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sigure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E4E7EC" w14:textId="56380596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Răspuns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incidente</w:t>
      </w:r>
      <w:proofErr w:type="spellEnd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i/>
          <w:iCs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incidente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investiga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BF4DFA" w14:textId="3E3B2EC6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Moldova, ca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digital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interconectat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82964D" w14:textId="7F7E2F41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desfășoară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8AD8E8D" w14:textId="26E7BBD6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simulări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precum NATO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Europol.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exerciții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permit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testeze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colaboreze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îmbunătățirea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ABE088" w14:textId="231DD7E3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precum Interpol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Europol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infracțiunile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11C575" w14:textId="4AEFDC75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conferințe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forumuri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conferințe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forumuri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evenimente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împărtăși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experiența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învăța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alți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întreaga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2530D9" w14:textId="6EE948C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guvernamentale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non-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guvernamentale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companii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private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inițiative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conștientizare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sigure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C061A2" w14:textId="069AA13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implementa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seria ISO/IEC 27000,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conformitatea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stabili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baze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solide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6E3BD2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ilustrează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 tot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complex. Prin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țara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beneficia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capacitățile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F9DB6D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D46B62" w14:textId="77777777" w:rsidR="00B15DD8" w:rsidRPr="00B15DD8" w:rsidRDefault="00B15DD8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563D344" w14:textId="0B288524" w:rsidR="00946C3F" w:rsidRDefault="00946C3F" w:rsidP="00B15DD8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4" w:name="_Toc150587926"/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Concluzii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recomandări</w:t>
      </w:r>
      <w:bookmarkEnd w:id="4"/>
      <w:proofErr w:type="spellEnd"/>
    </w:p>
    <w:p w14:paraId="162D8A56" w14:textId="77777777" w:rsidR="00B15DD8" w:rsidRPr="00B15DD8" w:rsidRDefault="00B15DD8" w:rsidP="00B15DD8">
      <w:pPr>
        <w:rPr>
          <w:lang w:val="en-US"/>
        </w:rPr>
      </w:pPr>
    </w:p>
    <w:p w14:paraId="09427BCC" w14:textId="2C887731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Securitatea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context,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explorează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 arena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analizează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269B29" w14:textId="0A5166B9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motive.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cunosc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granițe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lansate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oriunde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afecta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ținte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Prin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permită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coordonarea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contracararea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354D2" w14:textId="6FDE8B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semnificativ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Una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Națiunilor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Unite (ONU). ONU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recunoscut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importanța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directive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rezoluții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invită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coopereze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găzduiește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Experți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Securitatea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reunește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591D40" w14:textId="4799404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plus,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acorduri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bilaterale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exemplu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Uniunea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are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Agendă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include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ale UE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cooperează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ajuta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reciproc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8CED82" w14:textId="5D43BAEF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privește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Una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dificultatea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ajunge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consens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regulile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Statele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perspective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face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dificilă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acțiune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confidențialității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rămâne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preocupare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807C4D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lumea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fi ONU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NATO,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promovarea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provocări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depășit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continue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-un mod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coordonat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esențiale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global.m</w:t>
      </w:r>
      <w:proofErr w:type="spellEnd"/>
    </w:p>
    <w:p w14:paraId="3F2D7B47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74985C" w14:textId="77777777" w:rsidR="00B15DD8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Viitorul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Securitatea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adaptarea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evoluțiile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includ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76D9AF" w14:textId="2D2C0CFA" w:rsidR="00946C3F" w:rsidRPr="00B15DD8" w:rsidRDefault="00946C3F" w:rsidP="00B15DD8">
      <w:pPr>
        <w:pStyle w:val="a3"/>
        <w:numPr>
          <w:ilvl w:val="0"/>
          <w:numId w:val="7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Accelerată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89FEF7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emergente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inteligența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artificială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computația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cuantică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92CB31" w14:textId="1A586305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standardizării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riscurile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asociate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inovațiile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tehnologice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89E2B5" w14:textId="41295499" w:rsidR="00946C3F" w:rsidRPr="00B15DD8" w:rsidRDefault="00946C3F" w:rsidP="00B15DD8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="00B15DD8"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CAED4F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standarde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comune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14:paraId="6898C916" w14:textId="3A3D48C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Crearea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tratatelor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răspunsul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6745F4" w14:textId="40489DC7" w:rsidR="00946C3F" w:rsidRPr="00B15DD8" w:rsidRDefault="00946C3F" w:rsidP="00B15DD8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Intensificarea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Public-Privat:</w:t>
      </w:r>
    </w:p>
    <w:p w14:paraId="3CF3903C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Creșterea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colaborării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împotriva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1FE329" w14:textId="28F659B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partajării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organizațiile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private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autoritățile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guvernamentale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5A852B" w14:textId="6EA91B11" w:rsidR="00946C3F" w:rsidRPr="00B15DD8" w:rsidRDefault="00946C3F" w:rsidP="00B15DD8">
      <w:pPr>
        <w:pStyle w:val="a3"/>
        <w:numPr>
          <w:ilvl w:val="0"/>
          <w:numId w:val="4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Focus pe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Competențe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B3A454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formare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securității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global.</w:t>
      </w:r>
    </w:p>
    <w:p w14:paraId="397BDBDA" w14:textId="77777777" w:rsidR="00B15DD8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forței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specializate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7A5F32" w14:textId="57678590" w:rsidR="00946C3F" w:rsidRPr="00B15DD8" w:rsidRDefault="00946C3F" w:rsidP="00B15DD8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Hibrice</w:t>
      </w:r>
      <w:proofErr w:type="spellEnd"/>
      <w:r w:rsidR="00B15DD8"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2A2DAC7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Integrarea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eforturilor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amenințărilor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hibrice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F211E2" w14:textId="3CEA18A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strânsă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prevenirea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atacurilor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combină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cibernetice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clasice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A4E503" w14:textId="733F6D05" w:rsidR="00946C3F" w:rsidRPr="00B15DD8" w:rsidRDefault="00946C3F" w:rsidP="00B15DD8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Adaptarea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Geopolitice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6F2A319" w14:textId="77777777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Acomodarea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schimbările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peisajul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geopolitic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ajustarea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cooperării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342C62" w14:textId="51C9F7CC" w:rsidR="00946C3F" w:rsidRPr="00B15DD8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tensiunilor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construirea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parteneriate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solide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ciuda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diferențelor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976FDE" w14:textId="77777777" w:rsidR="00946C3F" w:rsidRPr="00331864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direcții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contribui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internațională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informațională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provocărilor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5DD8">
        <w:rPr>
          <w:rFonts w:ascii="Times New Roman" w:hAnsi="Times New Roman" w:cs="Times New Roman"/>
          <w:sz w:val="24"/>
          <w:szCs w:val="24"/>
          <w:lang w:val="en-US"/>
        </w:rPr>
        <w:t>viitoare</w:t>
      </w:r>
      <w:proofErr w:type="spellEnd"/>
      <w:r w:rsidRPr="00B15D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AB36F8" w14:textId="77777777" w:rsidR="00946C3F" w:rsidRPr="00331864" w:rsidRDefault="00946C3F" w:rsidP="00B15DD8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D72FD2" w14:textId="4218AA9A" w:rsidR="00124E76" w:rsidRDefault="00124E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755B09C" w14:textId="532B60A9" w:rsidR="00B20F3A" w:rsidRDefault="00124E76" w:rsidP="00124E76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5" w:name="_Toc150587927"/>
      <w:proofErr w:type="spellStart"/>
      <w:r w:rsidRPr="00124E7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Bibliografie</w:t>
      </w:r>
      <w:bookmarkEnd w:id="5"/>
      <w:proofErr w:type="spellEnd"/>
    </w:p>
    <w:p w14:paraId="2CE27B55" w14:textId="77777777" w:rsidR="00C365C7" w:rsidRPr="00C365C7" w:rsidRDefault="00C365C7" w:rsidP="00C365C7">
      <w:r w:rsidRPr="00C365C7">
        <w:rPr>
          <w:b/>
          <w:bCs/>
          <w:lang w:val="en-US"/>
        </w:rPr>
        <w:t> </w:t>
      </w:r>
    </w:p>
    <w:p w14:paraId="07A22D85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>A History of Cyberspace. Per Concordiam, v. 7, nr. 2, 2016, p. 64-65.</w:t>
      </w:r>
    </w:p>
    <w:p w14:paraId="73B8FF49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>Busuncian T. Securitatea informațională și activitatea serviciilor de informații în contextul globalizării. Studii naționale de securitate. Revistă științifico-practică Nr. 1 (1) 2020. ISSN 2587-3822 CZU 004.056: 355.40 DOI: 10.5281/zenodo.3989164. Chișinău, 2020, p. 66-78.</w:t>
      </w:r>
    </w:p>
    <w:p w14:paraId="1B2687A9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>Busuncian T. Parametrii instituționali ai securităţii informaționale. Materialele conferinței ştiinţifico-practice naționale „Mandatul de securitate: probleme actuale de interpretare, legislație şi practică”. Serviciul de Informaţii şi Securitate al Republicii Moldova Institutul Naţional de Informaţii şi Securitate „Bogdan, Întemeietorul Moldovei”. Chișinău, 2020, p. 71-75.</w:t>
      </w:r>
    </w:p>
    <w:p w14:paraId="302F26DA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>Busuncian T. Colaborarea internațională a serviciilor speciale în combaterea terorismului. Teză de doctor în politologie. Chișinău, 2013, 182 p.</w:t>
      </w:r>
    </w:p>
    <w:p w14:paraId="1BF2457A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 xml:space="preserve">Hotărârea Guvernului Nr. 746 din 18.08.2010 "Cu privire la aprobarea Planului Individual de Acţiuni al Parteneriatului Republica Moldova – NATO actualizat" Monitorul Oficial al Republicii Moldova No. 166-168 din 14.09.2010. </w:t>
      </w:r>
    </w:p>
    <w:p w14:paraId="71AD6DE5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5C7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C365C7">
        <w:rPr>
          <w:rFonts w:ascii="Times New Roman" w:hAnsi="Times New Roman" w:cs="Times New Roman"/>
          <w:sz w:val="24"/>
          <w:szCs w:val="24"/>
          <w:lang w:val="vi-VN"/>
        </w:rPr>
        <w:t>Maior G. C.</w:t>
      </w:r>
      <w:r w:rsidRPr="00C365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365C7">
        <w:rPr>
          <w:rFonts w:ascii="Times New Roman" w:hAnsi="Times New Roman" w:cs="Times New Roman"/>
          <w:sz w:val="24"/>
          <w:szCs w:val="24"/>
          <w:lang w:val="vi-VN"/>
        </w:rPr>
        <w:t xml:space="preserve"> Intelligence. În: Intelligence, 2008, anul V, serie nouă, nr. 11, p. 1-13. </w:t>
      </w:r>
    </w:p>
    <w:p w14:paraId="255DE9DF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vi-VN"/>
        </w:rPr>
        <w:t xml:space="preserve">2. Faligot R., Kauffer R. Istoria mondială a serviciilor secrete. Bucureşti: Nemira, 2002, vol. 3, 4, 532 p. </w:t>
      </w:r>
    </w:p>
    <w:p w14:paraId="1EE1D745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vi-VN"/>
        </w:rPr>
        <w:t xml:space="preserve">3. Forcade O. , Laurent S. Serviciile Secrete. Puterea şi informaţia secretă în lumea modernă. Bucureşti: Cartier, 2008, 280 p. </w:t>
      </w:r>
    </w:p>
    <w:p w14:paraId="590C41F0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vi-VN"/>
        </w:rPr>
        <w:t>4. Tsang S.</w:t>
      </w:r>
      <w:r w:rsidRPr="00C365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365C7">
        <w:rPr>
          <w:rFonts w:ascii="Times New Roman" w:hAnsi="Times New Roman" w:cs="Times New Roman"/>
          <w:sz w:val="24"/>
          <w:szCs w:val="24"/>
          <w:lang w:val="vi-VN"/>
        </w:rPr>
        <w:t xml:space="preserve"> Serviciile de informaţii şi drepturile omului în era terorismului global. Bucureşti: Univers Enciclopedic, 2008. 259 p. </w:t>
      </w:r>
    </w:p>
    <w:p w14:paraId="464A8627" w14:textId="77777777" w:rsidR="00C365C7" w:rsidRPr="00C365C7" w:rsidRDefault="00C365C7" w:rsidP="00C365C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5C7">
        <w:rPr>
          <w:rFonts w:ascii="Times New Roman" w:hAnsi="Times New Roman" w:cs="Times New Roman"/>
          <w:sz w:val="24"/>
          <w:szCs w:val="24"/>
          <w:lang w:val="vi-VN"/>
        </w:rPr>
        <w:t>5. C</w:t>
      </w:r>
      <w:proofErr w:type="spellStart"/>
      <w:r w:rsidRPr="00C365C7">
        <w:rPr>
          <w:rFonts w:ascii="Times New Roman" w:hAnsi="Times New Roman" w:cs="Times New Roman"/>
          <w:sz w:val="24"/>
          <w:szCs w:val="24"/>
        </w:rPr>
        <w:t>таркин</w:t>
      </w:r>
      <w:proofErr w:type="spellEnd"/>
      <w:r w:rsidRPr="00C365C7">
        <w:rPr>
          <w:rFonts w:ascii="Times New Roman" w:hAnsi="Times New Roman" w:cs="Times New Roman"/>
          <w:sz w:val="24"/>
          <w:szCs w:val="24"/>
        </w:rPr>
        <w:t xml:space="preserve"> С. В.</w:t>
      </w:r>
      <w:r w:rsidRPr="00C365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365C7">
        <w:rPr>
          <w:rFonts w:ascii="Times New Roman" w:hAnsi="Times New Roman" w:cs="Times New Roman"/>
          <w:sz w:val="24"/>
          <w:szCs w:val="24"/>
        </w:rPr>
        <w:t xml:space="preserve"> Аналитические институты разведывательного сообщества США во внешнеполитическом процессе. Нижний Новгород: Стимул- </w:t>
      </w:r>
      <w:r w:rsidRPr="00C365C7">
        <w:rPr>
          <w:rFonts w:ascii="Times New Roman" w:hAnsi="Times New Roman" w:cs="Times New Roman"/>
          <w:sz w:val="24"/>
          <w:szCs w:val="24"/>
          <w:lang w:val="vi-VN"/>
        </w:rPr>
        <w:t xml:space="preserve">CT, 2011, 466 </w:t>
      </w:r>
      <w:r w:rsidRPr="00C365C7">
        <w:rPr>
          <w:rFonts w:ascii="Times New Roman" w:hAnsi="Times New Roman" w:cs="Times New Roman"/>
          <w:sz w:val="24"/>
          <w:szCs w:val="24"/>
        </w:rPr>
        <w:t>с. 6. Устинов В. В. Международно-правовые проблемы борьбы с терроризмом. Москва, 2002, 594 с.</w:t>
      </w:r>
    </w:p>
    <w:p w14:paraId="4273295B" w14:textId="77777777" w:rsidR="00124E76" w:rsidRPr="00124E76" w:rsidRDefault="00124E76" w:rsidP="00124E76">
      <w:pPr>
        <w:rPr>
          <w:lang w:val="en-US"/>
        </w:rPr>
      </w:pPr>
    </w:p>
    <w:sectPr w:rsidR="00124E76" w:rsidRPr="00124E76" w:rsidSect="00C365C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3D7B" w14:textId="77777777" w:rsidR="00AB2AB9" w:rsidRDefault="00AB2AB9" w:rsidP="00C365C7">
      <w:pPr>
        <w:spacing w:after="0" w:line="240" w:lineRule="auto"/>
      </w:pPr>
      <w:r>
        <w:separator/>
      </w:r>
    </w:p>
  </w:endnote>
  <w:endnote w:type="continuationSeparator" w:id="0">
    <w:p w14:paraId="6A45318A" w14:textId="77777777" w:rsidR="00AB2AB9" w:rsidRDefault="00AB2AB9" w:rsidP="00C3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996310"/>
      <w:docPartObj>
        <w:docPartGallery w:val="Page Numbers (Bottom of Page)"/>
        <w:docPartUnique/>
      </w:docPartObj>
    </w:sdtPr>
    <w:sdtContent>
      <w:p w14:paraId="575B596A" w14:textId="3971CBDF" w:rsidR="00C365C7" w:rsidRDefault="00C365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B8536" w14:textId="77777777" w:rsidR="00C365C7" w:rsidRDefault="00C365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38E1" w14:textId="77777777" w:rsidR="00AB2AB9" w:rsidRDefault="00AB2AB9" w:rsidP="00C365C7">
      <w:pPr>
        <w:spacing w:after="0" w:line="240" w:lineRule="auto"/>
      </w:pPr>
      <w:r>
        <w:separator/>
      </w:r>
    </w:p>
  </w:footnote>
  <w:footnote w:type="continuationSeparator" w:id="0">
    <w:p w14:paraId="63C1C050" w14:textId="77777777" w:rsidR="00AB2AB9" w:rsidRDefault="00AB2AB9" w:rsidP="00C36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892"/>
    <w:multiLevelType w:val="hybridMultilevel"/>
    <w:tmpl w:val="EF3EA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F8B"/>
    <w:multiLevelType w:val="hybridMultilevel"/>
    <w:tmpl w:val="F4F4C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6D9"/>
    <w:multiLevelType w:val="hybridMultilevel"/>
    <w:tmpl w:val="43B4D5E2"/>
    <w:lvl w:ilvl="0" w:tplc="D4183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48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64F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BE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186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C1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0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E2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6A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A2F0F"/>
    <w:multiLevelType w:val="hybridMultilevel"/>
    <w:tmpl w:val="FB38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733C"/>
    <w:multiLevelType w:val="hybridMultilevel"/>
    <w:tmpl w:val="08A6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5225"/>
    <w:multiLevelType w:val="hybridMultilevel"/>
    <w:tmpl w:val="4E80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A38F0"/>
    <w:multiLevelType w:val="hybridMultilevel"/>
    <w:tmpl w:val="0AF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1639D"/>
    <w:multiLevelType w:val="hybridMultilevel"/>
    <w:tmpl w:val="6FF0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04060">
    <w:abstractNumId w:val="7"/>
  </w:num>
  <w:num w:numId="2" w16cid:durableId="1535851667">
    <w:abstractNumId w:val="3"/>
  </w:num>
  <w:num w:numId="3" w16cid:durableId="1098217548">
    <w:abstractNumId w:val="6"/>
  </w:num>
  <w:num w:numId="4" w16cid:durableId="191264439">
    <w:abstractNumId w:val="5"/>
  </w:num>
  <w:num w:numId="5" w16cid:durableId="279655764">
    <w:abstractNumId w:val="1"/>
  </w:num>
  <w:num w:numId="6" w16cid:durableId="1252198796">
    <w:abstractNumId w:val="0"/>
  </w:num>
  <w:num w:numId="7" w16cid:durableId="331495435">
    <w:abstractNumId w:val="4"/>
  </w:num>
  <w:num w:numId="8" w16cid:durableId="59736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3A"/>
    <w:rsid w:val="000A038A"/>
    <w:rsid w:val="00124E76"/>
    <w:rsid w:val="00331864"/>
    <w:rsid w:val="00522E3A"/>
    <w:rsid w:val="00946C3F"/>
    <w:rsid w:val="00AB2AB9"/>
    <w:rsid w:val="00B15DD8"/>
    <w:rsid w:val="00B20F3A"/>
    <w:rsid w:val="00C365C7"/>
    <w:rsid w:val="00E2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2A2B"/>
  <w15:chartTrackingRefBased/>
  <w15:docId w15:val="{F24A1570-0D08-4EB5-AED6-FD9BF4FC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24E76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124E76"/>
    <w:pPr>
      <w:spacing w:after="100"/>
    </w:pPr>
  </w:style>
  <w:style w:type="character" w:styleId="a5">
    <w:name w:val="Hyperlink"/>
    <w:basedOn w:val="a0"/>
    <w:uiPriority w:val="99"/>
    <w:unhideWhenUsed/>
    <w:rsid w:val="00124E7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5C7"/>
  </w:style>
  <w:style w:type="paragraph" w:styleId="a8">
    <w:name w:val="footer"/>
    <w:basedOn w:val="a"/>
    <w:link w:val="a9"/>
    <w:uiPriority w:val="99"/>
    <w:unhideWhenUsed/>
    <w:rsid w:val="00C36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5C7"/>
  </w:style>
  <w:style w:type="paragraph" w:styleId="aa">
    <w:name w:val="Normal (Web)"/>
    <w:basedOn w:val="a"/>
    <w:uiPriority w:val="99"/>
    <w:semiHidden/>
    <w:unhideWhenUsed/>
    <w:rsid w:val="00C3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C365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1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E7397-6738-42DC-A5D9-19A0DAAF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2023-11-10T15:16:00Z</dcterms:created>
  <dcterms:modified xsi:type="dcterms:W3CDTF">2023-11-12T16:43:00Z</dcterms:modified>
</cp:coreProperties>
</file>