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E2" w:rsidRDefault="00FF29E2" w:rsidP="00FF29E2">
      <w:pPr>
        <w:spacing w:before="72"/>
        <w:jc w:val="center"/>
        <w:rPr>
          <w:b/>
        </w:rPr>
      </w:pPr>
      <w:r>
        <w:rPr>
          <w:b/>
        </w:rPr>
        <w:t>STUDIU</w:t>
      </w:r>
      <w:r>
        <w:rPr>
          <w:b/>
          <w:spacing w:val="54"/>
        </w:rPr>
        <w:t xml:space="preserve"> </w:t>
      </w:r>
      <w:r>
        <w:rPr>
          <w:b/>
        </w:rPr>
        <w:t>INDIVIDUAL</w:t>
      </w:r>
      <w:r>
        <w:rPr>
          <w:b/>
          <w:spacing w:val="-1"/>
        </w:rPr>
        <w:t xml:space="preserve"> </w:t>
      </w:r>
      <w:r>
        <w:rPr>
          <w:b/>
        </w:rPr>
        <w:t>(SI)</w:t>
      </w:r>
    </w:p>
    <w:p w:rsidR="00FF29E2" w:rsidRDefault="00FF29E2" w:rsidP="00FF29E2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561"/>
        <w:gridCol w:w="3117"/>
        <w:gridCol w:w="2127"/>
        <w:gridCol w:w="1705"/>
      </w:tblGrid>
      <w:tr w:rsidR="00FF29E2" w:rsidTr="00812692">
        <w:trPr>
          <w:trHeight w:val="1104"/>
        </w:trPr>
        <w:tc>
          <w:tcPr>
            <w:tcW w:w="1705" w:type="dxa"/>
          </w:tcPr>
          <w:p w:rsidR="00FF29E2" w:rsidRDefault="00FF29E2" w:rsidP="00812692">
            <w:pPr>
              <w:pStyle w:val="TableParagraph"/>
              <w:ind w:left="297" w:right="268" w:hanging="15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Denumirea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discipli-nei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</w:p>
          <w:p w:rsidR="00FF29E2" w:rsidRDefault="00FF29E2" w:rsidP="00812692">
            <w:pPr>
              <w:pStyle w:val="TableParagraph"/>
              <w:spacing w:line="257" w:lineRule="exact"/>
              <w:ind w:left="3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</w:p>
        </w:tc>
        <w:tc>
          <w:tcPr>
            <w:tcW w:w="1561" w:type="dxa"/>
          </w:tcPr>
          <w:p w:rsidR="00FF29E2" w:rsidRDefault="00FF29E2" w:rsidP="00812692"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Sarcini</w:t>
            </w:r>
          </w:p>
        </w:tc>
        <w:tc>
          <w:tcPr>
            <w:tcW w:w="3117" w:type="dxa"/>
          </w:tcPr>
          <w:p w:rsidR="00FF29E2" w:rsidRDefault="00FF29E2" w:rsidP="00812692">
            <w:pPr>
              <w:pStyle w:val="TableParagraph"/>
              <w:ind w:left="354" w:right="53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Strategii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și modalități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prezentare</w:t>
            </w:r>
          </w:p>
        </w:tc>
        <w:tc>
          <w:tcPr>
            <w:tcW w:w="2127" w:type="dxa"/>
          </w:tcPr>
          <w:p w:rsidR="00FF29E2" w:rsidRDefault="00FF29E2" w:rsidP="00812692">
            <w:pPr>
              <w:pStyle w:val="TableParagraph"/>
              <w:spacing w:line="273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Produs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1705" w:type="dxa"/>
          </w:tcPr>
          <w:p w:rsidR="00FF29E2" w:rsidRDefault="00FF29E2" w:rsidP="00812692">
            <w:pPr>
              <w:pStyle w:val="TableParagraph"/>
              <w:spacing w:line="242" w:lineRule="auto"/>
              <w:ind w:left="407" w:right="313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Criterii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</w:p>
        </w:tc>
      </w:tr>
      <w:tr w:rsidR="00FF29E2" w:rsidTr="00812692">
        <w:trPr>
          <w:trHeight w:val="828"/>
        </w:trPr>
        <w:tc>
          <w:tcPr>
            <w:tcW w:w="1705" w:type="dxa"/>
            <w:tcBorders>
              <w:bottom w:val="nil"/>
            </w:tcBorders>
          </w:tcPr>
          <w:p w:rsidR="00FF29E2" w:rsidRDefault="00FF29E2" w:rsidP="0081269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  <w:p w:rsidR="00FF29E2" w:rsidRDefault="00FF29E2" w:rsidP="00812692">
            <w:pPr>
              <w:pStyle w:val="TableParagraph"/>
              <w:spacing w:line="274" w:lineRule="exact"/>
              <w:ind w:left="114" w:right="736"/>
              <w:rPr>
                <w:sz w:val="24"/>
              </w:rPr>
            </w:pPr>
            <w:r>
              <w:rPr>
                <w:spacing w:val="-4"/>
                <w:sz w:val="24"/>
              </w:rPr>
              <w:t>Manage-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mentul</w:t>
            </w:r>
          </w:p>
        </w:tc>
        <w:tc>
          <w:tcPr>
            <w:tcW w:w="1561" w:type="dxa"/>
            <w:tcBorders>
              <w:bottom w:val="nil"/>
            </w:tcBorders>
          </w:tcPr>
          <w:p w:rsidR="00FF29E2" w:rsidRDefault="00FF29E2" w:rsidP="0081269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Realizarea</w:t>
            </w:r>
          </w:p>
          <w:p w:rsidR="00FF29E2" w:rsidRDefault="00FF29E2" w:rsidP="00812692">
            <w:pPr>
              <w:pStyle w:val="TableParagraph"/>
              <w:spacing w:line="274" w:lineRule="exact"/>
              <w:ind w:left="109" w:right="418"/>
              <w:rPr>
                <w:sz w:val="24"/>
              </w:rPr>
            </w:pPr>
            <w:r>
              <w:rPr>
                <w:sz w:val="24"/>
              </w:rPr>
              <w:t>studiului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Leadershi-</w:t>
            </w:r>
          </w:p>
        </w:tc>
        <w:tc>
          <w:tcPr>
            <w:tcW w:w="3117" w:type="dxa"/>
            <w:tcBorders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Strategii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realizare:</w:t>
            </w:r>
          </w:p>
          <w:p w:rsidR="00FF29E2" w:rsidRDefault="00FF29E2" w:rsidP="00812692">
            <w:pPr>
              <w:pStyle w:val="TableParagraph"/>
              <w:spacing w:line="274" w:lineRule="exact"/>
              <w:ind w:left="431" w:right="287" w:hanging="2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Formularea obiectivelor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studiului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</w:p>
        </w:tc>
        <w:tc>
          <w:tcPr>
            <w:tcW w:w="2127" w:type="dxa"/>
            <w:tcBorders>
              <w:bottom w:val="nil"/>
            </w:tcBorders>
          </w:tcPr>
          <w:p w:rsidR="00FF29E2" w:rsidRDefault="00FF29E2" w:rsidP="0081269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Studiu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</w:t>
            </w:r>
          </w:p>
          <w:p w:rsidR="00FF29E2" w:rsidRDefault="00FF29E2" w:rsidP="00812692">
            <w:pPr>
              <w:pStyle w:val="TableParagraph"/>
              <w:spacing w:line="274" w:lineRule="exact"/>
              <w:ind w:left="109" w:right="798"/>
              <w:rPr>
                <w:b/>
                <w:sz w:val="24"/>
              </w:rPr>
            </w:pPr>
            <w:r>
              <w:rPr>
                <w:b/>
                <w:sz w:val="24"/>
              </w:rPr>
              <w:t>Structura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produsului:</w:t>
            </w:r>
          </w:p>
        </w:tc>
        <w:tc>
          <w:tcPr>
            <w:tcW w:w="1705" w:type="dxa"/>
            <w:tcBorders>
              <w:bottom w:val="nil"/>
            </w:tcBorders>
          </w:tcPr>
          <w:p w:rsidR="00FF29E2" w:rsidRDefault="00FF29E2" w:rsidP="00FF29E2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42" w:lineRule="auto"/>
              <w:ind w:right="4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Structura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produsului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59" w:lineRule="exact"/>
              <w:ind w:left="354" w:hanging="242"/>
              <w:rPr>
                <w:sz w:val="24"/>
              </w:rPr>
            </w:pPr>
            <w:r>
              <w:rPr>
                <w:sz w:val="24"/>
              </w:rPr>
              <w:t>Relevanța</w:t>
            </w:r>
          </w:p>
        </w:tc>
      </w:tr>
      <w:tr w:rsidR="00FF29E2" w:rsidTr="00812692">
        <w:trPr>
          <w:trHeight w:val="549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resurselor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umane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pului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MRUîn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9" w:lineRule="exact"/>
              <w:ind w:left="431"/>
              <w:rPr>
                <w:sz w:val="24"/>
              </w:rPr>
            </w:pP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prevederile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curriculare.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Aplicarea argumentată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Introducere</w:t>
            </w:r>
          </w:p>
          <w:p w:rsidR="00FF29E2" w:rsidRDefault="00FF29E2" w:rsidP="0081269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(Argumentarea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utilizării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conceptelor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(50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301"/>
              <w:rPr>
                <w:sz w:val="24"/>
              </w:rPr>
            </w:pP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organizaţiei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431" w:right="370"/>
              <w:rPr>
                <w:sz w:val="24"/>
              </w:rPr>
            </w:pPr>
            <w:r>
              <w:rPr>
                <w:sz w:val="24"/>
              </w:rPr>
              <w:t>conceptelor relevantede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MRU.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227"/>
              <w:rPr>
                <w:sz w:val="24"/>
              </w:rPr>
            </w:pPr>
            <w:r>
              <w:rPr>
                <w:sz w:val="24"/>
              </w:rPr>
              <w:t>activității MRU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vederea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exercitării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13" w:right="504"/>
              <w:rPr>
                <w:sz w:val="24"/>
              </w:rPr>
            </w:pPr>
            <w:r>
              <w:rPr>
                <w:sz w:val="24"/>
              </w:rPr>
              <w:t>teoretice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elaborarea</w:t>
            </w:r>
          </w:p>
        </w:tc>
      </w:tr>
      <w:tr w:rsidR="00FF29E2" w:rsidTr="00812692">
        <w:trPr>
          <w:trHeight w:val="551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261"/>
              <w:rPr>
                <w:sz w:val="24"/>
              </w:rPr>
            </w:pP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evidenţierea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431" w:right="570" w:hanging="2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prelucrarea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265"/>
              <w:rPr>
                <w:sz w:val="24"/>
              </w:rPr>
            </w:pPr>
            <w:r>
              <w:rPr>
                <w:sz w:val="24"/>
              </w:rPr>
              <w:t>unui leadership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funcţional;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scopul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produsului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395"/>
              <w:rPr>
                <w:sz w:val="24"/>
              </w:rPr>
            </w:pPr>
            <w:r>
              <w:rPr>
                <w:sz w:val="24"/>
              </w:rPr>
              <w:t>impactului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z w:val="24"/>
              </w:rPr>
              <w:t>identificate.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Descrierea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activitățilorde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729"/>
              <w:rPr>
                <w:sz w:val="24"/>
              </w:rPr>
            </w:pPr>
            <w:r>
              <w:rPr>
                <w:spacing w:val="-1"/>
                <w:sz w:val="24"/>
              </w:rPr>
              <w:t>și obiectivele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propuse;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13" w:right="427"/>
              <w:rPr>
                <w:sz w:val="24"/>
              </w:rPr>
            </w:pPr>
            <w:r>
              <w:rPr>
                <w:sz w:val="24"/>
              </w:rPr>
              <w:t>realizare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obiectivelor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446"/>
              <w:rPr>
                <w:sz w:val="24"/>
              </w:rPr>
            </w:pPr>
            <w:r>
              <w:rPr>
                <w:spacing w:val="-1"/>
                <w:sz w:val="24"/>
              </w:rPr>
              <w:t>activitatea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acesteia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431" w:right="688"/>
              <w:rPr>
                <w:sz w:val="24"/>
              </w:rPr>
            </w:pPr>
            <w:r>
              <w:rPr>
                <w:sz w:val="24"/>
              </w:rPr>
              <w:t>Leadership şi MRU,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evidenţiind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impactul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799"/>
              <w:rPr>
                <w:sz w:val="24"/>
              </w:rPr>
            </w:pPr>
            <w:r>
              <w:rPr>
                <w:spacing w:val="-1"/>
                <w:sz w:val="24"/>
              </w:rPr>
              <w:t>metodologia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aplicată)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13" w:right="147"/>
              <w:rPr>
                <w:sz w:val="24"/>
              </w:rPr>
            </w:pPr>
            <w:r>
              <w:rPr>
                <w:sz w:val="24"/>
              </w:rPr>
              <w:t>4. Corelarea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concluziilor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431" w:right="1070"/>
              <w:rPr>
                <w:sz w:val="24"/>
              </w:rPr>
            </w:pPr>
            <w:r>
              <w:rPr>
                <w:sz w:val="24"/>
              </w:rPr>
              <w:t>acestora asupra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managementului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8" w:lineRule="exact"/>
              <w:ind w:left="109" w:right="307"/>
              <w:rPr>
                <w:sz w:val="24"/>
              </w:rPr>
            </w:pPr>
            <w:r>
              <w:rPr>
                <w:b/>
                <w:i/>
                <w:sz w:val="24"/>
              </w:rPr>
              <w:t>Conținutul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studiului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(subiect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13" w:right="303"/>
              <w:rPr>
                <w:sz w:val="24"/>
              </w:rPr>
            </w:pPr>
            <w:r>
              <w:rPr>
                <w:sz w:val="24"/>
              </w:rPr>
              <w:t>obiectivele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utilitatea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right="1491"/>
              <w:jc w:val="right"/>
              <w:rPr>
                <w:sz w:val="24"/>
              </w:rPr>
            </w:pPr>
            <w:r>
              <w:rPr>
                <w:sz w:val="24"/>
              </w:rPr>
              <w:t>organizaţiei.</w:t>
            </w:r>
          </w:p>
          <w:p w:rsidR="00FF29E2" w:rsidRDefault="00FF29E2" w:rsidP="00812692">
            <w:pPr>
              <w:pStyle w:val="TableParagraph"/>
              <w:spacing w:line="261" w:lineRule="exact"/>
              <w:ind w:right="157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Formularea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714"/>
              <w:rPr>
                <w:sz w:val="24"/>
              </w:rPr>
            </w:pPr>
            <w:r>
              <w:rPr>
                <w:sz w:val="24"/>
              </w:rPr>
              <w:t>din domeniul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recomandărilor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Redactarea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431" w:right="1145"/>
              <w:rPr>
                <w:sz w:val="24"/>
              </w:rPr>
            </w:pPr>
            <w:r>
              <w:rPr>
                <w:sz w:val="24"/>
              </w:rPr>
              <w:t>concluziilor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recomandărilor.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167"/>
              <w:rPr>
                <w:sz w:val="24"/>
              </w:rPr>
            </w:pPr>
            <w:r>
              <w:rPr>
                <w:sz w:val="24"/>
              </w:rPr>
              <w:t>MRU,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subiectului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selectat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tehnică</w:t>
            </w:r>
          </w:p>
          <w:p w:rsidR="00FF29E2" w:rsidRDefault="00FF29E2" w:rsidP="00812692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6. Modul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  <w:tr w:rsidR="00FF29E2" w:rsidTr="00812692">
        <w:trPr>
          <w:trHeight w:val="554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431" w:right="509" w:hanging="28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Perfectarea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produsului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cerințelor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Anexa1</w:t>
            </w:r>
            <w:r>
              <w:rPr>
                <w:sz w:val="24"/>
              </w:rPr>
              <w:t>)</w:t>
            </w:r>
          </w:p>
          <w:p w:rsidR="00FF29E2" w:rsidRDefault="00FF29E2" w:rsidP="00812692">
            <w:pPr>
              <w:pStyle w:val="TableParagraph"/>
              <w:spacing w:before="2" w:line="260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Concluzii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și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13" w:right="536"/>
              <w:rPr>
                <w:sz w:val="24"/>
              </w:rPr>
            </w:pPr>
            <w:r>
              <w:rPr>
                <w:sz w:val="24"/>
              </w:rPr>
              <w:t>susţinere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prezentării</w:t>
            </w:r>
          </w:p>
        </w:tc>
      </w:tr>
      <w:tr w:rsidR="00FF29E2" w:rsidTr="00812692">
        <w:trPr>
          <w:trHeight w:val="552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tehnice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stipulate.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7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recomandări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Bibliografie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(limbaj,</w:t>
            </w:r>
          </w:p>
          <w:p w:rsidR="00FF29E2" w:rsidRDefault="00FF29E2" w:rsidP="0081269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coerenţă,</w:t>
            </w:r>
          </w:p>
        </w:tc>
      </w:tr>
      <w:tr w:rsidR="00FF29E2" w:rsidTr="00812692">
        <w:trPr>
          <w:trHeight w:val="561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before="22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Modalități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prezentare:</w:t>
            </w:r>
          </w:p>
          <w:p w:rsidR="00FF29E2" w:rsidRDefault="00FF29E2" w:rsidP="00812692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susţinerea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Anexe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argumentare</w:t>
            </w:r>
          </w:p>
          <w:p w:rsidR="00FF29E2" w:rsidRDefault="00FF29E2" w:rsidP="0081269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ş.a.)</w:t>
            </w:r>
          </w:p>
        </w:tc>
      </w:tr>
      <w:tr w:rsidR="00FF29E2" w:rsidTr="00812692">
        <w:trPr>
          <w:trHeight w:val="551"/>
        </w:trPr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74" w:lineRule="exact"/>
              <w:ind w:left="109" w:right="83"/>
              <w:rPr>
                <w:sz w:val="24"/>
              </w:rPr>
            </w:pP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produsului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prezentare: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FF29E2" w:rsidRDefault="00FF29E2" w:rsidP="00812692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 și</w:t>
            </w:r>
          </w:p>
          <w:p w:rsidR="00FF29E2" w:rsidRDefault="00FF29E2" w:rsidP="0081269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originalitatea</w:t>
            </w:r>
          </w:p>
        </w:tc>
      </w:tr>
      <w:tr w:rsidR="00FF29E2" w:rsidTr="00812692">
        <w:trPr>
          <w:trHeight w:val="602"/>
        </w:trPr>
        <w:tc>
          <w:tcPr>
            <w:tcW w:w="1705" w:type="dxa"/>
            <w:tcBorders>
              <w:top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3117" w:type="dxa"/>
            <w:tcBorders>
              <w:top w:val="nil"/>
            </w:tcBorders>
          </w:tcPr>
          <w:p w:rsidR="00FF29E2" w:rsidRDefault="00FF29E2" w:rsidP="00812692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PPT/PREZI/poster/grafic/etc.</w:t>
            </w:r>
          </w:p>
        </w:tc>
        <w:tc>
          <w:tcPr>
            <w:tcW w:w="2127" w:type="dxa"/>
            <w:tcBorders>
              <w:top w:val="nil"/>
            </w:tcBorders>
          </w:tcPr>
          <w:p w:rsidR="00FF29E2" w:rsidRDefault="00FF29E2" w:rsidP="00812692">
            <w:pPr>
              <w:pStyle w:val="TableParagraph"/>
            </w:pPr>
          </w:p>
        </w:tc>
        <w:tc>
          <w:tcPr>
            <w:tcW w:w="1705" w:type="dxa"/>
            <w:tcBorders>
              <w:top w:val="nil"/>
            </w:tcBorders>
          </w:tcPr>
          <w:p w:rsidR="00FF29E2" w:rsidRDefault="00FF29E2" w:rsidP="00812692">
            <w:pPr>
              <w:pStyle w:val="TableParagraph"/>
              <w:spacing w:line="237" w:lineRule="auto"/>
              <w:ind w:left="113" w:right="535"/>
              <w:rPr>
                <w:sz w:val="24"/>
              </w:rPr>
            </w:pPr>
            <w:r>
              <w:rPr>
                <w:sz w:val="24"/>
              </w:rPr>
              <w:t>prezentării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produsului</w:t>
            </w:r>
          </w:p>
        </w:tc>
      </w:tr>
    </w:tbl>
    <w:p w:rsidR="00FF29E2" w:rsidRDefault="00FF29E2" w:rsidP="00FF29E2">
      <w:pPr>
        <w:pStyle w:val="BodyText"/>
        <w:rPr>
          <w:b/>
          <w:sz w:val="20"/>
        </w:rPr>
      </w:pPr>
    </w:p>
    <w:p w:rsidR="00FF29E2" w:rsidRDefault="00FF29E2" w:rsidP="00FF29E2">
      <w:pPr>
        <w:pStyle w:val="BodyText"/>
        <w:rPr>
          <w:b/>
          <w:sz w:val="28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3"/>
        <w:gridCol w:w="5676"/>
      </w:tblGrid>
      <w:tr w:rsidR="00FF29E2" w:rsidTr="00812692">
        <w:trPr>
          <w:trHeight w:val="551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73" w:lineRule="exact"/>
              <w:ind w:left="1113"/>
              <w:rPr>
                <w:sz w:val="24"/>
              </w:rPr>
            </w:pPr>
            <w:r>
              <w:rPr>
                <w:sz w:val="24"/>
              </w:rPr>
              <w:t>Teme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 Produs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  <w:tc>
          <w:tcPr>
            <w:tcW w:w="5676" w:type="dxa"/>
          </w:tcPr>
          <w:p w:rsidR="00FF29E2" w:rsidRDefault="00FF29E2" w:rsidP="00812692">
            <w:pPr>
              <w:pStyle w:val="TableParagraph"/>
              <w:spacing w:line="273" w:lineRule="exact"/>
              <w:ind w:left="1439"/>
              <w:rPr>
                <w:sz w:val="24"/>
              </w:rPr>
            </w:pPr>
            <w:r>
              <w:rPr>
                <w:sz w:val="24"/>
              </w:rPr>
              <w:t>Subteme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studenți</w:t>
            </w:r>
          </w:p>
        </w:tc>
      </w:tr>
      <w:tr w:rsidR="00FF29E2" w:rsidTr="00812692">
        <w:trPr>
          <w:trHeight w:val="278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Introducere</w:t>
            </w:r>
          </w:p>
        </w:tc>
        <w:tc>
          <w:tcPr>
            <w:tcW w:w="5676" w:type="dxa"/>
          </w:tcPr>
          <w:p w:rsidR="00FF29E2" w:rsidRDefault="00FF29E2" w:rsidP="00812692">
            <w:pPr>
              <w:pStyle w:val="TableParagraph"/>
              <w:rPr>
                <w:sz w:val="20"/>
              </w:rPr>
            </w:pPr>
          </w:p>
        </w:tc>
      </w:tr>
      <w:tr w:rsidR="00FF29E2" w:rsidTr="00812692">
        <w:trPr>
          <w:trHeight w:val="278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Conținutul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studiului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676" w:type="dxa"/>
          </w:tcPr>
          <w:p w:rsidR="00FF29E2" w:rsidRDefault="00FF29E2" w:rsidP="00812692">
            <w:pPr>
              <w:pStyle w:val="TableParagraph"/>
              <w:rPr>
                <w:sz w:val="20"/>
              </w:rPr>
            </w:pPr>
          </w:p>
        </w:tc>
      </w:tr>
      <w:tr w:rsidR="00FF29E2" w:rsidTr="00812692">
        <w:trPr>
          <w:trHeight w:val="1704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37" w:lineRule="auto"/>
              <w:ind w:left="835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Abordarea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leaderului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leadership-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  <w:tab w:val="left" w:pos="1834"/>
                <w:tab w:val="left" w:pos="3327"/>
                <w:tab w:val="left" w:pos="4662"/>
              </w:tabs>
              <w:spacing w:line="237" w:lineRule="auto"/>
              <w:ind w:right="815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z w:val="24"/>
              </w:rPr>
              <w:tab/>
              <w:t>semnificației</w:t>
            </w:r>
            <w:r>
              <w:rPr>
                <w:i/>
                <w:sz w:val="24"/>
              </w:rPr>
              <w:tab/>
              <w:t>leaderului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în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activitatea</w:t>
            </w:r>
            <w:r>
              <w:rPr>
                <w:i/>
                <w:spacing w:val="-2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organizației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  <w:tab w:val="left" w:pos="1771"/>
                <w:tab w:val="left" w:pos="2270"/>
                <w:tab w:val="left" w:pos="3332"/>
              </w:tabs>
              <w:spacing w:line="237" w:lineRule="auto"/>
              <w:ind w:right="1324"/>
              <w:rPr>
                <w:i/>
                <w:sz w:val="24"/>
              </w:rPr>
            </w:pPr>
            <w:r>
              <w:rPr>
                <w:i/>
                <w:sz w:val="24"/>
              </w:rPr>
              <w:t>Studiul</w:t>
            </w:r>
            <w:r>
              <w:rPr>
                <w:i/>
                <w:sz w:val="24"/>
              </w:rPr>
              <w:tab/>
              <w:t>tipurilor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leadership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identificate</w:t>
            </w:r>
            <w:r>
              <w:rPr>
                <w:i/>
                <w:sz w:val="24"/>
              </w:rPr>
              <w:tab/>
              <w:t>în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37" w:lineRule="auto"/>
              <w:ind w:right="550"/>
              <w:rPr>
                <w:i/>
                <w:sz w:val="24"/>
              </w:rPr>
            </w:pPr>
            <w:r>
              <w:rPr>
                <w:i/>
                <w:sz w:val="24"/>
              </w:rPr>
              <w:t>Impactul personalității managerului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asupra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activității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</w:t>
            </w:r>
          </w:p>
        </w:tc>
      </w:tr>
      <w:tr w:rsidR="00FF29E2" w:rsidTr="00812692">
        <w:trPr>
          <w:trHeight w:val="1266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ind w:left="835" w:right="88" w:hanging="361"/>
              <w:jc w:val="both"/>
              <w:rPr>
                <w:sz w:val="24"/>
              </w:rPr>
            </w:pPr>
            <w:r>
              <w:rPr>
                <w:sz w:val="24"/>
              </w:rPr>
              <w:t>2. Funcțiunea de personal și implicațiile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leaderului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acesteia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87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Structura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funcțiunii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personal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2" w:line="237" w:lineRule="auto"/>
              <w:ind w:right="665"/>
              <w:rPr>
                <w:i/>
                <w:sz w:val="24"/>
              </w:rPr>
            </w:pPr>
            <w:r>
              <w:rPr>
                <w:i/>
                <w:sz w:val="24"/>
              </w:rPr>
              <w:t>Stilurile 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leadership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caracteristice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managerilor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subdiviziunilor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organizatorice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79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Evaluarea eficienței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stilurilor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leadership</w:t>
            </w:r>
          </w:p>
        </w:tc>
      </w:tr>
    </w:tbl>
    <w:p w:rsidR="00FF29E2" w:rsidRDefault="00FF29E2" w:rsidP="00FF29E2">
      <w:pPr>
        <w:spacing w:line="279" w:lineRule="exact"/>
        <w:rPr>
          <w:sz w:val="24"/>
        </w:rPr>
        <w:sectPr w:rsidR="00FF29E2" w:rsidSect="00FF29E2">
          <w:pgSz w:w="11910" w:h="16840"/>
          <w:pgMar w:top="709" w:right="428" w:bottom="880" w:left="440" w:header="0" w:footer="697" w:gutter="0"/>
          <w:cols w:space="720"/>
        </w:sect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3"/>
        <w:gridCol w:w="5676"/>
      </w:tblGrid>
      <w:tr w:rsidR="00FF29E2" w:rsidTr="00812692">
        <w:trPr>
          <w:trHeight w:val="969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37" w:lineRule="auto"/>
              <w:ind w:left="835" w:hanging="361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Planificarea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necesarului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74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etapelor de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planificare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RU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before="3" w:line="289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Metode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 planificare 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89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Elaborarea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planului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necesarului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personal</w:t>
            </w:r>
          </w:p>
        </w:tc>
      </w:tr>
      <w:tr w:rsidR="00FF29E2" w:rsidTr="00812692">
        <w:trPr>
          <w:trHeight w:val="1708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37" w:lineRule="auto"/>
              <w:ind w:left="835" w:hanging="3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descrierea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posturilor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37" w:lineRule="auto"/>
              <w:ind w:right="890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variabilelor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posturilor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(conținut,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specificații, competențe)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52" w:lineRule="auto"/>
              <w:ind w:right="775"/>
              <w:rPr>
                <w:i/>
                <w:sz w:val="24"/>
              </w:rPr>
            </w:pPr>
            <w:r>
              <w:rPr>
                <w:i/>
                <w:sz w:val="24"/>
              </w:rPr>
              <w:t>Metode de analiză a posturilor aplicate în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74" w:lineRule="exact"/>
              <w:ind w:right="464"/>
              <w:rPr>
                <w:i/>
                <w:sz w:val="24"/>
              </w:rPr>
            </w:pPr>
            <w:r>
              <w:rPr>
                <w:i/>
                <w:sz w:val="24"/>
              </w:rPr>
              <w:t>Elaborarea fișelor de post (cel puțin pentru 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posturi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situate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diferite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niveluri ierarhice)</w:t>
            </w:r>
          </w:p>
        </w:tc>
      </w:tr>
      <w:tr w:rsidR="00FF29E2" w:rsidTr="00812692">
        <w:trPr>
          <w:trHeight w:val="2518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42" w:lineRule="auto"/>
              <w:ind w:left="835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Recrutarea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Formularea avizului de recrutare, pornind de 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obiectivele postului ( cu analiza a cel puțin 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exemple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pentru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posturi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diferite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niveluri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ierarhice)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Tipul de recrutare a personalului practicat 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către organizație cu identificarea avantajelor și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dezavantajelor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line="278" w:lineRule="exact"/>
              <w:ind w:right="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Eficiența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recrutării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funcție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metodele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recrutare aplicate</w:t>
            </w:r>
          </w:p>
        </w:tc>
      </w:tr>
      <w:tr w:rsidR="00FF29E2" w:rsidTr="00812692">
        <w:trPr>
          <w:trHeight w:val="1962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tabs>
                <w:tab w:val="left" w:pos="864"/>
                <w:tab w:val="left" w:pos="2055"/>
                <w:tab w:val="left" w:pos="3442"/>
                <w:tab w:val="left" w:pos="3831"/>
              </w:tabs>
              <w:spacing w:line="258" w:lineRule="exact"/>
              <w:ind w:left="47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Selectarea</w:t>
            </w:r>
            <w:r>
              <w:rPr>
                <w:sz w:val="24"/>
              </w:rPr>
              <w:tab/>
              <w:t>personalului</w:t>
            </w:r>
            <w:r>
              <w:rPr>
                <w:sz w:val="24"/>
              </w:rPr>
              <w:tab/>
              <w:t>în</w:t>
            </w:r>
            <w:r>
              <w:rPr>
                <w:sz w:val="24"/>
              </w:rPr>
              <w:tab/>
              <w:t>cadrul</w:t>
            </w:r>
          </w:p>
          <w:p w:rsidR="00FF29E2" w:rsidRDefault="00FF29E2" w:rsidP="00812692">
            <w:pPr>
              <w:pStyle w:val="TableParagraph"/>
              <w:spacing w:before="2"/>
              <w:ind w:left="835"/>
              <w:rPr>
                <w:sz w:val="24"/>
              </w:rPr>
            </w:pPr>
            <w:r>
              <w:rPr>
                <w:sz w:val="24"/>
              </w:rPr>
              <w:t>organizației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37" w:lineRule="auto"/>
              <w:ind w:right="101"/>
              <w:rPr>
                <w:i/>
                <w:sz w:val="24"/>
              </w:rPr>
            </w:pPr>
            <w:r>
              <w:rPr>
                <w:i/>
                <w:sz w:val="24"/>
              </w:rPr>
              <w:t>Etapele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procesului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selectare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aplicat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37" w:lineRule="auto"/>
              <w:ind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Metode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selectare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evaluarea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eficienței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aplicării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acestora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8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Proiectarea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structurii  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interviului  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  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selecție</w:t>
            </w:r>
          </w:p>
          <w:p w:rsidR="00FF29E2" w:rsidRDefault="00FF29E2" w:rsidP="00812692">
            <w:pPr>
              <w:pStyle w:val="TableParagraph"/>
              <w:spacing w:line="274" w:lineRule="exact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pentru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posturi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situate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diferite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niveluri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ierarhice ale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</w:t>
            </w:r>
          </w:p>
        </w:tc>
      </w:tr>
      <w:tr w:rsidR="00FF29E2" w:rsidTr="00812692">
        <w:trPr>
          <w:trHeight w:val="1967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tabs>
                <w:tab w:val="left" w:pos="1449"/>
                <w:tab w:val="left" w:pos="2712"/>
                <w:tab w:val="left" w:pos="4249"/>
              </w:tabs>
              <w:spacing w:line="237" w:lineRule="auto"/>
              <w:ind w:left="835" w:right="93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Instruirea</w:t>
            </w:r>
            <w:r>
              <w:rPr>
                <w:sz w:val="24"/>
              </w:rPr>
              <w:tab/>
              <w:t>personalului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ind w:right="992"/>
              <w:rPr>
                <w:i/>
                <w:sz w:val="24"/>
              </w:rPr>
            </w:pPr>
            <w:r>
              <w:rPr>
                <w:i/>
                <w:sz w:val="24"/>
              </w:rPr>
              <w:t>Elaborarea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planurilor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 instruire 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pornind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 la necesitățile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37" w:lineRule="auto"/>
              <w:ind w:right="109"/>
              <w:rPr>
                <w:i/>
                <w:sz w:val="24"/>
              </w:rPr>
            </w:pPr>
            <w:r>
              <w:rPr>
                <w:i/>
                <w:sz w:val="24"/>
              </w:rPr>
              <w:t>Modalități de instruire a personalului aplicate în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  <w:tab w:val="left" w:pos="2054"/>
                <w:tab w:val="left" w:pos="3159"/>
                <w:tab w:val="left" w:pos="4398"/>
              </w:tabs>
              <w:spacing w:line="283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Evaluarea</w:t>
            </w:r>
            <w:r>
              <w:rPr>
                <w:i/>
                <w:sz w:val="24"/>
              </w:rPr>
              <w:tab/>
              <w:t>eficienței</w:t>
            </w:r>
            <w:r>
              <w:rPr>
                <w:i/>
                <w:sz w:val="24"/>
              </w:rPr>
              <w:tab/>
              <w:t>procesului</w:t>
            </w:r>
            <w:r>
              <w:rPr>
                <w:i/>
                <w:sz w:val="24"/>
              </w:rPr>
              <w:tab/>
              <w:t>de</w:t>
            </w:r>
          </w:p>
          <w:p w:rsidR="00FF29E2" w:rsidRDefault="00FF29E2" w:rsidP="00812692">
            <w:pPr>
              <w:pStyle w:val="TableParagraph"/>
              <w:tabs>
                <w:tab w:val="left" w:pos="2054"/>
              </w:tabs>
              <w:spacing w:line="264" w:lineRule="exact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instruire</w:t>
            </w:r>
            <w:r>
              <w:rPr>
                <w:i/>
                <w:sz w:val="24"/>
              </w:rPr>
              <w:tab/>
              <w:t>cu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calcularea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indicatorilor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relevanți</w:t>
            </w:r>
          </w:p>
        </w:tc>
      </w:tr>
      <w:tr w:rsidR="00FF29E2" w:rsidTr="00812692">
        <w:trPr>
          <w:trHeight w:val="2242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tabs>
                <w:tab w:val="left" w:pos="2170"/>
              </w:tabs>
              <w:spacing w:line="237" w:lineRule="auto"/>
              <w:ind w:left="720" w:right="686" w:hanging="24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z w:val="24"/>
              </w:rPr>
              <w:tab/>
              <w:t>performanţelora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angajaţilor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</w:p>
          <w:p w:rsidR="00FF29E2" w:rsidRDefault="00FF29E2" w:rsidP="00812692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37" w:lineRule="auto"/>
              <w:ind w:right="8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Necesitatea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procesului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performanțelor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pornind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obiectivele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urmărite de către 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37" w:lineRule="auto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Metode de evaluare a performanțelor aplicate în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line="279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rezultatelor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>procesului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evaluare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  <w:p w:rsidR="00FF29E2" w:rsidRDefault="00FF29E2" w:rsidP="00812692">
            <w:pPr>
              <w:pStyle w:val="TableParagraph"/>
              <w:tabs>
                <w:tab w:val="left" w:pos="3000"/>
              </w:tabs>
              <w:spacing w:line="274" w:lineRule="exact"/>
              <w:ind w:left="830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performanțelor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(centralizarea/prezentarea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sintetică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acestora)</w:t>
            </w:r>
          </w:p>
        </w:tc>
      </w:tr>
      <w:tr w:rsidR="00FF29E2" w:rsidTr="00812692">
        <w:trPr>
          <w:trHeight w:val="1972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tabs>
                <w:tab w:val="left" w:pos="2170"/>
                <w:tab w:val="left" w:pos="2890"/>
                <w:tab w:val="left" w:pos="4331"/>
              </w:tabs>
              <w:spacing w:line="237" w:lineRule="auto"/>
              <w:ind w:left="835" w:right="93" w:hanging="36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Sistemul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recompense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</w:p>
          <w:p w:rsidR="00FF29E2" w:rsidRDefault="00FF29E2" w:rsidP="00812692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5676" w:type="dxa"/>
          </w:tcPr>
          <w:p w:rsidR="00FF29E2" w:rsidRDefault="00FF29E2" w:rsidP="00FF29E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74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recompenselor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directe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utilizate în</w:t>
            </w:r>
          </w:p>
          <w:p w:rsidR="00FF29E2" w:rsidRDefault="00FF29E2" w:rsidP="00812692">
            <w:pPr>
              <w:pStyle w:val="TableParagraph"/>
              <w:spacing w:before="6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  <w:tab w:val="left" w:pos="1896"/>
                <w:tab w:val="left" w:pos="3653"/>
              </w:tabs>
              <w:spacing w:before="7" w:line="237" w:lineRule="auto"/>
              <w:ind w:right="1160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z w:val="24"/>
              </w:rPr>
              <w:tab/>
              <w:t>recompenselor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indirecte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utilizate</w:t>
            </w:r>
            <w:r>
              <w:rPr>
                <w:i/>
                <w:sz w:val="24"/>
              </w:rPr>
              <w:tab/>
              <w:t>în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84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Eficientizarea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structurii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sistemului de</w:t>
            </w:r>
          </w:p>
          <w:p w:rsidR="00FF29E2" w:rsidRDefault="00FF29E2" w:rsidP="00812692">
            <w:pPr>
              <w:pStyle w:val="TableParagraph"/>
              <w:spacing w:line="274" w:lineRule="exact"/>
              <w:ind w:left="830" w:right="890"/>
              <w:rPr>
                <w:i/>
                <w:sz w:val="24"/>
              </w:rPr>
            </w:pPr>
            <w:r>
              <w:rPr>
                <w:i/>
                <w:sz w:val="24"/>
              </w:rPr>
              <w:t>recompense, evidențiind particularitățile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acestuia</w:t>
            </w:r>
          </w:p>
        </w:tc>
      </w:tr>
    </w:tbl>
    <w:p w:rsidR="00FF29E2" w:rsidRDefault="00FF29E2" w:rsidP="00FF29E2">
      <w:pPr>
        <w:spacing w:line="274" w:lineRule="exact"/>
        <w:rPr>
          <w:sz w:val="24"/>
        </w:rPr>
        <w:sectPr w:rsidR="00FF29E2">
          <w:pgSz w:w="11910" w:h="16840"/>
          <w:pgMar w:top="980" w:right="220" w:bottom="880" w:left="440" w:header="0" w:footer="697" w:gutter="0"/>
          <w:cols w:space="720"/>
        </w:sectPr>
      </w:pPr>
    </w:p>
    <w:tbl>
      <w:tblPr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3"/>
        <w:gridCol w:w="5664"/>
      </w:tblGrid>
      <w:tr w:rsidR="00FF29E2" w:rsidTr="00FF29E2">
        <w:trPr>
          <w:trHeight w:val="1708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tabs>
                <w:tab w:val="left" w:pos="3610"/>
              </w:tabs>
              <w:spacing w:line="237" w:lineRule="auto"/>
              <w:ind w:left="835" w:right="737" w:hanging="361"/>
              <w:rPr>
                <w:sz w:val="24"/>
              </w:rPr>
            </w:pPr>
            <w:r>
              <w:rPr>
                <w:sz w:val="24"/>
              </w:rPr>
              <w:lastRenderedPageBreak/>
              <w:t>10. Remunerarea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64" w:type="dxa"/>
          </w:tcPr>
          <w:p w:rsidR="00FF29E2" w:rsidRDefault="00FF29E2" w:rsidP="00FF29E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  <w:tab w:val="left" w:pos="1838"/>
                <w:tab w:val="left" w:pos="3092"/>
                <w:tab w:val="left" w:pos="3591"/>
              </w:tabs>
              <w:spacing w:line="237" w:lineRule="auto"/>
              <w:ind w:right="944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z w:val="24"/>
              </w:rPr>
              <w:tab/>
              <w:t>sistemului</w:t>
            </w:r>
            <w:r>
              <w:rPr>
                <w:i/>
                <w:sz w:val="24"/>
              </w:rPr>
              <w:tab/>
              <w:t>de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remunerare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aplicat</w:t>
            </w:r>
            <w:r>
              <w:rPr>
                <w:i/>
                <w:sz w:val="24"/>
              </w:rPr>
              <w:tab/>
              <w:t>în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88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Sistemul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premiere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și sporuri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aplicate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2" w:lineRule="auto"/>
              <w:ind w:right="419"/>
              <w:rPr>
                <w:i/>
                <w:sz w:val="24"/>
              </w:rPr>
            </w:pPr>
            <w:r>
              <w:rPr>
                <w:i/>
                <w:sz w:val="24"/>
              </w:rPr>
              <w:t>Calcularea salariilor angajaților încadrați pe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diferite posturi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din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puțin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FF29E2" w:rsidRDefault="00FF29E2" w:rsidP="00812692">
            <w:pPr>
              <w:pStyle w:val="TableParagraph"/>
              <w:spacing w:line="271" w:lineRule="exact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exemple)</w:t>
            </w:r>
          </w:p>
        </w:tc>
      </w:tr>
      <w:tr w:rsidR="00FF29E2" w:rsidTr="00FF29E2">
        <w:trPr>
          <w:trHeight w:val="1708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37" w:lineRule="auto"/>
              <w:ind w:left="835" w:hanging="361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Planificarea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carierei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angajaților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64" w:type="dxa"/>
          </w:tcPr>
          <w:p w:rsidR="00FF29E2" w:rsidRDefault="00FF29E2" w:rsidP="00FF29E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37" w:lineRule="auto"/>
              <w:ind w:right="108"/>
              <w:rPr>
                <w:i/>
                <w:sz w:val="24"/>
              </w:rPr>
            </w:pPr>
            <w:r>
              <w:rPr>
                <w:i/>
                <w:sz w:val="24"/>
              </w:rPr>
              <w:t>Analiza stadiilor carierei angajaților (cel puțin 2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exemple)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89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Aplicarea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strategiilor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management 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carierei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37" w:lineRule="auto"/>
              <w:ind w:right="1630"/>
              <w:rPr>
                <w:i/>
                <w:sz w:val="24"/>
              </w:rPr>
            </w:pPr>
            <w:r>
              <w:rPr>
                <w:i/>
                <w:sz w:val="24"/>
              </w:rPr>
              <w:t>Metode de planificare a carierei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utilizate/utilizabile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</w:t>
            </w:r>
          </w:p>
        </w:tc>
      </w:tr>
      <w:tr w:rsidR="00FF29E2" w:rsidTr="00FF29E2">
        <w:trPr>
          <w:trHeight w:val="1709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tabs>
                <w:tab w:val="left" w:pos="859"/>
              </w:tabs>
              <w:spacing w:line="237" w:lineRule="auto"/>
              <w:ind w:left="652" w:right="93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Organizarea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carierei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organizaţiei...</w:t>
            </w:r>
          </w:p>
        </w:tc>
        <w:tc>
          <w:tcPr>
            <w:tcW w:w="5664" w:type="dxa"/>
          </w:tcPr>
          <w:p w:rsidR="00FF29E2" w:rsidRDefault="00FF29E2" w:rsidP="00FF29E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37" w:lineRule="auto"/>
              <w:ind w:right="242"/>
              <w:rPr>
                <w:i/>
                <w:sz w:val="24"/>
              </w:rPr>
            </w:pPr>
            <w:r>
              <w:rPr>
                <w:i/>
                <w:sz w:val="24"/>
              </w:rPr>
              <w:t>Exemplificarea teoriilor cu privire la carieră în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activitatea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(cel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puțin 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teorie)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37" w:lineRule="auto"/>
              <w:ind w:right="833"/>
              <w:rPr>
                <w:i/>
                <w:sz w:val="24"/>
              </w:rPr>
            </w:pPr>
            <w:r>
              <w:rPr>
                <w:i/>
                <w:sz w:val="24"/>
              </w:rPr>
              <w:t>Aplicarea instrumentelor de organizare 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carierei în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activitatea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37" w:lineRule="auto"/>
              <w:ind w:right="416"/>
              <w:rPr>
                <w:i/>
                <w:sz w:val="24"/>
              </w:rPr>
            </w:pPr>
            <w:r>
              <w:rPr>
                <w:i/>
                <w:sz w:val="24"/>
              </w:rPr>
              <w:t>Evaluarea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eficienței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managementului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carierei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(cu calcularea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cel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puțin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indicatori )</w:t>
            </w:r>
          </w:p>
        </w:tc>
      </w:tr>
      <w:tr w:rsidR="00FF29E2" w:rsidTr="00FF29E2">
        <w:trPr>
          <w:trHeight w:val="1972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ind w:left="835"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13. Rolurile personalului în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organizaţie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acesteia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64" w:type="dxa"/>
          </w:tcPr>
          <w:p w:rsidR="00FF29E2" w:rsidRDefault="00FF29E2" w:rsidP="00FF29E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4" w:lineRule="exact"/>
              <w:ind w:hanging="362"/>
              <w:rPr>
                <w:i/>
                <w:sz w:val="24"/>
              </w:rPr>
            </w:pPr>
            <w:r>
              <w:rPr>
                <w:i/>
                <w:sz w:val="24"/>
              </w:rPr>
              <w:t>Rolurile managerului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în activitatea</w:t>
            </w:r>
          </w:p>
          <w:p w:rsidR="00FF29E2" w:rsidRDefault="00FF29E2" w:rsidP="00812692">
            <w:pPr>
              <w:pStyle w:val="TableParagraph"/>
              <w:spacing w:before="6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organizației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1670"/>
                <w:tab w:val="left" w:pos="2731"/>
                <w:tab w:val="left" w:pos="4172"/>
              </w:tabs>
              <w:spacing w:before="5"/>
              <w:ind w:right="215"/>
              <w:rPr>
                <w:i/>
                <w:sz w:val="24"/>
              </w:rPr>
            </w:pPr>
            <w:r>
              <w:rPr>
                <w:i/>
                <w:sz w:val="24"/>
              </w:rPr>
              <w:t>Roluri</w:t>
            </w:r>
            <w:r>
              <w:rPr>
                <w:i/>
                <w:sz w:val="24"/>
              </w:rPr>
              <w:tab/>
              <w:t>specifice</w:t>
            </w:r>
            <w:r>
              <w:rPr>
                <w:i/>
                <w:sz w:val="24"/>
              </w:rPr>
              <w:tab/>
              <w:t>personalului</w:t>
            </w:r>
            <w:r>
              <w:rPr>
                <w:i/>
                <w:sz w:val="24"/>
              </w:rPr>
              <w:tab/>
              <w:t>non-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managerial</w:t>
            </w:r>
            <w:r>
              <w:rPr>
                <w:i/>
                <w:sz w:val="24"/>
              </w:rPr>
              <w:tab/>
              <w:t>în conformitate cu domeniul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funcțional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referință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8" w:lineRule="exact"/>
              <w:ind w:right="1299"/>
              <w:rPr>
                <w:i/>
                <w:sz w:val="24"/>
              </w:rPr>
            </w:pPr>
            <w:r>
              <w:rPr>
                <w:i/>
                <w:sz w:val="24"/>
              </w:rPr>
              <w:t>Impactul RU ale organizației asupra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performanțelor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acesteia</w:t>
            </w:r>
          </w:p>
        </w:tc>
      </w:tr>
      <w:tr w:rsidR="00FF29E2" w:rsidTr="00FF29E2">
        <w:trPr>
          <w:trHeight w:val="2813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ind w:left="835" w:right="85" w:hanging="361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recomandărilor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prescripţiile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64" w:type="dxa"/>
          </w:tcPr>
          <w:p w:rsidR="00FF29E2" w:rsidRDefault="00FF29E2" w:rsidP="00FF29E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Identificarea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 (cu ierarhizarea acestora în funcție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 obiectivele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organizației)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Identificarea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confruntă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personalul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(cu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ierarhizarea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acestora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funcție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impactul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asupra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organizației)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37" w:lineRule="auto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Reprezentarea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cadranelor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SWOT,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corelate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evaluarea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coeficienților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 importanță și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notelor</w:t>
            </w:r>
          </w:p>
          <w:p w:rsidR="00FF29E2" w:rsidRDefault="00FF29E2" w:rsidP="00812692">
            <w:pPr>
              <w:pStyle w:val="TableParagraph"/>
              <w:spacing w:line="266" w:lineRule="exact"/>
              <w:ind w:left="83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acordate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(în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conformitate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MEFI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MEFE)</w:t>
            </w:r>
          </w:p>
        </w:tc>
      </w:tr>
      <w:tr w:rsidR="00FF29E2" w:rsidTr="00FF29E2">
        <w:trPr>
          <w:trHeight w:val="1987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ind w:left="835" w:right="90" w:hanging="361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BCG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stabilirii modalităţilor de dezvoltare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profesională, ce urmează a fi aplicate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664" w:type="dxa"/>
          </w:tcPr>
          <w:p w:rsidR="00FF29E2" w:rsidRDefault="00FF29E2" w:rsidP="00FF29E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42" w:lineRule="auto"/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prin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prisma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performanțelor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realizate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37" w:lineRule="auto"/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Analiza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prin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prisma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potențialului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de dezvoltare</w:t>
            </w:r>
          </w:p>
          <w:p w:rsidR="00FF29E2" w:rsidRDefault="00FF29E2" w:rsidP="00FF29E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37" w:lineRule="auto"/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Repartizarea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personalului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cele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patru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cadrane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ale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matricei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BCG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si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formularea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recomandărilor</w:t>
            </w:r>
          </w:p>
          <w:p w:rsidR="00FF29E2" w:rsidRDefault="00FF29E2" w:rsidP="00812692">
            <w:pPr>
              <w:pStyle w:val="TableParagraph"/>
              <w:spacing w:line="266" w:lineRule="exact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pentru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fiecare categorie.</w:t>
            </w:r>
          </w:p>
        </w:tc>
      </w:tr>
      <w:tr w:rsidR="00FF29E2" w:rsidTr="00FF29E2">
        <w:trPr>
          <w:trHeight w:val="532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68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Concluzii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recomandări</w:t>
            </w:r>
          </w:p>
        </w:tc>
        <w:tc>
          <w:tcPr>
            <w:tcW w:w="5664" w:type="dxa"/>
          </w:tcPr>
          <w:p w:rsidR="00FF29E2" w:rsidRDefault="00FF29E2" w:rsidP="00812692">
            <w:pPr>
              <w:pStyle w:val="TableParagraph"/>
              <w:rPr>
                <w:sz w:val="24"/>
              </w:rPr>
            </w:pPr>
          </w:p>
        </w:tc>
      </w:tr>
      <w:tr w:rsidR="00FF29E2" w:rsidTr="00FF29E2">
        <w:trPr>
          <w:trHeight w:val="542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68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Bibliografie</w:t>
            </w:r>
          </w:p>
        </w:tc>
        <w:tc>
          <w:tcPr>
            <w:tcW w:w="5664" w:type="dxa"/>
          </w:tcPr>
          <w:p w:rsidR="00FF29E2" w:rsidRDefault="00FF29E2" w:rsidP="00812692">
            <w:pPr>
              <w:pStyle w:val="TableParagraph"/>
              <w:rPr>
                <w:sz w:val="24"/>
              </w:rPr>
            </w:pPr>
          </w:p>
        </w:tc>
      </w:tr>
      <w:tr w:rsidR="00FF29E2" w:rsidTr="00FF29E2">
        <w:trPr>
          <w:trHeight w:val="556"/>
        </w:trPr>
        <w:tc>
          <w:tcPr>
            <w:tcW w:w="4543" w:type="dxa"/>
          </w:tcPr>
          <w:p w:rsidR="00FF29E2" w:rsidRDefault="00FF29E2" w:rsidP="00812692">
            <w:pPr>
              <w:pStyle w:val="TableParagraph"/>
              <w:spacing w:line="268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bookmarkStart w:id="0" w:name="_GoBack"/>
            <w:bookmarkEnd w:id="0"/>
            <w:r>
              <w:rPr>
                <w:b/>
                <w:sz w:val="24"/>
              </w:rPr>
              <w:t>nexe</w:t>
            </w:r>
          </w:p>
        </w:tc>
        <w:tc>
          <w:tcPr>
            <w:tcW w:w="5664" w:type="dxa"/>
          </w:tcPr>
          <w:p w:rsidR="00FF29E2" w:rsidRDefault="00FF29E2" w:rsidP="00812692">
            <w:pPr>
              <w:pStyle w:val="TableParagraph"/>
              <w:rPr>
                <w:sz w:val="24"/>
              </w:rPr>
            </w:pPr>
          </w:p>
        </w:tc>
      </w:tr>
    </w:tbl>
    <w:p w:rsidR="00ED47C1" w:rsidRDefault="00ED47C1"/>
    <w:sectPr w:rsidR="00ED47C1" w:rsidSect="00FF29E2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977"/>
    <w:multiLevelType w:val="hybridMultilevel"/>
    <w:tmpl w:val="F218349E"/>
    <w:lvl w:ilvl="0" w:tplc="FC46C05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59AA6B0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4DA4F1C8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0A5CB064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988CD354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E85CAC0C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D8DC2846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4A2E5258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78C22614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">
    <w:nsid w:val="136A0E1C"/>
    <w:multiLevelType w:val="hybridMultilevel"/>
    <w:tmpl w:val="EFCCF312"/>
    <w:lvl w:ilvl="0" w:tplc="C4B4CA6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51F6A74A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5BFE86A6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30D4AA20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0D2ED846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A4B2DDDA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9A262D68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611CE42E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451A62D0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2">
    <w:nsid w:val="1A31088F"/>
    <w:multiLevelType w:val="hybridMultilevel"/>
    <w:tmpl w:val="EA905084"/>
    <w:lvl w:ilvl="0" w:tplc="43C67FF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276A078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A0AE9AA6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3D5E92DC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921E2D62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615A58F0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5BA2CAE2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D03E75E4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2DC8CF1E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3">
    <w:nsid w:val="1F646B38"/>
    <w:multiLevelType w:val="hybridMultilevel"/>
    <w:tmpl w:val="FE6E7DF4"/>
    <w:lvl w:ilvl="0" w:tplc="92961CE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B349CEA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25C2FCBA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12CC8CC4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A1EA3226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549E8B68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A3928352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7A0EF058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27B83176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4">
    <w:nsid w:val="22AC57EB"/>
    <w:multiLevelType w:val="hybridMultilevel"/>
    <w:tmpl w:val="25407682"/>
    <w:lvl w:ilvl="0" w:tplc="D9C025F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714D2B0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3A32F248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7AFEE31E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83A6D722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AB4AE604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D2FA6434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80C0E7B4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8E783236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5">
    <w:nsid w:val="24947EAD"/>
    <w:multiLevelType w:val="hybridMultilevel"/>
    <w:tmpl w:val="1C229158"/>
    <w:lvl w:ilvl="0" w:tplc="76AC371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387C3EFC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B096039A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A43E52F6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1AD49B96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40D22BCA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5F468A64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A7DC3B02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3EE65F72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6">
    <w:nsid w:val="29E605AD"/>
    <w:multiLevelType w:val="hybridMultilevel"/>
    <w:tmpl w:val="BD6C867A"/>
    <w:lvl w:ilvl="0" w:tplc="9FD0576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BE8C232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8FE4850E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CDD895E8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516889AE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678024FA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15ACC634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4D1CC4B0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250455B8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7">
    <w:nsid w:val="49EF239D"/>
    <w:multiLevelType w:val="hybridMultilevel"/>
    <w:tmpl w:val="E2988FCA"/>
    <w:lvl w:ilvl="0" w:tplc="AC88696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A9FA4C90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872E8054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7326E79E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2CB8F460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A022EA50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C48A61B6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E8BC21EA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9454F2FA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8">
    <w:nsid w:val="4BA94424"/>
    <w:multiLevelType w:val="hybridMultilevel"/>
    <w:tmpl w:val="D6981924"/>
    <w:lvl w:ilvl="0" w:tplc="D81AE8D8">
      <w:start w:val="1"/>
      <w:numFmt w:val="decimal"/>
      <w:lvlText w:val="%1."/>
      <w:lvlJc w:val="left"/>
      <w:pPr>
        <w:ind w:left="11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B1A29BE">
      <w:numFmt w:val="bullet"/>
      <w:lvlText w:val="•"/>
      <w:lvlJc w:val="left"/>
      <w:pPr>
        <w:ind w:left="277" w:hanging="241"/>
      </w:pPr>
      <w:rPr>
        <w:rFonts w:hint="default"/>
        <w:lang w:val="ro-RO" w:eastAsia="en-US" w:bidi="ar-SA"/>
      </w:rPr>
    </w:lvl>
    <w:lvl w:ilvl="2" w:tplc="E04A061C">
      <w:numFmt w:val="bullet"/>
      <w:lvlText w:val="•"/>
      <w:lvlJc w:val="left"/>
      <w:pPr>
        <w:ind w:left="435" w:hanging="241"/>
      </w:pPr>
      <w:rPr>
        <w:rFonts w:hint="default"/>
        <w:lang w:val="ro-RO" w:eastAsia="en-US" w:bidi="ar-SA"/>
      </w:rPr>
    </w:lvl>
    <w:lvl w:ilvl="3" w:tplc="BCFA5F8E">
      <w:numFmt w:val="bullet"/>
      <w:lvlText w:val="•"/>
      <w:lvlJc w:val="left"/>
      <w:pPr>
        <w:ind w:left="592" w:hanging="241"/>
      </w:pPr>
      <w:rPr>
        <w:rFonts w:hint="default"/>
        <w:lang w:val="ro-RO" w:eastAsia="en-US" w:bidi="ar-SA"/>
      </w:rPr>
    </w:lvl>
    <w:lvl w:ilvl="4" w:tplc="4B5A17F8">
      <w:numFmt w:val="bullet"/>
      <w:lvlText w:val="•"/>
      <w:lvlJc w:val="left"/>
      <w:pPr>
        <w:ind w:left="750" w:hanging="241"/>
      </w:pPr>
      <w:rPr>
        <w:rFonts w:hint="default"/>
        <w:lang w:val="ro-RO" w:eastAsia="en-US" w:bidi="ar-SA"/>
      </w:rPr>
    </w:lvl>
    <w:lvl w:ilvl="5" w:tplc="0B201BB4">
      <w:numFmt w:val="bullet"/>
      <w:lvlText w:val="•"/>
      <w:lvlJc w:val="left"/>
      <w:pPr>
        <w:ind w:left="907" w:hanging="241"/>
      </w:pPr>
      <w:rPr>
        <w:rFonts w:hint="default"/>
        <w:lang w:val="ro-RO" w:eastAsia="en-US" w:bidi="ar-SA"/>
      </w:rPr>
    </w:lvl>
    <w:lvl w:ilvl="6" w:tplc="35F20800">
      <w:numFmt w:val="bullet"/>
      <w:lvlText w:val="•"/>
      <w:lvlJc w:val="left"/>
      <w:pPr>
        <w:ind w:left="1065" w:hanging="241"/>
      </w:pPr>
      <w:rPr>
        <w:rFonts w:hint="default"/>
        <w:lang w:val="ro-RO" w:eastAsia="en-US" w:bidi="ar-SA"/>
      </w:rPr>
    </w:lvl>
    <w:lvl w:ilvl="7" w:tplc="62783490">
      <w:numFmt w:val="bullet"/>
      <w:lvlText w:val="•"/>
      <w:lvlJc w:val="left"/>
      <w:pPr>
        <w:ind w:left="1222" w:hanging="241"/>
      </w:pPr>
      <w:rPr>
        <w:rFonts w:hint="default"/>
        <w:lang w:val="ro-RO" w:eastAsia="en-US" w:bidi="ar-SA"/>
      </w:rPr>
    </w:lvl>
    <w:lvl w:ilvl="8" w:tplc="F6CE0878">
      <w:numFmt w:val="bullet"/>
      <w:lvlText w:val="•"/>
      <w:lvlJc w:val="left"/>
      <w:pPr>
        <w:ind w:left="1380" w:hanging="241"/>
      </w:pPr>
      <w:rPr>
        <w:rFonts w:hint="default"/>
        <w:lang w:val="ro-RO" w:eastAsia="en-US" w:bidi="ar-SA"/>
      </w:rPr>
    </w:lvl>
  </w:abstractNum>
  <w:abstractNum w:abstractNumId="9">
    <w:nsid w:val="674D48DA"/>
    <w:multiLevelType w:val="hybridMultilevel"/>
    <w:tmpl w:val="222A2946"/>
    <w:lvl w:ilvl="0" w:tplc="D6948AA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140A2A38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1850F3EA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09EACC64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C6D0A90E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09BCC23E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6C90423C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8BFCA2DA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11BE0980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0">
    <w:nsid w:val="698D0161"/>
    <w:multiLevelType w:val="hybridMultilevel"/>
    <w:tmpl w:val="1B9A3378"/>
    <w:lvl w:ilvl="0" w:tplc="E162102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9CCE660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9B1AC510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96F84566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DF266C60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2482F5A0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9C2A8BA6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FA866D62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AE0ECE62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1">
    <w:nsid w:val="69EC5EF3"/>
    <w:multiLevelType w:val="hybridMultilevel"/>
    <w:tmpl w:val="CD084D1A"/>
    <w:lvl w:ilvl="0" w:tplc="64EAF05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676CFC6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9A902F28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602860CE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2E7A46C4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3C6EBCA4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60A86F86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FCB06E8E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D39CAB9E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2">
    <w:nsid w:val="6EC95F2C"/>
    <w:multiLevelType w:val="hybridMultilevel"/>
    <w:tmpl w:val="C72A106A"/>
    <w:lvl w:ilvl="0" w:tplc="0D2A757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4760B256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04625CE8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8384C8CA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610A1446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0074A8AC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66E6FF66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762A8EBC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6EECD764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3">
    <w:nsid w:val="74983086"/>
    <w:multiLevelType w:val="hybridMultilevel"/>
    <w:tmpl w:val="892CE882"/>
    <w:lvl w:ilvl="0" w:tplc="79DA27E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C989A46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D4488762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250819B4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71A07B30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64B61BD2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8EE0D186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B2807B5C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169CDCEC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4">
    <w:nsid w:val="76BC61F1"/>
    <w:multiLevelType w:val="hybridMultilevel"/>
    <w:tmpl w:val="677A1D72"/>
    <w:lvl w:ilvl="0" w:tplc="23EA4E9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CDFAAEC0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975410F4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C02CD7CE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7CC055F4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D752E8EE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958EFA48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540E2968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DFE261B6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abstractNum w:abstractNumId="15">
    <w:nsid w:val="76D054CD"/>
    <w:multiLevelType w:val="hybridMultilevel"/>
    <w:tmpl w:val="168A27CC"/>
    <w:lvl w:ilvl="0" w:tplc="2FAAF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962E042A">
      <w:numFmt w:val="bullet"/>
      <w:lvlText w:val="•"/>
      <w:lvlJc w:val="left"/>
      <w:pPr>
        <w:ind w:left="1322" w:hanging="361"/>
      </w:pPr>
      <w:rPr>
        <w:rFonts w:hint="default"/>
        <w:lang w:val="ro-RO" w:eastAsia="en-US" w:bidi="ar-SA"/>
      </w:rPr>
    </w:lvl>
    <w:lvl w:ilvl="2" w:tplc="2FC61380">
      <w:numFmt w:val="bullet"/>
      <w:lvlText w:val="•"/>
      <w:lvlJc w:val="left"/>
      <w:pPr>
        <w:ind w:left="1805" w:hanging="361"/>
      </w:pPr>
      <w:rPr>
        <w:rFonts w:hint="default"/>
        <w:lang w:val="ro-RO" w:eastAsia="en-US" w:bidi="ar-SA"/>
      </w:rPr>
    </w:lvl>
    <w:lvl w:ilvl="3" w:tplc="6180CDF6">
      <w:numFmt w:val="bullet"/>
      <w:lvlText w:val="•"/>
      <w:lvlJc w:val="left"/>
      <w:pPr>
        <w:ind w:left="2287" w:hanging="361"/>
      </w:pPr>
      <w:rPr>
        <w:rFonts w:hint="default"/>
        <w:lang w:val="ro-RO" w:eastAsia="en-US" w:bidi="ar-SA"/>
      </w:rPr>
    </w:lvl>
    <w:lvl w:ilvl="4" w:tplc="0B0E5CAC">
      <w:numFmt w:val="bullet"/>
      <w:lvlText w:val="•"/>
      <w:lvlJc w:val="left"/>
      <w:pPr>
        <w:ind w:left="2770" w:hanging="361"/>
      </w:pPr>
      <w:rPr>
        <w:rFonts w:hint="default"/>
        <w:lang w:val="ro-RO" w:eastAsia="en-US" w:bidi="ar-SA"/>
      </w:rPr>
    </w:lvl>
    <w:lvl w:ilvl="5" w:tplc="A0F66B08">
      <w:numFmt w:val="bullet"/>
      <w:lvlText w:val="•"/>
      <w:lvlJc w:val="left"/>
      <w:pPr>
        <w:ind w:left="3253" w:hanging="361"/>
      </w:pPr>
      <w:rPr>
        <w:rFonts w:hint="default"/>
        <w:lang w:val="ro-RO" w:eastAsia="en-US" w:bidi="ar-SA"/>
      </w:rPr>
    </w:lvl>
    <w:lvl w:ilvl="6" w:tplc="9AE866B0">
      <w:numFmt w:val="bullet"/>
      <w:lvlText w:val="•"/>
      <w:lvlJc w:val="left"/>
      <w:pPr>
        <w:ind w:left="3735" w:hanging="361"/>
      </w:pPr>
      <w:rPr>
        <w:rFonts w:hint="default"/>
        <w:lang w:val="ro-RO" w:eastAsia="en-US" w:bidi="ar-SA"/>
      </w:rPr>
    </w:lvl>
    <w:lvl w:ilvl="7" w:tplc="D02A6108">
      <w:numFmt w:val="bullet"/>
      <w:lvlText w:val="•"/>
      <w:lvlJc w:val="left"/>
      <w:pPr>
        <w:ind w:left="4218" w:hanging="361"/>
      </w:pPr>
      <w:rPr>
        <w:rFonts w:hint="default"/>
        <w:lang w:val="ro-RO" w:eastAsia="en-US" w:bidi="ar-SA"/>
      </w:rPr>
    </w:lvl>
    <w:lvl w:ilvl="8" w:tplc="C49E58A2">
      <w:numFmt w:val="bullet"/>
      <w:lvlText w:val="•"/>
      <w:lvlJc w:val="left"/>
      <w:pPr>
        <w:ind w:left="4700" w:hanging="361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14"/>
  </w:num>
  <w:num w:numId="13">
    <w:abstractNumId w:val="12"/>
  </w:num>
  <w:num w:numId="14">
    <w:abstractNumId w:val="7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E2"/>
    <w:rsid w:val="00ED47C1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29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29E2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FF2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29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29E2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FF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2021-11-06T14:17:00Z</dcterms:created>
  <dcterms:modified xsi:type="dcterms:W3CDTF">2021-11-06T14:19:00Z</dcterms:modified>
</cp:coreProperties>
</file>