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Консультирующие психологи – члены АПА наиболее часто в своей работе встречаются со следующими</w:t>
      </w:r>
      <w:r>
        <w:rPr>
          <w:rFonts w:ascii="Times New Roman" w:eastAsia="Times New Roman" w:hAnsi="Times New Roman" w:cs="Times New Roman"/>
          <w:color w:val="333333"/>
          <w:sz w:val="24"/>
          <w:szCs w:val="24"/>
          <w:lang w:val="ru-MD"/>
        </w:rPr>
        <w:t xml:space="preserve"> категориями этических проблем</w:t>
      </w:r>
      <w:r w:rsidRPr="00790450">
        <w:rPr>
          <w:rFonts w:ascii="Times New Roman" w:eastAsia="Times New Roman" w:hAnsi="Times New Roman" w:cs="Times New Roman"/>
          <w:color w:val="333333"/>
          <w:sz w:val="24"/>
          <w:szCs w:val="24"/>
          <w:lang w:val="ru-MD"/>
        </w:rPr>
        <w:t>:</w:t>
      </w:r>
    </w:p>
    <w:p w:rsidR="00790450" w:rsidRPr="00790450" w:rsidRDefault="00790450" w:rsidP="00790450">
      <w:pPr>
        <w:numPr>
          <w:ilvl w:val="0"/>
          <w:numId w:val="1"/>
        </w:numPr>
        <w:spacing w:after="0" w:line="276" w:lineRule="auto"/>
        <w:ind w:left="0"/>
        <w:jc w:val="both"/>
        <w:rPr>
          <w:rFonts w:ascii="Times New Roman" w:eastAsia="Times New Roman" w:hAnsi="Times New Roman" w:cs="Times New Roman"/>
          <w:color w:val="333333"/>
          <w:sz w:val="24"/>
          <w:szCs w:val="24"/>
          <w:lang w:val="en-US"/>
        </w:rPr>
      </w:pPr>
      <w:proofErr w:type="spellStart"/>
      <w:proofErr w:type="gramStart"/>
      <w:r w:rsidRPr="00790450">
        <w:rPr>
          <w:rFonts w:ascii="Times New Roman" w:eastAsia="Times New Roman" w:hAnsi="Times New Roman" w:cs="Times New Roman"/>
          <w:color w:val="333333"/>
          <w:sz w:val="24"/>
          <w:szCs w:val="24"/>
          <w:lang w:val="en-US"/>
        </w:rPr>
        <w:t>конфиденциальность</w:t>
      </w:r>
      <w:proofErr w:type="spellEnd"/>
      <w:proofErr w:type="gramEnd"/>
      <w:r w:rsidRPr="00790450">
        <w:rPr>
          <w:rFonts w:ascii="Times New Roman" w:eastAsia="Times New Roman" w:hAnsi="Times New Roman" w:cs="Times New Roman"/>
          <w:color w:val="333333"/>
          <w:sz w:val="24"/>
          <w:szCs w:val="24"/>
          <w:lang w:val="en-US"/>
        </w:rPr>
        <w:t xml:space="preserve"> (18%);</w:t>
      </w:r>
    </w:p>
    <w:p w:rsidR="00790450" w:rsidRPr="00790450" w:rsidRDefault="00790450" w:rsidP="00790450">
      <w:pPr>
        <w:numPr>
          <w:ilvl w:val="0"/>
          <w:numId w:val="1"/>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неопределенные, двойные или конфликтные взаимоотношения с клиентами (17%);</w:t>
      </w:r>
    </w:p>
    <w:p w:rsidR="00790450" w:rsidRPr="00790450" w:rsidRDefault="00790450" w:rsidP="00790450">
      <w:pPr>
        <w:numPr>
          <w:ilvl w:val="0"/>
          <w:numId w:val="1"/>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источники, планы и методы оплаты услуг (14%); – сексуальные проблемы (4%);</w:t>
      </w:r>
    </w:p>
    <w:p w:rsidR="00790450" w:rsidRPr="00790450" w:rsidRDefault="00790450" w:rsidP="00790450">
      <w:pPr>
        <w:numPr>
          <w:ilvl w:val="0"/>
          <w:numId w:val="1"/>
        </w:numPr>
        <w:spacing w:after="0" w:line="276" w:lineRule="auto"/>
        <w:ind w:left="0"/>
        <w:jc w:val="both"/>
        <w:rPr>
          <w:rFonts w:ascii="Times New Roman" w:eastAsia="Times New Roman" w:hAnsi="Times New Roman" w:cs="Times New Roman"/>
          <w:color w:val="333333"/>
          <w:sz w:val="24"/>
          <w:szCs w:val="24"/>
          <w:lang w:val="en-US"/>
        </w:rPr>
      </w:pPr>
      <w:proofErr w:type="spellStart"/>
      <w:proofErr w:type="gramStart"/>
      <w:r w:rsidRPr="00790450">
        <w:rPr>
          <w:rFonts w:ascii="Times New Roman" w:eastAsia="Times New Roman" w:hAnsi="Times New Roman" w:cs="Times New Roman"/>
          <w:color w:val="333333"/>
          <w:sz w:val="24"/>
          <w:szCs w:val="24"/>
          <w:lang w:val="en-US"/>
        </w:rPr>
        <w:t>компетентность</w:t>
      </w:r>
      <w:proofErr w:type="spellEnd"/>
      <w:proofErr w:type="gramEnd"/>
      <w:r w:rsidRPr="00790450">
        <w:rPr>
          <w:rFonts w:ascii="Times New Roman" w:eastAsia="Times New Roman" w:hAnsi="Times New Roman" w:cs="Times New Roman"/>
          <w:color w:val="333333"/>
          <w:sz w:val="24"/>
          <w:szCs w:val="24"/>
          <w:lang w:val="en-US"/>
        </w:rPr>
        <w:t xml:space="preserve"> (3%);</w:t>
      </w:r>
    </w:p>
    <w:p w:rsidR="00790450" w:rsidRPr="00790450" w:rsidRDefault="00790450" w:rsidP="00790450">
      <w:pPr>
        <w:numPr>
          <w:ilvl w:val="0"/>
          <w:numId w:val="1"/>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сомнительные или приносящие вред интервенции (3%).</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Далее мы в подробностях рассмотрим две первые проблемы, с которыми профессионалы сталкиваются наиболее часто.</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Конфиденциальность</w:t>
      </w:r>
      <w:r w:rsidRPr="00790450">
        <w:rPr>
          <w:rFonts w:ascii="Times New Roman" w:eastAsia="Times New Roman" w:hAnsi="Times New Roman" w:cs="Times New Roman"/>
          <w:color w:val="333333"/>
          <w:sz w:val="24"/>
          <w:szCs w:val="24"/>
          <w:lang w:val="ru-MD"/>
        </w:rPr>
        <w:t>. Под</w:t>
      </w:r>
      <w:r w:rsidRPr="00790450">
        <w:rPr>
          <w:rFonts w:ascii="Times New Roman" w:eastAsia="Times New Roman" w:hAnsi="Times New Roman" w:cs="Times New Roman"/>
          <w:color w:val="333333"/>
          <w:sz w:val="24"/>
          <w:szCs w:val="24"/>
          <w:lang w:val="en-US"/>
        </w:rPr>
        <w:t> </w:t>
      </w:r>
      <w:r w:rsidRPr="00790450">
        <w:rPr>
          <w:rFonts w:ascii="Times New Roman" w:eastAsia="Times New Roman" w:hAnsi="Times New Roman" w:cs="Times New Roman"/>
          <w:color w:val="333333"/>
          <w:sz w:val="24"/>
          <w:szCs w:val="24"/>
          <w:u w:val="single"/>
          <w:lang w:val="ru-MD"/>
        </w:rPr>
        <w:t>конфиденциальностью</w:t>
      </w:r>
      <w:r w:rsidRPr="00790450">
        <w:rPr>
          <w:rFonts w:ascii="Times New Roman" w:eastAsia="Times New Roman" w:hAnsi="Times New Roman" w:cs="Times New Roman"/>
          <w:color w:val="333333"/>
          <w:sz w:val="24"/>
          <w:szCs w:val="24"/>
          <w:lang w:val="en-US"/>
        </w:rPr>
        <w:t> </w:t>
      </w:r>
      <w:r w:rsidRPr="00790450">
        <w:rPr>
          <w:rFonts w:ascii="Times New Roman" w:eastAsia="Times New Roman" w:hAnsi="Times New Roman" w:cs="Times New Roman"/>
          <w:color w:val="333333"/>
          <w:sz w:val="24"/>
          <w:szCs w:val="24"/>
          <w:lang w:val="ru-MD"/>
        </w:rPr>
        <w:t>в психотерапии понимается обязанность психолога не обсуждать полученную от клиента информацию с кем бы то ни было. При этическом и юридическом обсуждении проблем, связанных с конфиденциальностью, используется несколько понятий, сущность которых необходимо различать. Это приватность, конфиденциальность, привилегия и привилегирован</w:t>
      </w:r>
      <w:r>
        <w:rPr>
          <w:rFonts w:ascii="Times New Roman" w:eastAsia="Times New Roman" w:hAnsi="Times New Roman" w:cs="Times New Roman"/>
          <w:color w:val="333333"/>
          <w:sz w:val="24"/>
          <w:szCs w:val="24"/>
          <w:lang w:val="ru-MD"/>
        </w:rPr>
        <w:t>ная коммуникация</w:t>
      </w:r>
      <w:r w:rsidRPr="00790450">
        <w:rPr>
          <w:rFonts w:ascii="Times New Roman" w:eastAsia="Times New Roman" w:hAnsi="Times New Roman" w:cs="Times New Roman"/>
          <w:color w:val="333333"/>
          <w:sz w:val="24"/>
          <w:szCs w:val="24"/>
          <w:lang w:val="ru-MD"/>
        </w:rPr>
        <w:t>.</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Концепция</w:t>
      </w:r>
      <w:r w:rsidRPr="00790450">
        <w:rPr>
          <w:rFonts w:ascii="Times New Roman" w:eastAsia="Times New Roman" w:hAnsi="Times New Roman" w:cs="Times New Roman"/>
          <w:color w:val="333333"/>
          <w:sz w:val="24"/>
          <w:szCs w:val="24"/>
          <w:lang w:val="en-US"/>
        </w:rPr>
        <w:t> </w:t>
      </w:r>
      <w:r w:rsidRPr="00790450">
        <w:rPr>
          <w:rFonts w:ascii="Times New Roman" w:eastAsia="Times New Roman" w:hAnsi="Times New Roman" w:cs="Times New Roman"/>
          <w:color w:val="333333"/>
          <w:sz w:val="24"/>
          <w:szCs w:val="24"/>
          <w:u w:val="single"/>
          <w:lang w:val="ru-MD"/>
        </w:rPr>
        <w:t>приватности</w:t>
      </w:r>
      <w:r w:rsidRPr="00790450">
        <w:rPr>
          <w:rFonts w:ascii="Times New Roman" w:eastAsia="Times New Roman" w:hAnsi="Times New Roman" w:cs="Times New Roman"/>
          <w:color w:val="333333"/>
          <w:sz w:val="24"/>
          <w:szCs w:val="24"/>
          <w:lang w:val="en-US"/>
        </w:rPr>
        <w:t> </w:t>
      </w:r>
      <w:r w:rsidRPr="00790450">
        <w:rPr>
          <w:rFonts w:ascii="Times New Roman" w:eastAsia="Times New Roman" w:hAnsi="Times New Roman" w:cs="Times New Roman"/>
          <w:color w:val="333333"/>
          <w:sz w:val="24"/>
          <w:szCs w:val="24"/>
          <w:lang w:val="ru-MD"/>
        </w:rPr>
        <w:t>предполагает идею ограниченного доступа других к определенным аспектам жизни и деятельности индивидуума или группы индивидуумов, имея в виду, прежде всего, психическую жизнь человека, включая его фантазии, сны, мысли, чувства, убеждения и т.п. С точки зрения закона, это понятие зачастую подразумевает свободу от вторжения со стороны государства или третьих лиц. Приватность важна, потому что она защищает свободу индивидуумов в развитии их личностной идентичности, выборе ценностей и формировании собственного жизненного курса. Однако приватность и конфиденциальность – не совсем одно и то же. Если приватность относится к личности, то конфиденциальность – к взаимоотношениям. Когда клиент вступает в психотерапевтические отношения, то, в обмен на перспективу терапевтического понимания и помощи, он отказывается от приватности своих мыслей, чувств, убеждений. Когда такая приватная информация сообщается психотерапевту в ожидании, что она не будет передаваться дальше, он</w:t>
      </w:r>
      <w:r>
        <w:rPr>
          <w:rFonts w:ascii="Times New Roman" w:eastAsia="Times New Roman" w:hAnsi="Times New Roman" w:cs="Times New Roman"/>
          <w:color w:val="333333"/>
          <w:sz w:val="24"/>
          <w:szCs w:val="24"/>
          <w:lang w:val="ru-MD"/>
        </w:rPr>
        <w:t>а становится конфиденциальной.</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Концепцию</w:t>
      </w:r>
      <w:r w:rsidRPr="00790450">
        <w:rPr>
          <w:rFonts w:ascii="Times New Roman" w:eastAsia="Times New Roman" w:hAnsi="Times New Roman" w:cs="Times New Roman"/>
          <w:color w:val="333333"/>
          <w:sz w:val="24"/>
          <w:szCs w:val="24"/>
          <w:lang w:val="en-US"/>
        </w:rPr>
        <w:t> </w:t>
      </w:r>
      <w:r w:rsidRPr="00790450">
        <w:rPr>
          <w:rFonts w:ascii="Times New Roman" w:eastAsia="Times New Roman" w:hAnsi="Times New Roman" w:cs="Times New Roman"/>
          <w:color w:val="333333"/>
          <w:sz w:val="24"/>
          <w:szCs w:val="24"/>
          <w:u w:val="single"/>
          <w:lang w:val="ru-MD"/>
        </w:rPr>
        <w:t>привилегии</w:t>
      </w:r>
      <w:r w:rsidRPr="00790450">
        <w:rPr>
          <w:rFonts w:ascii="Times New Roman" w:eastAsia="Times New Roman" w:hAnsi="Times New Roman" w:cs="Times New Roman"/>
          <w:color w:val="333333"/>
          <w:sz w:val="24"/>
          <w:szCs w:val="24"/>
          <w:lang w:val="en-US"/>
        </w:rPr>
        <w:t> </w:t>
      </w:r>
      <w:r w:rsidRPr="00790450">
        <w:rPr>
          <w:rFonts w:ascii="Times New Roman" w:eastAsia="Times New Roman" w:hAnsi="Times New Roman" w:cs="Times New Roman"/>
          <w:color w:val="333333"/>
          <w:sz w:val="24"/>
          <w:szCs w:val="24"/>
          <w:lang w:val="ru-MD"/>
        </w:rPr>
        <w:t>необходимо отличать, в свою очередь, от конфиденциальности. Привилегия является исключением из общего правила, в соответствии с которым общественность обладает правом на доступ к фактам и материалам, имеющим отношение к судебным делам и процедурам. В отсутствии акта о привилегии в общем праве, психолог может быть обвинен в неуважении к суду за отказ свидетельствовать о психотерапевтической коммуникации с клиентом. Таким образом, если конфиденциальность относится к профессиональной обязанности психолога – воздерживаться от обсуждения определенных вопросов и информации, касающейся пациента, то привилегия – это освобождение от обязанности свидетельствовать в суде в отношении этих вопросов и информации.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Права клиента на приватность и конфиденциальность частично защищены юридической доктриной привилегированной коммуникации. Конфиденциальная информация изымается из материалов судебного процесса, если она классифицирована как привилегированная. Для того чтобы коммуникация была признана со стороны закона привилегированной, она должна отвечать нескольким требованиям:</w:t>
      </w:r>
    </w:p>
    <w:p w:rsidR="00790450" w:rsidRPr="00790450" w:rsidRDefault="00790450" w:rsidP="00790450">
      <w:pPr>
        <w:numPr>
          <w:ilvl w:val="0"/>
          <w:numId w:val="2"/>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психотерапевт, участвующий в коммуникации, должен быть лицензирован или сертифицирован в соответствии с описанием в акте о привилегии штата; – между клиентом и терапевтом должны существовать профессиональные взаимоотношения;</w:t>
      </w:r>
    </w:p>
    <w:p w:rsidR="00790450" w:rsidRPr="00790450" w:rsidRDefault="00790450" w:rsidP="00790450">
      <w:pPr>
        <w:numPr>
          <w:ilvl w:val="0"/>
          <w:numId w:val="2"/>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коммуникация должна иметь отношение к оказанию профессиональных услуг;</w:t>
      </w:r>
    </w:p>
    <w:p w:rsidR="00790450" w:rsidRPr="00790450" w:rsidRDefault="00790450" w:rsidP="00790450">
      <w:pPr>
        <w:numPr>
          <w:ilvl w:val="0"/>
          <w:numId w:val="2"/>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коммуникация должна быть конфиденциальной, она не может быть раскрыта перед третьей стороной.</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Конфиденциальность взаимоотношений между психологом и клиентом долгое время воспринималась как краеугольный камень психотерапевтических отношений. Без уверения в том, что происходящее в кабинете психолога является конфиденциальным, многие клиенты, возможно, никогда бы не обратились за психологической помощью. Недостаток конфиденциальности, выступивший после </w:t>
      </w:r>
      <w:r w:rsidRPr="00790450">
        <w:rPr>
          <w:rFonts w:ascii="Times New Roman" w:eastAsia="Times New Roman" w:hAnsi="Times New Roman" w:cs="Times New Roman"/>
          <w:color w:val="333333"/>
          <w:sz w:val="24"/>
          <w:szCs w:val="24"/>
          <w:lang w:val="ru-MD"/>
        </w:rPr>
        <w:lastRenderedPageBreak/>
        <w:t>того, как отношения установлены, может вести к утаиванию информации клиентом, что в свою очередь, может вылиться в необъективность консультации и недостаточную эффективность терапии. Сегодня законодательные акты о привилегированной коммуникации имеются, в той или иной форме, в каждом штате. Концепция привилегированной коммуникации между психологом и клиентом относится к защите любой информации, полученной психологом в ходе работы с клиентом, от раскрытия третьей стороне. Однако в последнее время законы о привилегии и общие понятия о конфиденциальности все чаще становятся предметом для ограничений и исключений. Законы, законодательные акты и решения судов по различным делам, связанным с психотерапией, оказывают большое влияние на практику психотерапии, приводя к изменениям этических норм и принципов работы с клиентами. В кодексе АПА конфиденциальности посвящена отдельная – пятая глава. Как гласит стандарт 5.02, уважение прав на конфиденциальность тех, с кем работают психологи, является прямой обязанностью последних. Психологи признают, что конфиденциальность может быть ограничена законом, правилами организации, в которой они работают, профессиональными и научными взаимоотношениями. Согласно стандарту 5.01, психологи обсуждают с индивидуумами и/или организациями, с которыми они вступают в профессиональные отношения, пределы конфиденциальности, а также возможное использование информации, полученной от клиента в процессе работы.</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Ниже приводится перечень основных ситуаций, которые заставляют ставить вопрос об ограничении конфиденциальности во взаимоотношениях психолога и клиента в современной Америке:</w:t>
      </w:r>
    </w:p>
    <w:p w:rsidR="00790450" w:rsidRDefault="00790450" w:rsidP="00790450">
      <w:pPr>
        <w:numPr>
          <w:ilvl w:val="0"/>
          <w:numId w:val="3"/>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угрозы со стороны клиента в отношении жизни или собственности определенного лица или группы лиц, а также угроза со стороны клиента собственной жизни;</w:t>
      </w:r>
    </w:p>
    <w:p w:rsidR="00790450" w:rsidRDefault="00790450" w:rsidP="00790450">
      <w:pPr>
        <w:numPr>
          <w:ilvl w:val="0"/>
          <w:numId w:val="3"/>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жестокое обращение с ребенком и/или зависимым взрослым; </w:t>
      </w:r>
    </w:p>
    <w:p w:rsidR="00790450" w:rsidRPr="00790450" w:rsidRDefault="00790450" w:rsidP="00790450">
      <w:pPr>
        <w:numPr>
          <w:ilvl w:val="0"/>
          <w:numId w:val="3"/>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оплата психотерапии через страховую компанию; – вызов психолога в суд для дачи показаний;</w:t>
      </w:r>
    </w:p>
    <w:p w:rsidR="00790450" w:rsidRPr="00790450" w:rsidRDefault="00790450" w:rsidP="00790450">
      <w:pPr>
        <w:numPr>
          <w:ilvl w:val="0"/>
          <w:numId w:val="3"/>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возбуждение дела клиентом против психолога;</w:t>
      </w:r>
    </w:p>
    <w:p w:rsidR="00790450" w:rsidRPr="00790450" w:rsidRDefault="00790450" w:rsidP="00790450">
      <w:pPr>
        <w:numPr>
          <w:ilvl w:val="0"/>
          <w:numId w:val="3"/>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поднятие клиентом вопроса о своем психическом состоянии в ходе суда и/или судебных процедур;</w:t>
      </w:r>
    </w:p>
    <w:p w:rsidR="00790450" w:rsidRPr="00790450" w:rsidRDefault="00790450" w:rsidP="00790450">
      <w:pPr>
        <w:numPr>
          <w:ilvl w:val="0"/>
          <w:numId w:val="3"/>
        </w:numPr>
        <w:spacing w:after="0" w:line="276" w:lineRule="auto"/>
        <w:ind w:left="0"/>
        <w:jc w:val="both"/>
        <w:rPr>
          <w:rFonts w:ascii="Times New Roman" w:eastAsia="Times New Roman" w:hAnsi="Times New Roman" w:cs="Times New Roman"/>
          <w:color w:val="333333"/>
          <w:sz w:val="24"/>
          <w:szCs w:val="24"/>
          <w:lang w:val="en-US"/>
        </w:rPr>
      </w:pPr>
      <w:proofErr w:type="spellStart"/>
      <w:r w:rsidRPr="00790450">
        <w:rPr>
          <w:rFonts w:ascii="Times New Roman" w:eastAsia="Times New Roman" w:hAnsi="Times New Roman" w:cs="Times New Roman"/>
          <w:color w:val="333333"/>
          <w:sz w:val="24"/>
          <w:szCs w:val="24"/>
          <w:lang w:val="en-US"/>
        </w:rPr>
        <w:t>принудительная</w:t>
      </w:r>
      <w:proofErr w:type="spellEnd"/>
      <w:r w:rsidRPr="00790450">
        <w:rPr>
          <w:rFonts w:ascii="Times New Roman" w:eastAsia="Times New Roman" w:hAnsi="Times New Roman" w:cs="Times New Roman"/>
          <w:color w:val="333333"/>
          <w:sz w:val="24"/>
          <w:szCs w:val="24"/>
          <w:lang w:val="en-US"/>
        </w:rPr>
        <w:t xml:space="preserve"> </w:t>
      </w:r>
      <w:proofErr w:type="spellStart"/>
      <w:r w:rsidRPr="00790450">
        <w:rPr>
          <w:rFonts w:ascii="Times New Roman" w:eastAsia="Times New Roman" w:hAnsi="Times New Roman" w:cs="Times New Roman"/>
          <w:color w:val="333333"/>
          <w:sz w:val="24"/>
          <w:szCs w:val="24"/>
          <w:lang w:val="en-US"/>
        </w:rPr>
        <w:t>госпитализация</w:t>
      </w:r>
      <w:proofErr w:type="spellEnd"/>
      <w:r w:rsidRPr="00790450">
        <w:rPr>
          <w:rFonts w:ascii="Times New Roman" w:eastAsia="Times New Roman" w:hAnsi="Times New Roman" w:cs="Times New Roman"/>
          <w:color w:val="333333"/>
          <w:sz w:val="24"/>
          <w:szCs w:val="24"/>
          <w:lang w:val="en-US"/>
        </w:rPr>
        <w:t>;</w:t>
      </w:r>
    </w:p>
    <w:p w:rsidR="00790450" w:rsidRPr="00790450" w:rsidRDefault="00790450" w:rsidP="00790450">
      <w:pPr>
        <w:numPr>
          <w:ilvl w:val="0"/>
          <w:numId w:val="3"/>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компетентность клиента ставится под вопрос судом или им самим;</w:t>
      </w:r>
    </w:p>
    <w:p w:rsidR="00790450" w:rsidRPr="00790450" w:rsidRDefault="00790450" w:rsidP="00790450">
      <w:pPr>
        <w:numPr>
          <w:ilvl w:val="0"/>
          <w:numId w:val="3"/>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получение психологом консультации от коллег.</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Все ситуации, за исключением последней – достаточно сложны и неоднозначны. Психологи, сталкивающиеся с ними в своей работе, часто не находят ясных и четких предписаний в каких-либо документах, испытывают трудности в принятии решений из-за конфликтующих между собой обязанностей.</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Рассмотрим некоторые из такого рода сложных ситуаций подробнее</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1. Угрозы со стороны клиента третьему лицу. История этой этической дилеммы уходит корнями в судебное дело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слушавшееся Калифорнийским Верховным Судом в 1974 году. До этого случая взаимодействие психотерапевта и клиента было защищено концепцией привилегированной коммуникации во многих юрисдикциях, наряду с взаимоотношениями адвоката и клиента, священника и прихожанина, врача и пациента, мужа и жены. Когда дело доходило до суда, вся информация, полученная психотерапевтом от клиента, считалась конфиденциальной, и ее раскрытие было возможно только при наличии разрешения клиента. Дело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существенно повлияло на концепцию привилегированной коммуникации и этические нормы, касающиеся конфиденциальности. Суть дела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заключалась в следующем. Во время курса добровольной психотерапии, проводимой в университетской клинике, клиент по имени </w:t>
      </w:r>
      <w:proofErr w:type="spellStart"/>
      <w:r w:rsidRPr="00790450">
        <w:rPr>
          <w:rFonts w:ascii="Times New Roman" w:eastAsia="Times New Roman" w:hAnsi="Times New Roman" w:cs="Times New Roman"/>
          <w:color w:val="333333"/>
          <w:sz w:val="24"/>
          <w:szCs w:val="24"/>
          <w:lang w:val="ru-MD"/>
        </w:rPr>
        <w:t>Просенжий</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ru-MD"/>
        </w:rPr>
        <w:t>Поддар</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Prosenjit</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Poddar</w:t>
      </w:r>
      <w:proofErr w:type="spellEnd"/>
      <w:r w:rsidRPr="00790450">
        <w:rPr>
          <w:rFonts w:ascii="Times New Roman" w:eastAsia="Times New Roman" w:hAnsi="Times New Roman" w:cs="Times New Roman"/>
          <w:color w:val="333333"/>
          <w:sz w:val="24"/>
          <w:szCs w:val="24"/>
          <w:lang w:val="ru-MD"/>
        </w:rPr>
        <w:t xml:space="preserve">) сообщил своему психотерапевту, д-ру Муру, о намерении убить Татьяну </w:t>
      </w:r>
      <w:proofErr w:type="spellStart"/>
      <w:r w:rsidRPr="00790450">
        <w:rPr>
          <w:rFonts w:ascii="Times New Roman" w:eastAsia="Times New Roman" w:hAnsi="Times New Roman" w:cs="Times New Roman"/>
          <w:color w:val="333333"/>
          <w:sz w:val="24"/>
          <w:szCs w:val="24"/>
          <w:lang w:val="ru-MD"/>
        </w:rPr>
        <w:t>Тарасофф</w:t>
      </w:r>
      <w:proofErr w:type="spellEnd"/>
      <w:r w:rsidRPr="00790450">
        <w:rPr>
          <w:rFonts w:ascii="Times New Roman" w:eastAsia="Times New Roman" w:hAnsi="Times New Roman" w:cs="Times New Roman"/>
          <w:color w:val="333333"/>
          <w:sz w:val="24"/>
          <w:szCs w:val="24"/>
          <w:lang w:val="ru-MD"/>
        </w:rPr>
        <w:t xml:space="preserve">, которая не отвечала на его чувства, хотя однажды поцеловала его, пообещав, таким образом, близость, с точки зрения </w:t>
      </w:r>
      <w:proofErr w:type="spellStart"/>
      <w:r w:rsidRPr="00790450">
        <w:rPr>
          <w:rFonts w:ascii="Times New Roman" w:eastAsia="Times New Roman" w:hAnsi="Times New Roman" w:cs="Times New Roman"/>
          <w:color w:val="333333"/>
          <w:sz w:val="24"/>
          <w:szCs w:val="24"/>
          <w:lang w:val="ru-MD"/>
        </w:rPr>
        <w:t>Поддара</w:t>
      </w:r>
      <w:proofErr w:type="spellEnd"/>
      <w:r w:rsidRPr="00790450">
        <w:rPr>
          <w:rFonts w:ascii="Times New Roman" w:eastAsia="Times New Roman" w:hAnsi="Times New Roman" w:cs="Times New Roman"/>
          <w:color w:val="333333"/>
          <w:sz w:val="24"/>
          <w:szCs w:val="24"/>
          <w:lang w:val="ru-MD"/>
        </w:rPr>
        <w:t xml:space="preserve">. По окончании данной сессии д-р </w:t>
      </w:r>
      <w:proofErr w:type="spellStart"/>
      <w:r w:rsidRPr="00790450">
        <w:rPr>
          <w:rFonts w:ascii="Times New Roman" w:eastAsia="Times New Roman" w:hAnsi="Times New Roman" w:cs="Times New Roman"/>
          <w:color w:val="333333"/>
          <w:sz w:val="24"/>
          <w:szCs w:val="24"/>
          <w:lang w:val="ru-MD"/>
        </w:rPr>
        <w:t>Мур</w:t>
      </w:r>
      <w:proofErr w:type="spellEnd"/>
      <w:r w:rsidRPr="00790450">
        <w:rPr>
          <w:rFonts w:ascii="Times New Roman" w:eastAsia="Times New Roman" w:hAnsi="Times New Roman" w:cs="Times New Roman"/>
          <w:color w:val="333333"/>
          <w:sz w:val="24"/>
          <w:szCs w:val="24"/>
          <w:lang w:val="ru-MD"/>
        </w:rPr>
        <w:t xml:space="preserve"> обсудил случай с двумя своими коллегами, и они решили, что клиент должен быть госпитализирован. Д-р </w:t>
      </w:r>
      <w:proofErr w:type="spellStart"/>
      <w:r w:rsidRPr="00790450">
        <w:rPr>
          <w:rFonts w:ascii="Times New Roman" w:eastAsia="Times New Roman" w:hAnsi="Times New Roman" w:cs="Times New Roman"/>
          <w:color w:val="333333"/>
          <w:sz w:val="24"/>
          <w:szCs w:val="24"/>
          <w:lang w:val="ru-MD"/>
        </w:rPr>
        <w:t>Мур</w:t>
      </w:r>
      <w:proofErr w:type="spellEnd"/>
      <w:r w:rsidRPr="00790450">
        <w:rPr>
          <w:rFonts w:ascii="Times New Roman" w:eastAsia="Times New Roman" w:hAnsi="Times New Roman" w:cs="Times New Roman"/>
          <w:color w:val="333333"/>
          <w:sz w:val="24"/>
          <w:szCs w:val="24"/>
          <w:lang w:val="ru-MD"/>
        </w:rPr>
        <w:t xml:space="preserve"> позвонил в полицию (после этого направил формальное письмо) с запросом о помощи в принудительной госпитализации молодого </w:t>
      </w:r>
      <w:r w:rsidRPr="00790450">
        <w:rPr>
          <w:rFonts w:ascii="Times New Roman" w:eastAsia="Times New Roman" w:hAnsi="Times New Roman" w:cs="Times New Roman"/>
          <w:color w:val="333333"/>
          <w:sz w:val="24"/>
          <w:szCs w:val="24"/>
          <w:lang w:val="ru-MD"/>
        </w:rPr>
        <w:lastRenderedPageBreak/>
        <w:t xml:space="preserve">человека. Три офицера полиции задержали молодого человека, но после беседы с ним решили, что он вменяем и вполне ответственен за свои действия. Взяв с него обещание – не подходить к Татьяне, они отпустили его. </w:t>
      </w:r>
      <w:proofErr w:type="spellStart"/>
      <w:r w:rsidRPr="00790450">
        <w:rPr>
          <w:rFonts w:ascii="Times New Roman" w:eastAsia="Times New Roman" w:hAnsi="Times New Roman" w:cs="Times New Roman"/>
          <w:color w:val="333333"/>
          <w:sz w:val="24"/>
          <w:szCs w:val="24"/>
          <w:lang w:val="ru-MD"/>
        </w:rPr>
        <w:t>Поддар</w:t>
      </w:r>
      <w:proofErr w:type="spellEnd"/>
      <w:r w:rsidRPr="00790450">
        <w:rPr>
          <w:rFonts w:ascii="Times New Roman" w:eastAsia="Times New Roman" w:hAnsi="Times New Roman" w:cs="Times New Roman"/>
          <w:color w:val="333333"/>
          <w:sz w:val="24"/>
          <w:szCs w:val="24"/>
          <w:lang w:val="ru-MD"/>
        </w:rPr>
        <w:t xml:space="preserve"> больше не вернулся в клинику для продолжения терапии. Два месяца спустя он убил Татьяну. Родители девушки возбудили дело против клиники, психолога, его супервизоров и полиции. Они обвинили всех вышеуказанных лиц и организации в том, что они не предупредили девушку и ее родителей об угрозе. Более того, родители утверждали, что именно бездействие психотерапевта привело к убийству девушки. Суд признал действия психолога и клиники адекватными. Родители подали на апелляцию. Решение следующего суда было тем же. Тогда родители подали в Калифорнийский Верховный суд, который принял дело к рассмотрению.</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Верховный суд (1974 г.) признал психолога и клинику виновными в том, что они не предупредили жертву: «Когда доктор или психотерапевт, применяя свои профессиональные знания или умения, определяет или должен определить, что предупреждение является существенным, он несет на себе юридическую обязанность предупредить, чтобы предотвратить опасность, происходящую из медицинского или психологического состояния клиента»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v</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Regents</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of</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University</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of</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California</w:t>
      </w:r>
      <w:r w:rsidRPr="00790450">
        <w:rPr>
          <w:rFonts w:ascii="Times New Roman" w:eastAsia="Times New Roman" w:hAnsi="Times New Roman" w:cs="Times New Roman"/>
          <w:color w:val="333333"/>
          <w:sz w:val="24"/>
          <w:szCs w:val="24"/>
          <w:lang w:val="ru-MD"/>
        </w:rPr>
        <w:t xml:space="preserve">, 1974). После этого случая законодательным органом Калифорнии была внесена поправка в закон о привилегии на защиту конфиденциальности взаимодействия терапевта и клиента. Было постановлено, </w:t>
      </w:r>
      <w:proofErr w:type="gramStart"/>
      <w:r w:rsidRPr="00790450">
        <w:rPr>
          <w:rFonts w:ascii="Times New Roman" w:eastAsia="Times New Roman" w:hAnsi="Times New Roman" w:cs="Times New Roman"/>
          <w:color w:val="333333"/>
          <w:sz w:val="24"/>
          <w:szCs w:val="24"/>
          <w:lang w:val="ru-MD"/>
        </w:rPr>
        <w:t>что</w:t>
      </w:r>
      <w:proofErr w:type="gramEnd"/>
      <w:r w:rsidRPr="00790450">
        <w:rPr>
          <w:rFonts w:ascii="Times New Roman" w:eastAsia="Times New Roman" w:hAnsi="Times New Roman" w:cs="Times New Roman"/>
          <w:color w:val="333333"/>
          <w:sz w:val="24"/>
          <w:szCs w:val="24"/>
          <w:lang w:val="ru-MD"/>
        </w:rPr>
        <w:t xml:space="preserve"> когда клиент находится в таком умственном или эмоциональном состоянии, что представляет угрозу для себя или окружающих, раскрытие информации, полученной в ходе психотерапии, является необходимым для предотвращения возможной опасности. Суд постановил: «Защитная привилегия заканчивается там, где начинается опасность для общества»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v</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Regents</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of</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University</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of</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California</w:t>
      </w:r>
      <w:r w:rsidRPr="00790450">
        <w:rPr>
          <w:rFonts w:ascii="Times New Roman" w:eastAsia="Times New Roman" w:hAnsi="Times New Roman" w:cs="Times New Roman"/>
          <w:color w:val="333333"/>
          <w:sz w:val="24"/>
          <w:szCs w:val="24"/>
          <w:lang w:val="ru-MD"/>
        </w:rPr>
        <w:t>, 1974). Американская психологическая ассоциация выразила обеспокоенность в связи с таким решением суда, утверждая, что его постановление может иметь негативные последствия для психотерапии. Из-за того, что вопрос представлялся очень важным, и благодаря настойчивости АПА, Калифорнийский Верховный суд согласился на повторное слушание этого дела. Следующее слушание произошло в 1976 году. Результат был следующим: суд дополнил предыдущее решение новой обязанностью психотерапевта: защитить потенциальную жертву. На решение Калифорнийского Верховного суда откликнулись и другие штаты.</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Сегодня как минимум 20 штатов имеют законодательные акты, которые указывают, что в ситуации угрозы со стороны клиента жизни какого-либо человека или группы лиц, психолог обязан (или “имеет право” – в некоторых из штатов) нарушить конфиденциальность ради того, чтобы предупредить потенциальную жертву, полицию, или начать процедуру принудительной госпитализации (цит. по </w:t>
      </w:r>
      <w:proofErr w:type="spellStart"/>
      <w:r w:rsidRPr="00790450">
        <w:rPr>
          <w:rFonts w:ascii="Times New Roman" w:eastAsia="Times New Roman" w:hAnsi="Times New Roman" w:cs="Times New Roman"/>
          <w:color w:val="333333"/>
          <w:sz w:val="24"/>
          <w:szCs w:val="24"/>
          <w:lang w:val="en-US"/>
        </w:rPr>
        <w:t>Glosoff</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Herlihy</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Herlihy</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Spence</w:t>
      </w:r>
      <w:r w:rsidRPr="00790450">
        <w:rPr>
          <w:rFonts w:ascii="Times New Roman" w:eastAsia="Times New Roman" w:hAnsi="Times New Roman" w:cs="Times New Roman"/>
          <w:color w:val="333333"/>
          <w:sz w:val="24"/>
          <w:szCs w:val="24"/>
          <w:lang w:val="ru-MD"/>
        </w:rPr>
        <w:t xml:space="preserve">, 1997). Дело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получило широкий отклик в профессиональной психологической литературе и навсегда изменило практику психотерапии. Профессиональные психотерапевты были шокированы подобным разворотом событий. Обсуждение этого дела и его последствий для практики психотерапии в литературе и кулуарах носило, в основном, негативный характер. Некоторые профессионалы во всеуслышание задавались вопросом, будет ли гражданское неповиновение подходящим ответом в данном случае, другие побуждали Университет Калифорнии подать в федеральный суд на Верховный Суд штата. Некоторые статьи были сфокусированы на том, как решение суда повлияло на клиническую практику, другие голосовали за продолжение оппозиции (цит. по </w:t>
      </w:r>
      <w:proofErr w:type="spellStart"/>
      <w:r w:rsidRPr="00790450">
        <w:rPr>
          <w:rFonts w:ascii="Times New Roman" w:eastAsia="Times New Roman" w:hAnsi="Times New Roman" w:cs="Times New Roman"/>
          <w:color w:val="333333"/>
          <w:sz w:val="24"/>
          <w:szCs w:val="24"/>
          <w:lang w:val="en-US"/>
        </w:rPr>
        <w:t>Fulero</w:t>
      </w:r>
      <w:proofErr w:type="spellEnd"/>
      <w:r w:rsidRPr="00790450">
        <w:rPr>
          <w:rFonts w:ascii="Times New Roman" w:eastAsia="Times New Roman" w:hAnsi="Times New Roman" w:cs="Times New Roman"/>
          <w:color w:val="333333"/>
          <w:sz w:val="24"/>
          <w:szCs w:val="24"/>
          <w:lang w:val="ru-MD"/>
        </w:rPr>
        <w:t>, 1988). Как бы там ни было, практически все выступавшие профессионалы сходились на том, что подобное решение суда повлияет негативным образом на психотерапию в целом, на психотерапию опасных клиентов в частности и, как результат последнего, на общественную безопасность.</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Аргументы в поддержку подобного мнения, представленные в литературе, выглядели следующим образом:</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1. В результате наложенной на психотерапевтов гражданской ответственности, они будут неохотно принимать пациентов, склонных или потенциально склонных к насилию, направляя их к коллегам или в другие клиники. Вследствие такого “</w:t>
      </w:r>
      <w:proofErr w:type="spellStart"/>
      <w:r w:rsidRPr="00790450">
        <w:rPr>
          <w:rFonts w:ascii="Times New Roman" w:eastAsia="Times New Roman" w:hAnsi="Times New Roman" w:cs="Times New Roman"/>
          <w:color w:val="333333"/>
          <w:sz w:val="24"/>
          <w:szCs w:val="24"/>
          <w:lang w:val="ru-MD"/>
        </w:rPr>
        <w:t>отфутболивания</w:t>
      </w:r>
      <w:proofErr w:type="spellEnd"/>
      <w:r w:rsidRPr="00790450">
        <w:rPr>
          <w:rFonts w:ascii="Times New Roman" w:eastAsia="Times New Roman" w:hAnsi="Times New Roman" w:cs="Times New Roman"/>
          <w:color w:val="333333"/>
          <w:sz w:val="24"/>
          <w:szCs w:val="24"/>
          <w:lang w:val="ru-MD"/>
        </w:rPr>
        <w:t xml:space="preserve">” у клиентов снизится мотивация к лечению. В </w:t>
      </w:r>
      <w:r w:rsidRPr="00790450">
        <w:rPr>
          <w:rFonts w:ascii="Times New Roman" w:eastAsia="Times New Roman" w:hAnsi="Times New Roman" w:cs="Times New Roman"/>
          <w:color w:val="333333"/>
          <w:sz w:val="24"/>
          <w:szCs w:val="24"/>
          <w:lang w:val="ru-MD"/>
        </w:rPr>
        <w:lastRenderedPageBreak/>
        <w:t>результате опасные психически больные люди окажутся на улице без всякой помощи. Общество в результате окажется в большей опасности (</w:t>
      </w:r>
      <w:r w:rsidRPr="00790450">
        <w:rPr>
          <w:rFonts w:ascii="Times New Roman" w:eastAsia="Times New Roman" w:hAnsi="Times New Roman" w:cs="Times New Roman"/>
          <w:color w:val="333333"/>
          <w:sz w:val="24"/>
          <w:szCs w:val="24"/>
          <w:lang w:val="en-US"/>
        </w:rPr>
        <w:t>Stone</w:t>
      </w:r>
      <w:r w:rsidRPr="00790450">
        <w:rPr>
          <w:rFonts w:ascii="Times New Roman" w:eastAsia="Times New Roman" w:hAnsi="Times New Roman" w:cs="Times New Roman"/>
          <w:color w:val="333333"/>
          <w:sz w:val="24"/>
          <w:szCs w:val="24"/>
          <w:lang w:val="ru-MD"/>
        </w:rPr>
        <w:t>, 1976).</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2. Гражданская ответственность психологов за безопасность третьей стороны может привести к увеличению случаев принудительной госпитализации клиентов, которые, при отсутствии этой ответственности, не были бы заключены в клинику. Такой исход тем более реален, что приходится учитывать открытую в исследованиях тенденцию к ложному предсказанию опасности профессионалами в области психического здоровья (</w:t>
      </w:r>
      <w:proofErr w:type="spellStart"/>
      <w:r w:rsidRPr="00790450">
        <w:rPr>
          <w:rFonts w:ascii="Times New Roman" w:eastAsia="Times New Roman" w:hAnsi="Times New Roman" w:cs="Times New Roman"/>
          <w:color w:val="333333"/>
          <w:sz w:val="24"/>
          <w:szCs w:val="24"/>
          <w:lang w:val="en-US"/>
        </w:rPr>
        <w:t>Bersoff</w:t>
      </w:r>
      <w:proofErr w:type="spellEnd"/>
      <w:r w:rsidRPr="00790450">
        <w:rPr>
          <w:rFonts w:ascii="Times New Roman" w:eastAsia="Times New Roman" w:hAnsi="Times New Roman" w:cs="Times New Roman"/>
          <w:color w:val="333333"/>
          <w:sz w:val="24"/>
          <w:szCs w:val="24"/>
          <w:lang w:val="ru-MD"/>
        </w:rPr>
        <w:t>, 1976).</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3. Ограничение конфиденциальности может привести к нарушению доверия в психотерапевтических отношениях, что в свою очередь выльется в нежелание многих людей обращаться за психологической помощью, а в случае обращения – к нежеланию раскрывать свои фантазии и желания, связанные с насилием. Эта тенденция будет препятствовать не только психотерапии вообще, но также лечению опасных клиентов, которые в отсутствии эффективной помощи будут представлять еще большую опасность для общества (</w:t>
      </w:r>
      <w:proofErr w:type="spellStart"/>
      <w:r w:rsidRPr="00790450">
        <w:rPr>
          <w:rFonts w:ascii="Times New Roman" w:eastAsia="Times New Roman" w:hAnsi="Times New Roman" w:cs="Times New Roman"/>
          <w:color w:val="333333"/>
          <w:sz w:val="24"/>
          <w:szCs w:val="24"/>
          <w:lang w:val="en-US"/>
        </w:rPr>
        <w:t>Bersoff</w:t>
      </w:r>
      <w:proofErr w:type="spellEnd"/>
      <w:r w:rsidRPr="00790450">
        <w:rPr>
          <w:rFonts w:ascii="Times New Roman" w:eastAsia="Times New Roman" w:hAnsi="Times New Roman" w:cs="Times New Roman"/>
          <w:color w:val="333333"/>
          <w:sz w:val="24"/>
          <w:szCs w:val="24"/>
          <w:lang w:val="ru-MD"/>
        </w:rPr>
        <w:t xml:space="preserve">, 1976; </w:t>
      </w:r>
      <w:r w:rsidRPr="00790450">
        <w:rPr>
          <w:rFonts w:ascii="Times New Roman" w:eastAsia="Times New Roman" w:hAnsi="Times New Roman" w:cs="Times New Roman"/>
          <w:color w:val="333333"/>
          <w:sz w:val="24"/>
          <w:szCs w:val="24"/>
          <w:lang w:val="en-US"/>
        </w:rPr>
        <w:t>Stone</w:t>
      </w:r>
      <w:r w:rsidRPr="00790450">
        <w:rPr>
          <w:rFonts w:ascii="Times New Roman" w:eastAsia="Times New Roman" w:hAnsi="Times New Roman" w:cs="Times New Roman"/>
          <w:color w:val="333333"/>
          <w:sz w:val="24"/>
          <w:szCs w:val="24"/>
          <w:lang w:val="ru-MD"/>
        </w:rPr>
        <w:t xml:space="preserve">, 1976; </w:t>
      </w:r>
      <w:r w:rsidRPr="00790450">
        <w:rPr>
          <w:rFonts w:ascii="Times New Roman" w:eastAsia="Times New Roman" w:hAnsi="Times New Roman" w:cs="Times New Roman"/>
          <w:color w:val="333333"/>
          <w:sz w:val="24"/>
          <w:szCs w:val="24"/>
          <w:lang w:val="en-US"/>
        </w:rPr>
        <w:t>et</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al</w:t>
      </w:r>
      <w:r w:rsidRPr="00790450">
        <w:rPr>
          <w:rFonts w:ascii="Times New Roman" w:eastAsia="Times New Roman" w:hAnsi="Times New Roman" w:cs="Times New Roman"/>
          <w:color w:val="333333"/>
          <w:sz w:val="24"/>
          <w:szCs w:val="24"/>
          <w:lang w:val="ru-MD"/>
        </w:rPr>
        <w:t>).</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таким образом, является дальнейшей поддержкой утверждения </w:t>
      </w:r>
      <w:proofErr w:type="spellStart"/>
      <w:r w:rsidRPr="00790450">
        <w:rPr>
          <w:rFonts w:ascii="Times New Roman" w:eastAsia="Times New Roman" w:hAnsi="Times New Roman" w:cs="Times New Roman"/>
          <w:color w:val="333333"/>
          <w:sz w:val="24"/>
          <w:szCs w:val="24"/>
          <w:lang w:val="ru-MD"/>
        </w:rPr>
        <w:t>Хэйлика</w:t>
      </w:r>
      <w:proofErr w:type="spellEnd"/>
      <w:r w:rsidRPr="00790450">
        <w:rPr>
          <w:rFonts w:ascii="Times New Roman" w:eastAsia="Times New Roman" w:hAnsi="Times New Roman" w:cs="Times New Roman"/>
          <w:color w:val="333333"/>
          <w:sz w:val="24"/>
          <w:szCs w:val="24"/>
          <w:lang w:val="ru-MD"/>
        </w:rPr>
        <w:t xml:space="preserve"> о том (</w:t>
      </w:r>
      <w:r w:rsidRPr="00790450">
        <w:rPr>
          <w:rFonts w:ascii="Times New Roman" w:eastAsia="Times New Roman" w:hAnsi="Times New Roman" w:cs="Times New Roman"/>
          <w:color w:val="333333"/>
          <w:sz w:val="24"/>
          <w:szCs w:val="24"/>
          <w:lang w:val="en-US"/>
        </w:rPr>
        <w:t>Halleck</w:t>
      </w:r>
      <w:r w:rsidRPr="00790450">
        <w:rPr>
          <w:rFonts w:ascii="Times New Roman" w:eastAsia="Times New Roman" w:hAnsi="Times New Roman" w:cs="Times New Roman"/>
          <w:color w:val="333333"/>
          <w:sz w:val="24"/>
          <w:szCs w:val="24"/>
          <w:lang w:val="ru-MD"/>
        </w:rPr>
        <w:t>, 1971), что любая психотерапевтическая интервенция – это политический акт, служащи</w:t>
      </w:r>
      <w:r>
        <w:rPr>
          <w:rFonts w:ascii="Times New Roman" w:eastAsia="Times New Roman" w:hAnsi="Times New Roman" w:cs="Times New Roman"/>
          <w:color w:val="333333"/>
          <w:sz w:val="24"/>
          <w:szCs w:val="24"/>
          <w:lang w:val="ru-MD"/>
        </w:rPr>
        <w:t>й целям правительства”</w:t>
      </w:r>
      <w:r w:rsidRPr="00790450">
        <w:rPr>
          <w:rFonts w:ascii="Times New Roman" w:eastAsia="Times New Roman" w:hAnsi="Times New Roman" w:cs="Times New Roman"/>
          <w:color w:val="333333"/>
          <w:sz w:val="24"/>
          <w:szCs w:val="24"/>
          <w:lang w:val="ru-MD"/>
        </w:rPr>
        <w:t xml:space="preserve">. С момента принятия решения калифорнийским судом по делу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прошло более 25 лет. За это время практика в этой области и отношение психотерапевтов к нарушению конфиденциальности существенно изменились. Было проведено много исследований, давших интересные результаты и повлиявших на расстановку сил в решении проблемы конфиденциальности. Первая их группа относится к сфере предсказания насилия и социально-опасного поведения. Если вначале многие исследователи считали, что предсказать будущее насилие практически невозможно, а потому нельзя налагать на психолога обязанность предупреждать и защищать жертву, то в последнее десятилетие удалось выделить некоторые факторы, которые можно рассматривать как предсказательные. Поэтому сегодня общепринятой стала точка зрения, согласно которой принципиально не то, совершил ли клиент насилие, а – смог ли психолог предвидеть е</w:t>
      </w:r>
      <w:r>
        <w:rPr>
          <w:rFonts w:ascii="Times New Roman" w:eastAsia="Times New Roman" w:hAnsi="Times New Roman" w:cs="Times New Roman"/>
          <w:color w:val="333333"/>
          <w:sz w:val="24"/>
          <w:szCs w:val="24"/>
          <w:lang w:val="ru-MD"/>
        </w:rPr>
        <w:t>го и принять превентивные меры</w:t>
      </w:r>
      <w:r w:rsidRPr="00790450">
        <w:rPr>
          <w:rFonts w:ascii="Times New Roman" w:eastAsia="Times New Roman" w:hAnsi="Times New Roman" w:cs="Times New Roman"/>
          <w:color w:val="333333"/>
          <w:sz w:val="24"/>
          <w:szCs w:val="24"/>
          <w:lang w:val="ru-MD"/>
        </w:rPr>
        <w:t xml:space="preserve">. Привлекло к себе внимание исследователей и практиков еще одно направление, а именно – </w:t>
      </w:r>
      <w:proofErr w:type="gramStart"/>
      <w:r w:rsidRPr="00790450">
        <w:rPr>
          <w:rFonts w:ascii="Times New Roman" w:eastAsia="Times New Roman" w:hAnsi="Times New Roman" w:cs="Times New Roman"/>
          <w:color w:val="333333"/>
          <w:sz w:val="24"/>
          <w:szCs w:val="24"/>
          <w:lang w:val="ru-MD"/>
        </w:rPr>
        <w:t>модели</w:t>
      </w:r>
      <w:proofErr w:type="gramEnd"/>
      <w:r w:rsidRPr="00790450">
        <w:rPr>
          <w:rFonts w:ascii="Times New Roman" w:eastAsia="Times New Roman" w:hAnsi="Times New Roman" w:cs="Times New Roman"/>
          <w:color w:val="333333"/>
          <w:sz w:val="24"/>
          <w:szCs w:val="24"/>
          <w:lang w:val="ru-MD"/>
        </w:rPr>
        <w:t xml:space="preserve"> а) принятия решений в ситуациях риска насилия, и б) руководства по поведению для психологов в подобных условиях. Два вида клинического поведения психолога в ситуации типа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оцениваются как наиболее важные: тщательная документация и консульт</w:t>
      </w:r>
      <w:r>
        <w:rPr>
          <w:rFonts w:ascii="Times New Roman" w:eastAsia="Times New Roman" w:hAnsi="Times New Roman" w:cs="Times New Roman"/>
          <w:color w:val="333333"/>
          <w:sz w:val="24"/>
          <w:szCs w:val="24"/>
          <w:lang w:val="ru-MD"/>
        </w:rPr>
        <w:t>ация с другими профессионалами</w:t>
      </w:r>
      <w:r w:rsidRPr="00790450">
        <w:rPr>
          <w:rFonts w:ascii="Times New Roman" w:eastAsia="Times New Roman" w:hAnsi="Times New Roman" w:cs="Times New Roman"/>
          <w:color w:val="333333"/>
          <w:sz w:val="24"/>
          <w:szCs w:val="24"/>
          <w:lang w:val="ru-MD"/>
        </w:rPr>
        <w:t>. В этом же ряду разработана модель выбора подходящей интервенции пр</w:t>
      </w:r>
      <w:r>
        <w:rPr>
          <w:rFonts w:ascii="Times New Roman" w:eastAsia="Times New Roman" w:hAnsi="Times New Roman" w:cs="Times New Roman"/>
          <w:color w:val="333333"/>
          <w:sz w:val="24"/>
          <w:szCs w:val="24"/>
          <w:lang w:val="ru-MD"/>
        </w:rPr>
        <w:t>и работе с опасными пациентами</w:t>
      </w:r>
      <w:r w:rsidRPr="00790450">
        <w:rPr>
          <w:rFonts w:ascii="Times New Roman" w:eastAsia="Times New Roman" w:hAnsi="Times New Roman" w:cs="Times New Roman"/>
          <w:color w:val="333333"/>
          <w:sz w:val="24"/>
          <w:szCs w:val="24"/>
          <w:lang w:val="ru-MD"/>
        </w:rPr>
        <w:t>. Авторы предлагают профессионалу опираться на оценку двух факторов при выборе подходящего способа воздействия: силы терапевтического альянса и уровня риска насилия; интервенции выбираются с целью укрепления терапевтического альянса и снижения риска насилия. Еще одно направление исследований связано с реакцией обоих участников терапевтического процесса (клиента и терапевта) на ограничение конфиденциальности. Однако в целом картина не стала намного более понятной. Ситуация до сих пор порождает противоречивые мысли и действия со стороны психотерапевтов, а также противоречащие друг другу судебные решения.</w:t>
      </w:r>
    </w:p>
    <w:p w:rsid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С точки зрения этики, дело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привело к обострению извечного врачебного конфликта. Чьи интересы поддерживать психотерапевту – клиента, который рассчитывает на уважение своей приватности, или общества, которое хочет быть информированным об определенных актах и намерениях своих граждан. Миллс с соавторами, рассматривая в своей работе этические принципы, имеющие отношение к ситуации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пытается описать и разре</w:t>
      </w:r>
      <w:r>
        <w:rPr>
          <w:rFonts w:ascii="Times New Roman" w:eastAsia="Times New Roman" w:hAnsi="Times New Roman" w:cs="Times New Roman"/>
          <w:color w:val="333333"/>
          <w:sz w:val="24"/>
          <w:szCs w:val="24"/>
          <w:lang w:val="ru-MD"/>
        </w:rPr>
        <w:t xml:space="preserve">шить </w:t>
      </w:r>
      <w:proofErr w:type="spellStart"/>
      <w:r>
        <w:rPr>
          <w:rFonts w:ascii="Times New Roman" w:eastAsia="Times New Roman" w:hAnsi="Times New Roman" w:cs="Times New Roman"/>
          <w:color w:val="333333"/>
          <w:sz w:val="24"/>
          <w:szCs w:val="24"/>
          <w:lang w:val="ru-MD"/>
        </w:rPr>
        <w:t>вышеобозначенный</w:t>
      </w:r>
      <w:proofErr w:type="spellEnd"/>
      <w:r>
        <w:rPr>
          <w:rFonts w:ascii="Times New Roman" w:eastAsia="Times New Roman" w:hAnsi="Times New Roman" w:cs="Times New Roman"/>
          <w:color w:val="333333"/>
          <w:sz w:val="24"/>
          <w:szCs w:val="24"/>
          <w:lang w:val="ru-MD"/>
        </w:rPr>
        <w:t xml:space="preserve"> конфликт</w:t>
      </w:r>
      <w:r w:rsidRPr="00790450">
        <w:rPr>
          <w:rFonts w:ascii="Times New Roman" w:eastAsia="Times New Roman" w:hAnsi="Times New Roman" w:cs="Times New Roman"/>
          <w:color w:val="333333"/>
          <w:sz w:val="24"/>
          <w:szCs w:val="24"/>
          <w:lang w:val="ru-MD"/>
        </w:rPr>
        <w:t xml:space="preserve">. Принцип конфиденциальности коммуникации врача и пациента признавался на протяжении двух тысячелетий, начиная с клятвы Гиппократа. Концепция конфиденциальности поддерживается различными этическими теориями. Например, представители моральной деонтологии считают, что приватность и абсолютный контроль над личной информацией составляют натуральные права человека. Утилитарная теория утверждает, что негативные последствия нарушения конфиденциальности перевешивают возможные выгоды. Другая историческая традиция в медицине </w:t>
      </w:r>
      <w:r w:rsidRPr="00790450">
        <w:rPr>
          <w:rFonts w:ascii="Times New Roman" w:eastAsia="Times New Roman" w:hAnsi="Times New Roman" w:cs="Times New Roman"/>
          <w:color w:val="333333"/>
          <w:sz w:val="24"/>
          <w:szCs w:val="24"/>
          <w:lang w:val="ru-MD"/>
        </w:rPr>
        <w:lastRenderedPageBreak/>
        <w:t>подчеркивает этическую обязанность врача приносить пользу окружающим своими действиями. Таким образом, врач несет ответственность не только перед пациентом, но и перед обществом. Специфические общественные медицинские интервенции, такие как карантин заразных пациентов, также использовались в медицинской практике на протяжении веков. Таким образом, авторы приходят к выводу, что обе моральные обязанности – как защита конфиденциальности пациента, так и защита общественного благополучия – лежат в основании медицинской этики. “Мы не ставим под сомнение фундаментальную важность ни одной из этих обязанностей, несмотря на тяжесть конфликтного потенциала, который они в себе несут. Скорее, мы признаем, что в соответствии с современными принципами медицинской этики ни одна из этих обязан</w:t>
      </w:r>
      <w:r>
        <w:rPr>
          <w:rFonts w:ascii="Times New Roman" w:eastAsia="Times New Roman" w:hAnsi="Times New Roman" w:cs="Times New Roman"/>
          <w:color w:val="333333"/>
          <w:sz w:val="24"/>
          <w:szCs w:val="24"/>
          <w:lang w:val="ru-MD"/>
        </w:rPr>
        <w:t>ностей не является абсолютной”</w:t>
      </w:r>
      <w:r w:rsidRPr="00790450">
        <w:rPr>
          <w:rFonts w:ascii="Times New Roman" w:eastAsia="Times New Roman" w:hAnsi="Times New Roman" w:cs="Times New Roman"/>
          <w:color w:val="333333"/>
          <w:sz w:val="24"/>
          <w:szCs w:val="24"/>
          <w:lang w:val="ru-MD"/>
        </w:rPr>
        <w:t xml:space="preserve">. К сожалению, несмотря на всю глубину теоретического рассмотрения этого вопроса, психолог-практик не получает ясности и не находит этического руководства в конкретной ситуации типа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Решения судов по делам, связанным с конфиденциальностью терапевтических отношений, также не особенно проясняют, каким должно быть поведение психолога, чтобы соответствовать закону, и каким образом он может защитить своего клиента и конфиденциальность психотерапевтических отношений. </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К 1988 году в судах различных штатов и федеральном суде было рассмотрено более 70 дел, в которых фигурировали отношения между психотерапевтом и клиентом. Существует их подробное описание (</w:t>
      </w:r>
      <w:proofErr w:type="spellStart"/>
      <w:r w:rsidRPr="00790450">
        <w:rPr>
          <w:rFonts w:ascii="Times New Roman" w:eastAsia="Times New Roman" w:hAnsi="Times New Roman" w:cs="Times New Roman"/>
          <w:color w:val="333333"/>
          <w:sz w:val="24"/>
          <w:szCs w:val="24"/>
          <w:lang w:val="en-US"/>
        </w:rPr>
        <w:t>Fulero</w:t>
      </w:r>
      <w:proofErr w:type="spellEnd"/>
      <w:r w:rsidRPr="00790450">
        <w:rPr>
          <w:rFonts w:ascii="Times New Roman" w:eastAsia="Times New Roman" w:hAnsi="Times New Roman" w:cs="Times New Roman"/>
          <w:color w:val="333333"/>
          <w:sz w:val="24"/>
          <w:szCs w:val="24"/>
          <w:lang w:val="ru-MD"/>
        </w:rPr>
        <w:t xml:space="preserve">, 1988). Приведем здесь только несколько случаев, для того чтобы получить представление о современной ситуации с точки зрения закона. Первая группа случаев представляет тенденцию признавать психотерапевтов ответственными за предупреждение и защиту жертвы, что предполагает нарушение конфиденциальности психотерапевтических отношений. В деле </w:t>
      </w:r>
      <w:proofErr w:type="spellStart"/>
      <w:r w:rsidRPr="00790450">
        <w:rPr>
          <w:rFonts w:ascii="Times New Roman" w:eastAsia="Times New Roman" w:hAnsi="Times New Roman" w:cs="Times New Roman"/>
          <w:color w:val="333333"/>
          <w:sz w:val="24"/>
          <w:szCs w:val="24"/>
          <w:lang w:val="ru-MD"/>
        </w:rPr>
        <w:t>Яблонски</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Jablonsky</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by</w:t>
      </w:r>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Pahls</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v</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United</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States</w:t>
      </w:r>
      <w:r w:rsidRPr="00790450">
        <w:rPr>
          <w:rFonts w:ascii="Times New Roman" w:eastAsia="Times New Roman" w:hAnsi="Times New Roman" w:cs="Times New Roman"/>
          <w:color w:val="333333"/>
          <w:sz w:val="24"/>
          <w:szCs w:val="24"/>
          <w:lang w:val="ru-MD"/>
        </w:rPr>
        <w:t xml:space="preserve">, 1983) федеральный суд признал психиатра виновным в том, что он не предупредил жертву о грозящей ей опасности, хотя какие бы то ни было угрозы со стороны клиента в чей-либо адрес отсутствовали. Пациента в данном случае характеризовало жестокое обращение с женщинами, с которыми его связывала близость. Психиатр должен был узнать об этой особенности своего пациента из предыдущих медицинских записей, которых он по каким-то причинам не запросил, и вследствие этого не был знаком с их содержанием. В деле </w:t>
      </w:r>
      <w:proofErr w:type="spellStart"/>
      <w:r w:rsidRPr="00790450">
        <w:rPr>
          <w:rFonts w:ascii="Times New Roman" w:eastAsia="Times New Roman" w:hAnsi="Times New Roman" w:cs="Times New Roman"/>
          <w:color w:val="333333"/>
          <w:sz w:val="24"/>
          <w:szCs w:val="24"/>
          <w:lang w:val="ru-MD"/>
        </w:rPr>
        <w:t>Пэка</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Peck</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v</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Counseling</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Service</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of</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Addison</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County</w:t>
      </w:r>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Inc</w:t>
      </w:r>
      <w:proofErr w:type="spellEnd"/>
      <w:r w:rsidRPr="00790450">
        <w:rPr>
          <w:rFonts w:ascii="Times New Roman" w:eastAsia="Times New Roman" w:hAnsi="Times New Roman" w:cs="Times New Roman"/>
          <w:color w:val="333333"/>
          <w:sz w:val="24"/>
          <w:szCs w:val="24"/>
          <w:lang w:val="ru-MD"/>
        </w:rPr>
        <w:t xml:space="preserve">., 1985) пациент во время сеанса психотерапии угрожал сжечь конюшню своего отца. Психотерапевт, проработав эту ситуацию с пациентом и взяв с него обещание не воплощать угрозу в жизнь, пришел к выводу что </w:t>
      </w:r>
      <w:proofErr w:type="spellStart"/>
      <w:r w:rsidRPr="00790450">
        <w:rPr>
          <w:rFonts w:ascii="Times New Roman" w:eastAsia="Times New Roman" w:hAnsi="Times New Roman" w:cs="Times New Roman"/>
          <w:color w:val="333333"/>
          <w:sz w:val="24"/>
          <w:szCs w:val="24"/>
          <w:lang w:val="ru-MD"/>
        </w:rPr>
        <w:t>Пэк</w:t>
      </w:r>
      <w:proofErr w:type="spellEnd"/>
      <w:r w:rsidRPr="00790450">
        <w:rPr>
          <w:rFonts w:ascii="Times New Roman" w:eastAsia="Times New Roman" w:hAnsi="Times New Roman" w:cs="Times New Roman"/>
          <w:color w:val="333333"/>
          <w:sz w:val="24"/>
          <w:szCs w:val="24"/>
          <w:lang w:val="ru-MD"/>
        </w:rPr>
        <w:t xml:space="preserve"> не будет устраивать поджога. Однако шестью днями позже тот сжег конюшню, которая была расположена рядом с семейным домом. Родители подали в суд на центр, обвиняя психотерапевта, на основании “существующих стандартов в области психического здоровья”, в преступной небрежности. Суд не принял дело к рассмотрению, после чего родители подали в Верховный Суд Вермонта. Было вынесено решение, что “профессионал, который знает или на основании профессиональных стандартов в области психического здоровья должен знать о том, что его пациент (с высокой вероятностью) представляет опасность для идентифицируемой жертвы, несет на себе обязанность разумной заботы о защите ее от опасности” (цит. по </w:t>
      </w:r>
      <w:proofErr w:type="spellStart"/>
      <w:r w:rsidRPr="00790450">
        <w:rPr>
          <w:rFonts w:ascii="Times New Roman" w:eastAsia="Times New Roman" w:hAnsi="Times New Roman" w:cs="Times New Roman"/>
          <w:color w:val="333333"/>
          <w:sz w:val="24"/>
          <w:szCs w:val="24"/>
          <w:lang w:val="en-US"/>
        </w:rPr>
        <w:t>Fulero</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op</w:t>
      </w:r>
      <w:r w:rsidRPr="00790450">
        <w:rPr>
          <w:rFonts w:ascii="Times New Roman" w:eastAsia="Times New Roman" w:hAnsi="Times New Roman" w:cs="Times New Roman"/>
          <w:color w:val="333333"/>
          <w:sz w:val="24"/>
          <w:szCs w:val="24"/>
          <w:lang w:val="ru-MD"/>
        </w:rPr>
        <w:t>.</w:t>
      </w:r>
      <w:proofErr w:type="spellStart"/>
      <w:r w:rsidRPr="00790450">
        <w:rPr>
          <w:rFonts w:ascii="Times New Roman" w:eastAsia="Times New Roman" w:hAnsi="Times New Roman" w:cs="Times New Roman"/>
          <w:color w:val="333333"/>
          <w:sz w:val="24"/>
          <w:szCs w:val="24"/>
          <w:lang w:val="en-US"/>
        </w:rPr>
        <w:t>cit</w:t>
      </w:r>
      <w:proofErr w:type="spellEnd"/>
      <w:r w:rsidRPr="00790450">
        <w:rPr>
          <w:rFonts w:ascii="Times New Roman" w:eastAsia="Times New Roman" w:hAnsi="Times New Roman" w:cs="Times New Roman"/>
          <w:color w:val="333333"/>
          <w:sz w:val="24"/>
          <w:szCs w:val="24"/>
          <w:lang w:val="ru-MD"/>
        </w:rPr>
        <w:t>., с.185). Таким образом, в данном деле обязанность профессионала защищать была распространена не только на жертву, но также на ее собственность.</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Одним из наиболее волнующих случаев в данной области стало дело Кюри (</w:t>
      </w:r>
      <w:r w:rsidRPr="00790450">
        <w:rPr>
          <w:rFonts w:ascii="Times New Roman" w:eastAsia="Times New Roman" w:hAnsi="Times New Roman" w:cs="Times New Roman"/>
          <w:color w:val="333333"/>
          <w:sz w:val="24"/>
          <w:szCs w:val="24"/>
          <w:lang w:val="en-US"/>
        </w:rPr>
        <w:t>Currie</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v</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United</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States</w:t>
      </w:r>
      <w:r w:rsidRPr="00790450">
        <w:rPr>
          <w:rFonts w:ascii="Times New Roman" w:eastAsia="Times New Roman" w:hAnsi="Times New Roman" w:cs="Times New Roman"/>
          <w:color w:val="333333"/>
          <w:sz w:val="24"/>
          <w:szCs w:val="24"/>
          <w:lang w:val="ru-MD"/>
        </w:rPr>
        <w:t xml:space="preserve">, 1986). Здесь пациент Администрации Ветеранов застрелил своего сослуживца. Незадолго до убийства пациент угрожал взорвать здание, где он работал. Компания предупредила об этом его психотерапевта, который безуспешно пытался склонить пациента к госпитализации. Когда психотерапевт определил, что по законам Северной Каролины пациент не может быть госпитализирован принудительно, он предупредил власти об опасности, которую представляет пациент. Суд постановил, что терапевт не несет ответственности за ущерб в данной ситуации, т.к. он применил здравое профессиональное суждение и следовал принятой практике. Однако в решении также указывалось, что Северная Каролина будет признавать обязанность предупредить все возможные, а не только ясно идентифицируемые жертвы. Вторая группа случаев иллюстрирует противоположную тенденцию, а </w:t>
      </w:r>
      <w:r w:rsidRPr="00790450">
        <w:rPr>
          <w:rFonts w:ascii="Times New Roman" w:eastAsia="Times New Roman" w:hAnsi="Times New Roman" w:cs="Times New Roman"/>
          <w:color w:val="333333"/>
          <w:sz w:val="24"/>
          <w:szCs w:val="24"/>
          <w:lang w:val="ru-MD"/>
        </w:rPr>
        <w:lastRenderedPageBreak/>
        <w:t xml:space="preserve">именно – защиты конфиденциальности психотерапевтических отношений. Основным в этой группе является драматично развернувшееся дело </w:t>
      </w:r>
      <w:proofErr w:type="spellStart"/>
      <w:r w:rsidRPr="00790450">
        <w:rPr>
          <w:rFonts w:ascii="Times New Roman" w:eastAsia="Times New Roman" w:hAnsi="Times New Roman" w:cs="Times New Roman"/>
          <w:color w:val="333333"/>
          <w:sz w:val="24"/>
          <w:szCs w:val="24"/>
          <w:lang w:val="ru-MD"/>
        </w:rPr>
        <w:t>Джейф</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Jaffe</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v</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Redmond</w:t>
      </w:r>
      <w:r w:rsidRPr="00790450">
        <w:rPr>
          <w:rFonts w:ascii="Times New Roman" w:eastAsia="Times New Roman" w:hAnsi="Times New Roman" w:cs="Times New Roman"/>
          <w:color w:val="333333"/>
          <w:sz w:val="24"/>
          <w:szCs w:val="24"/>
          <w:lang w:val="ru-MD"/>
        </w:rPr>
        <w:t xml:space="preserve">, 1995). Здесь офицер полиции, женщина, отвечая на вызов о драке в комплексе апартаментов, застрелила мужчину, который отказался бросить оружие по ее приказу. После этой травматической для нее ситуации убившая человека </w:t>
      </w:r>
      <w:proofErr w:type="spellStart"/>
      <w:r w:rsidRPr="00790450">
        <w:rPr>
          <w:rFonts w:ascii="Times New Roman" w:eastAsia="Times New Roman" w:hAnsi="Times New Roman" w:cs="Times New Roman"/>
          <w:color w:val="333333"/>
          <w:sz w:val="24"/>
          <w:szCs w:val="24"/>
          <w:lang w:val="ru-MD"/>
        </w:rPr>
        <w:t>Редманд</w:t>
      </w:r>
      <w:proofErr w:type="spellEnd"/>
      <w:r w:rsidRPr="00790450">
        <w:rPr>
          <w:rFonts w:ascii="Times New Roman" w:eastAsia="Times New Roman" w:hAnsi="Times New Roman" w:cs="Times New Roman"/>
          <w:color w:val="333333"/>
          <w:sz w:val="24"/>
          <w:szCs w:val="24"/>
          <w:lang w:val="ru-MD"/>
        </w:rPr>
        <w:t xml:space="preserve"> обратилась за психотерапевтической помощью к социальному работнику </w:t>
      </w:r>
      <w:proofErr w:type="spellStart"/>
      <w:r w:rsidRPr="00790450">
        <w:rPr>
          <w:rFonts w:ascii="Times New Roman" w:eastAsia="Times New Roman" w:hAnsi="Times New Roman" w:cs="Times New Roman"/>
          <w:color w:val="333333"/>
          <w:sz w:val="24"/>
          <w:szCs w:val="24"/>
          <w:lang w:val="ru-MD"/>
        </w:rPr>
        <w:t>Бейеру</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ru-MD"/>
        </w:rPr>
        <w:t>Джейф</w:t>
      </w:r>
      <w:proofErr w:type="spellEnd"/>
      <w:r w:rsidRPr="00790450">
        <w:rPr>
          <w:rFonts w:ascii="Times New Roman" w:eastAsia="Times New Roman" w:hAnsi="Times New Roman" w:cs="Times New Roman"/>
          <w:color w:val="333333"/>
          <w:sz w:val="24"/>
          <w:szCs w:val="24"/>
          <w:lang w:val="ru-MD"/>
        </w:rPr>
        <w:t xml:space="preserve">, которая была распорядителем недвижимости убитого, возбудила уголовное дело против офицера, обвиняя ее в нарушении конституционных прав убитого. Кроме того, она запросила доступ к записям психотерапевтических сессий, чтобы использовать их для перекрестного допроса </w:t>
      </w:r>
      <w:proofErr w:type="spellStart"/>
      <w:r w:rsidRPr="00790450">
        <w:rPr>
          <w:rFonts w:ascii="Times New Roman" w:eastAsia="Times New Roman" w:hAnsi="Times New Roman" w:cs="Times New Roman"/>
          <w:color w:val="333333"/>
          <w:sz w:val="24"/>
          <w:szCs w:val="24"/>
          <w:lang w:val="ru-MD"/>
        </w:rPr>
        <w:t>Редманд</w:t>
      </w:r>
      <w:proofErr w:type="spellEnd"/>
      <w:r w:rsidRPr="00790450">
        <w:rPr>
          <w:rFonts w:ascii="Times New Roman" w:eastAsia="Times New Roman" w:hAnsi="Times New Roman" w:cs="Times New Roman"/>
          <w:color w:val="333333"/>
          <w:sz w:val="24"/>
          <w:szCs w:val="24"/>
          <w:lang w:val="ru-MD"/>
        </w:rPr>
        <w:t xml:space="preserve"> во время суда. Хотя социальный работник и его клиентка отчаянно сопротивлялись раскрытию записей, суд постановил, что записи должны быть раскрыты. </w:t>
      </w:r>
      <w:proofErr w:type="spellStart"/>
      <w:r w:rsidRPr="00790450">
        <w:rPr>
          <w:rFonts w:ascii="Times New Roman" w:eastAsia="Times New Roman" w:hAnsi="Times New Roman" w:cs="Times New Roman"/>
          <w:color w:val="333333"/>
          <w:sz w:val="24"/>
          <w:szCs w:val="24"/>
          <w:lang w:val="ru-MD"/>
        </w:rPr>
        <w:t>Бейер</w:t>
      </w:r>
      <w:proofErr w:type="spellEnd"/>
      <w:r w:rsidRPr="00790450">
        <w:rPr>
          <w:rFonts w:ascii="Times New Roman" w:eastAsia="Times New Roman" w:hAnsi="Times New Roman" w:cs="Times New Roman"/>
          <w:color w:val="333333"/>
          <w:sz w:val="24"/>
          <w:szCs w:val="24"/>
          <w:lang w:val="ru-MD"/>
        </w:rPr>
        <w:t xml:space="preserve"> и </w:t>
      </w:r>
      <w:proofErr w:type="spellStart"/>
      <w:r w:rsidRPr="00790450">
        <w:rPr>
          <w:rFonts w:ascii="Times New Roman" w:eastAsia="Times New Roman" w:hAnsi="Times New Roman" w:cs="Times New Roman"/>
          <w:color w:val="333333"/>
          <w:sz w:val="24"/>
          <w:szCs w:val="24"/>
          <w:lang w:val="ru-MD"/>
        </w:rPr>
        <w:t>Редманд</w:t>
      </w:r>
      <w:proofErr w:type="spellEnd"/>
      <w:r w:rsidRPr="00790450">
        <w:rPr>
          <w:rFonts w:ascii="Times New Roman" w:eastAsia="Times New Roman" w:hAnsi="Times New Roman" w:cs="Times New Roman"/>
          <w:color w:val="333333"/>
          <w:sz w:val="24"/>
          <w:szCs w:val="24"/>
          <w:lang w:val="ru-MD"/>
        </w:rPr>
        <w:t xml:space="preserve"> отказались подчиниться, после чего суд проинструктировал жюри присяжных, что отказ раскрыть записи суду не имеет под собой легальной основы, и что жюри должно подразумевать, что содержание этих записей было не в пользу </w:t>
      </w:r>
      <w:proofErr w:type="spellStart"/>
      <w:r w:rsidRPr="00790450">
        <w:rPr>
          <w:rFonts w:ascii="Times New Roman" w:eastAsia="Times New Roman" w:hAnsi="Times New Roman" w:cs="Times New Roman"/>
          <w:color w:val="333333"/>
          <w:sz w:val="24"/>
          <w:szCs w:val="24"/>
          <w:lang w:val="ru-MD"/>
        </w:rPr>
        <w:t>Редманд</w:t>
      </w:r>
      <w:proofErr w:type="spellEnd"/>
      <w:r w:rsidRPr="00790450">
        <w:rPr>
          <w:rFonts w:ascii="Times New Roman" w:eastAsia="Times New Roman" w:hAnsi="Times New Roman" w:cs="Times New Roman"/>
          <w:color w:val="333333"/>
          <w:sz w:val="24"/>
          <w:szCs w:val="24"/>
          <w:lang w:val="ru-MD"/>
        </w:rPr>
        <w:t xml:space="preserve">. В результате </w:t>
      </w:r>
      <w:proofErr w:type="spellStart"/>
      <w:r w:rsidRPr="00790450">
        <w:rPr>
          <w:rFonts w:ascii="Times New Roman" w:eastAsia="Times New Roman" w:hAnsi="Times New Roman" w:cs="Times New Roman"/>
          <w:color w:val="333333"/>
          <w:sz w:val="24"/>
          <w:szCs w:val="24"/>
          <w:lang w:val="ru-MD"/>
        </w:rPr>
        <w:t>Джейф</w:t>
      </w:r>
      <w:proofErr w:type="spellEnd"/>
      <w:r w:rsidRPr="00790450">
        <w:rPr>
          <w:rFonts w:ascii="Times New Roman" w:eastAsia="Times New Roman" w:hAnsi="Times New Roman" w:cs="Times New Roman"/>
          <w:color w:val="333333"/>
          <w:sz w:val="24"/>
          <w:szCs w:val="24"/>
          <w:lang w:val="ru-MD"/>
        </w:rPr>
        <w:t xml:space="preserve"> выиграла дело, и ей была присуждена компенсация в 545 000 $ со стороны офицера полиции. Та подала на апелляцию в окружной суд. Окружной суд постановил, что для эффективной психотерапии необходима атмосфера доверия и конфиденциальности, поэтому психотерапевтические отношения должны быть защищены привилегией. Суд также заметил, что необходимо пересмотреть правила, касающиеся привилегированной коммуникации в этой области, т.к. настоящие правила были приняты задолго до того, как психотерапия стала популярной в США. Настойчивая </w:t>
      </w:r>
      <w:proofErr w:type="spellStart"/>
      <w:r w:rsidRPr="00790450">
        <w:rPr>
          <w:rFonts w:ascii="Times New Roman" w:eastAsia="Times New Roman" w:hAnsi="Times New Roman" w:cs="Times New Roman"/>
          <w:color w:val="333333"/>
          <w:sz w:val="24"/>
          <w:szCs w:val="24"/>
          <w:lang w:val="ru-MD"/>
        </w:rPr>
        <w:t>Джейф</w:t>
      </w:r>
      <w:proofErr w:type="spellEnd"/>
      <w:r w:rsidRPr="00790450">
        <w:rPr>
          <w:rFonts w:ascii="Times New Roman" w:eastAsia="Times New Roman" w:hAnsi="Times New Roman" w:cs="Times New Roman"/>
          <w:color w:val="333333"/>
          <w:sz w:val="24"/>
          <w:szCs w:val="24"/>
          <w:lang w:val="ru-MD"/>
        </w:rPr>
        <w:t xml:space="preserve"> подала на апелляцию в Верховный Суд США, и дело было принято к рассмотрению ввиду существующих разногласий между судами относительно привилегированности психотерапевтической коммуникации. В своем решении Верховный Суд отметил, что “эффективность лечения эмоциональных проблем находится в прямой зависимости от атмосферы конфиденциальности и доверия, в которой пациент сможет искренне и полно раскрыть факты, эмоции, воспоминания и страхи” (цит. по </w:t>
      </w:r>
      <w:proofErr w:type="spellStart"/>
      <w:r w:rsidRPr="00790450">
        <w:rPr>
          <w:rFonts w:ascii="Times New Roman" w:eastAsia="Times New Roman" w:hAnsi="Times New Roman" w:cs="Times New Roman"/>
          <w:color w:val="333333"/>
          <w:sz w:val="24"/>
          <w:szCs w:val="24"/>
          <w:lang w:val="en-US"/>
        </w:rPr>
        <w:t>DeBell</w:t>
      </w:r>
      <w:proofErr w:type="spellEnd"/>
      <w:r w:rsidRPr="00790450">
        <w:rPr>
          <w:rFonts w:ascii="Times New Roman" w:eastAsia="Times New Roman" w:hAnsi="Times New Roman" w:cs="Times New Roman"/>
          <w:color w:val="333333"/>
          <w:sz w:val="24"/>
          <w:szCs w:val="24"/>
          <w:lang w:val="ru-MD"/>
        </w:rPr>
        <w:t xml:space="preserve"> &amp; </w:t>
      </w:r>
      <w:r w:rsidRPr="00790450">
        <w:rPr>
          <w:rFonts w:ascii="Times New Roman" w:eastAsia="Times New Roman" w:hAnsi="Times New Roman" w:cs="Times New Roman"/>
          <w:color w:val="333333"/>
          <w:sz w:val="24"/>
          <w:szCs w:val="24"/>
          <w:lang w:val="en-US"/>
        </w:rPr>
        <w:t>Jones</w:t>
      </w:r>
      <w:r w:rsidRPr="00790450">
        <w:rPr>
          <w:rFonts w:ascii="Times New Roman" w:eastAsia="Times New Roman" w:hAnsi="Times New Roman" w:cs="Times New Roman"/>
          <w:color w:val="333333"/>
          <w:sz w:val="24"/>
          <w:szCs w:val="24"/>
          <w:lang w:val="ru-MD"/>
        </w:rPr>
        <w:t>, 1997). В своем заключении Верховный Суд согласился с окружным судом, что было бы разумно пересмотреть правило 501* и видоизменить его на основании современных норм. Суд также подтвердил важность конфиденциальности в психотерапии и для индивидуума, и для общества.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В деле </w:t>
      </w:r>
      <w:proofErr w:type="spellStart"/>
      <w:r w:rsidRPr="00790450">
        <w:rPr>
          <w:rFonts w:ascii="Times New Roman" w:eastAsia="Times New Roman" w:hAnsi="Times New Roman" w:cs="Times New Roman"/>
          <w:color w:val="333333"/>
          <w:sz w:val="24"/>
          <w:szCs w:val="24"/>
          <w:lang w:val="ru-MD"/>
        </w:rPr>
        <w:t>Гарнера</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Garner</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v</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Stone</w:t>
      </w:r>
      <w:r w:rsidRPr="00790450">
        <w:rPr>
          <w:rFonts w:ascii="Times New Roman" w:eastAsia="Times New Roman" w:hAnsi="Times New Roman" w:cs="Times New Roman"/>
          <w:color w:val="333333"/>
          <w:sz w:val="24"/>
          <w:szCs w:val="24"/>
          <w:lang w:val="ru-MD"/>
        </w:rPr>
        <w:t xml:space="preserve">, 1996) пациент обвинил психолога в том, что последний раскрыл третьей стороне вещи, которые были рассказаны ему строго по секрету. </w:t>
      </w:r>
      <w:proofErr w:type="spellStart"/>
      <w:r w:rsidRPr="00790450">
        <w:rPr>
          <w:rFonts w:ascii="Times New Roman" w:eastAsia="Times New Roman" w:hAnsi="Times New Roman" w:cs="Times New Roman"/>
          <w:color w:val="333333"/>
          <w:sz w:val="24"/>
          <w:szCs w:val="24"/>
          <w:lang w:val="ru-MD"/>
        </w:rPr>
        <w:t>Гарнер</w:t>
      </w:r>
      <w:proofErr w:type="spellEnd"/>
      <w:r w:rsidRPr="00790450">
        <w:rPr>
          <w:rFonts w:ascii="Times New Roman" w:eastAsia="Times New Roman" w:hAnsi="Times New Roman" w:cs="Times New Roman"/>
          <w:color w:val="333333"/>
          <w:sz w:val="24"/>
          <w:szCs w:val="24"/>
          <w:lang w:val="ru-MD"/>
        </w:rPr>
        <w:t xml:space="preserve">, офицер полиции, был направлен к Стоуну, специалисту по синдрому сгорания у полицейских и предотвращению насилия, психотерапевтом </w:t>
      </w:r>
      <w:proofErr w:type="spellStart"/>
      <w:r w:rsidRPr="00790450">
        <w:rPr>
          <w:rFonts w:ascii="Times New Roman" w:eastAsia="Times New Roman" w:hAnsi="Times New Roman" w:cs="Times New Roman"/>
          <w:color w:val="333333"/>
          <w:sz w:val="24"/>
          <w:szCs w:val="24"/>
          <w:lang w:val="ru-MD"/>
        </w:rPr>
        <w:t>Гонзалесом</w:t>
      </w:r>
      <w:proofErr w:type="spellEnd"/>
      <w:r w:rsidRPr="00790450">
        <w:rPr>
          <w:rFonts w:ascii="Times New Roman" w:eastAsia="Times New Roman" w:hAnsi="Times New Roman" w:cs="Times New Roman"/>
          <w:color w:val="333333"/>
          <w:sz w:val="24"/>
          <w:szCs w:val="24"/>
          <w:lang w:val="ru-MD"/>
        </w:rPr>
        <w:t xml:space="preserve"> в связи с переживанием клиентом интенсивного чувства злости и проблемами контроля. Во время консультации </w:t>
      </w:r>
      <w:proofErr w:type="spellStart"/>
      <w:r w:rsidRPr="00790450">
        <w:rPr>
          <w:rFonts w:ascii="Times New Roman" w:eastAsia="Times New Roman" w:hAnsi="Times New Roman" w:cs="Times New Roman"/>
          <w:color w:val="333333"/>
          <w:sz w:val="24"/>
          <w:szCs w:val="24"/>
          <w:lang w:val="ru-MD"/>
        </w:rPr>
        <w:t>Гарнер</w:t>
      </w:r>
      <w:proofErr w:type="spellEnd"/>
      <w:r w:rsidRPr="00790450">
        <w:rPr>
          <w:rFonts w:ascii="Times New Roman" w:eastAsia="Times New Roman" w:hAnsi="Times New Roman" w:cs="Times New Roman"/>
          <w:color w:val="333333"/>
          <w:sz w:val="24"/>
          <w:szCs w:val="24"/>
          <w:lang w:val="ru-MD"/>
        </w:rPr>
        <w:t xml:space="preserve"> угрожал расправиться со своим начальником и несколькими другими офицерами. Стоун также выяснил, что у пациента есть оружие. После нескольких консультаций с </w:t>
      </w:r>
      <w:proofErr w:type="spellStart"/>
      <w:r w:rsidRPr="00790450">
        <w:rPr>
          <w:rFonts w:ascii="Times New Roman" w:eastAsia="Times New Roman" w:hAnsi="Times New Roman" w:cs="Times New Roman"/>
          <w:color w:val="333333"/>
          <w:sz w:val="24"/>
          <w:szCs w:val="24"/>
          <w:lang w:val="ru-MD"/>
        </w:rPr>
        <w:t>Гонзалесом</w:t>
      </w:r>
      <w:proofErr w:type="spellEnd"/>
      <w:r w:rsidRPr="00790450">
        <w:rPr>
          <w:rFonts w:ascii="Times New Roman" w:eastAsia="Times New Roman" w:hAnsi="Times New Roman" w:cs="Times New Roman"/>
          <w:color w:val="333333"/>
          <w:sz w:val="24"/>
          <w:szCs w:val="24"/>
          <w:lang w:val="ru-MD"/>
        </w:rPr>
        <w:t xml:space="preserve"> и собственным адвокатом, при активной поддержке последнего, Стоун, памятуя о деле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решил позвонить начальнику </w:t>
      </w:r>
      <w:proofErr w:type="spellStart"/>
      <w:r w:rsidRPr="00790450">
        <w:rPr>
          <w:rFonts w:ascii="Times New Roman" w:eastAsia="Times New Roman" w:hAnsi="Times New Roman" w:cs="Times New Roman"/>
          <w:color w:val="333333"/>
          <w:sz w:val="24"/>
          <w:szCs w:val="24"/>
          <w:lang w:val="ru-MD"/>
        </w:rPr>
        <w:t>Гарнера</w:t>
      </w:r>
      <w:proofErr w:type="spellEnd"/>
      <w:r w:rsidRPr="00790450">
        <w:rPr>
          <w:rFonts w:ascii="Times New Roman" w:eastAsia="Times New Roman" w:hAnsi="Times New Roman" w:cs="Times New Roman"/>
          <w:color w:val="333333"/>
          <w:sz w:val="24"/>
          <w:szCs w:val="24"/>
          <w:lang w:val="ru-MD"/>
        </w:rPr>
        <w:t xml:space="preserve">, а также другим офицерам, которым были адресованы угрозы пациента. В результате этих звонков </w:t>
      </w:r>
      <w:proofErr w:type="spellStart"/>
      <w:r w:rsidRPr="00790450">
        <w:rPr>
          <w:rFonts w:ascii="Times New Roman" w:eastAsia="Times New Roman" w:hAnsi="Times New Roman" w:cs="Times New Roman"/>
          <w:color w:val="333333"/>
          <w:sz w:val="24"/>
          <w:szCs w:val="24"/>
          <w:lang w:val="ru-MD"/>
        </w:rPr>
        <w:t>Гарнер</w:t>
      </w:r>
      <w:proofErr w:type="spellEnd"/>
      <w:r w:rsidRPr="00790450">
        <w:rPr>
          <w:rFonts w:ascii="Times New Roman" w:eastAsia="Times New Roman" w:hAnsi="Times New Roman" w:cs="Times New Roman"/>
          <w:color w:val="333333"/>
          <w:sz w:val="24"/>
          <w:szCs w:val="24"/>
          <w:lang w:val="ru-MD"/>
        </w:rPr>
        <w:t xml:space="preserve"> потерял работу и вынужден был переехать в другой город. Гражданское жюри приняло единогласное решение по этому делу, постановив, что секреты офицера были разглашены психологом, который был обязан держать их при себе. </w:t>
      </w:r>
      <w:proofErr w:type="spellStart"/>
      <w:r w:rsidRPr="00790450">
        <w:rPr>
          <w:rFonts w:ascii="Times New Roman" w:eastAsia="Times New Roman" w:hAnsi="Times New Roman" w:cs="Times New Roman"/>
          <w:color w:val="333333"/>
          <w:sz w:val="24"/>
          <w:szCs w:val="24"/>
          <w:lang w:val="ru-MD"/>
        </w:rPr>
        <w:t>Гарнеру</w:t>
      </w:r>
      <w:proofErr w:type="spellEnd"/>
      <w:r w:rsidRPr="00790450">
        <w:rPr>
          <w:rFonts w:ascii="Times New Roman" w:eastAsia="Times New Roman" w:hAnsi="Times New Roman" w:cs="Times New Roman"/>
          <w:color w:val="333333"/>
          <w:sz w:val="24"/>
          <w:szCs w:val="24"/>
          <w:lang w:val="ru-MD"/>
        </w:rPr>
        <w:t xml:space="preserve"> была присуждена компенсация в 280 000 $. Изучая приведенные выше случаи, легко заметить, что за одни и те же действия психолог </w:t>
      </w:r>
      <w:proofErr w:type="gramStart"/>
      <w:r w:rsidRPr="00790450">
        <w:rPr>
          <w:rFonts w:ascii="Times New Roman" w:eastAsia="Times New Roman" w:hAnsi="Times New Roman" w:cs="Times New Roman"/>
          <w:color w:val="333333"/>
          <w:sz w:val="24"/>
          <w:szCs w:val="24"/>
          <w:lang w:val="ru-MD"/>
        </w:rPr>
        <w:t>может быть</w:t>
      </w:r>
      <w:proofErr w:type="gramEnd"/>
      <w:r w:rsidRPr="00790450">
        <w:rPr>
          <w:rFonts w:ascii="Times New Roman" w:eastAsia="Times New Roman" w:hAnsi="Times New Roman" w:cs="Times New Roman"/>
          <w:color w:val="333333"/>
          <w:sz w:val="24"/>
          <w:szCs w:val="24"/>
          <w:lang w:val="ru-MD"/>
        </w:rPr>
        <w:t xml:space="preserve"> как поощрен, так и осужден законом. Возникает впечатление, что ситуация типа </w:t>
      </w:r>
      <w:proofErr w:type="spellStart"/>
      <w:r w:rsidRPr="00790450">
        <w:rPr>
          <w:rFonts w:ascii="Times New Roman" w:eastAsia="Times New Roman" w:hAnsi="Times New Roman" w:cs="Times New Roman"/>
          <w:color w:val="333333"/>
          <w:sz w:val="24"/>
          <w:szCs w:val="24"/>
          <w:lang w:val="en-US"/>
        </w:rPr>
        <w:t>Tarasoff</w:t>
      </w:r>
      <w:proofErr w:type="spellEnd"/>
      <w:r w:rsidRPr="00790450">
        <w:rPr>
          <w:rFonts w:ascii="Times New Roman" w:eastAsia="Times New Roman" w:hAnsi="Times New Roman" w:cs="Times New Roman"/>
          <w:color w:val="333333"/>
          <w:sz w:val="24"/>
          <w:szCs w:val="24"/>
          <w:lang w:val="ru-MD"/>
        </w:rPr>
        <w:t xml:space="preserve"> – большая ловушка для современного психолога в США, и то, попадет он в нее или нет, зависит не только от его профессионализма, но и от того, как будет настроен суд, а также просто от удачи. В заключение темы угрозы третьей стороне приведем случай для самостоятельного обдумывания, анализа и разбора читателями. Случай 1 (из </w:t>
      </w:r>
      <w:proofErr w:type="spellStart"/>
      <w:r w:rsidRPr="00790450">
        <w:rPr>
          <w:rFonts w:ascii="Times New Roman" w:eastAsia="Times New Roman" w:hAnsi="Times New Roman" w:cs="Times New Roman"/>
          <w:color w:val="333333"/>
          <w:sz w:val="24"/>
          <w:szCs w:val="24"/>
          <w:lang w:val="en-US"/>
        </w:rPr>
        <w:t>Bersoff</w:t>
      </w:r>
      <w:proofErr w:type="spellEnd"/>
      <w:r w:rsidRPr="00790450">
        <w:rPr>
          <w:rFonts w:ascii="Times New Roman" w:eastAsia="Times New Roman" w:hAnsi="Times New Roman" w:cs="Times New Roman"/>
          <w:color w:val="333333"/>
          <w:sz w:val="24"/>
          <w:szCs w:val="24"/>
          <w:lang w:val="ru-MD"/>
        </w:rPr>
        <w:t xml:space="preserve">, 1999; </w:t>
      </w:r>
      <w:r w:rsidRPr="00790450">
        <w:rPr>
          <w:rFonts w:ascii="Times New Roman" w:eastAsia="Times New Roman" w:hAnsi="Times New Roman" w:cs="Times New Roman"/>
          <w:color w:val="333333"/>
          <w:sz w:val="24"/>
          <w:szCs w:val="24"/>
          <w:lang w:val="en-US"/>
        </w:rPr>
        <w:t>p</w:t>
      </w:r>
      <w:r w:rsidRPr="00790450">
        <w:rPr>
          <w:rFonts w:ascii="Times New Roman" w:eastAsia="Times New Roman" w:hAnsi="Times New Roman" w:cs="Times New Roman"/>
          <w:color w:val="333333"/>
          <w:sz w:val="24"/>
          <w:szCs w:val="24"/>
          <w:lang w:val="ru-MD"/>
        </w:rPr>
        <w:t xml:space="preserve">.194). Женщина (в возрасте между 20 и 30 годами) на протяжении двух лет имела интимные отношения с мужчиной, который жестоко обращался с ней. Хотя отношения начинались хорошо, после того, как пара вступила в совместную жизнь, мужчина стал избивать женщину, нанося ей настолько серьезные телесные повреждения, что несколько раз она была доставлена в больницу </w:t>
      </w:r>
      <w:r w:rsidRPr="00790450">
        <w:rPr>
          <w:rFonts w:ascii="Times New Roman" w:eastAsia="Times New Roman" w:hAnsi="Times New Roman" w:cs="Times New Roman"/>
          <w:color w:val="333333"/>
          <w:sz w:val="24"/>
          <w:szCs w:val="24"/>
          <w:lang w:val="ru-MD"/>
        </w:rPr>
        <w:lastRenderedPageBreak/>
        <w:t>скорой помощи. Оставив своего мужа, она проходит курс психотерапии в клинике для женщин, подвергшихся домашнему насилию, и живет в доме при клинике. В то же самое время у того же терапевта и в той же клинике проходит лечение другая женщина, которая смогла покончить с жестоким обращением с нею мужа, только застрелив его во время одного из его нападений. Она была признана судом невиновной и обратилась за поддерживающей терапией в клинику. По прошествии нескольких месяцев после начала терапии она сообщила своему психологу, что вступила в романтические взаимоотношения с замечательным и добрым мужчиной. Прекрасный мужчина оказался тем самым человеком, который жестоко обращался с первой пациенткой этого же терапевта.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Разбирая данный случай, обратите внимание на то, какие мысли и чувства у вас вызвала ситуация. В чем заключается здесь трудность психолога? Как бы вы повели себя, случись оказаться на его месте?</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2. Жестокое обращение с ребенком. Следующее ограничение конфиденциальности касается ситуации жестокого обращения или насилия над ребенком. История этого вопроса в США началась с публикации исследования </w:t>
      </w:r>
      <w:proofErr w:type="spellStart"/>
      <w:r w:rsidRPr="00790450">
        <w:rPr>
          <w:rFonts w:ascii="Times New Roman" w:eastAsia="Times New Roman" w:hAnsi="Times New Roman" w:cs="Times New Roman"/>
          <w:color w:val="333333"/>
          <w:sz w:val="24"/>
          <w:szCs w:val="24"/>
          <w:lang w:val="ru-MD"/>
        </w:rPr>
        <w:t>Кемпе</w:t>
      </w:r>
      <w:proofErr w:type="spellEnd"/>
      <w:r w:rsidRPr="00790450">
        <w:rPr>
          <w:rFonts w:ascii="Times New Roman" w:eastAsia="Times New Roman" w:hAnsi="Times New Roman" w:cs="Times New Roman"/>
          <w:color w:val="333333"/>
          <w:sz w:val="24"/>
          <w:szCs w:val="24"/>
          <w:lang w:val="ru-MD"/>
        </w:rPr>
        <w:t>, описавшего “синдром избиваемого ребенка” (</w:t>
      </w:r>
      <w:proofErr w:type="spellStart"/>
      <w:r w:rsidRPr="00790450">
        <w:rPr>
          <w:rFonts w:ascii="Times New Roman" w:eastAsia="Times New Roman" w:hAnsi="Times New Roman" w:cs="Times New Roman"/>
          <w:color w:val="333333"/>
          <w:sz w:val="24"/>
          <w:szCs w:val="24"/>
          <w:lang w:val="en-US"/>
        </w:rPr>
        <w:t>Kempe</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et</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al</w:t>
      </w:r>
      <w:r w:rsidRPr="00790450">
        <w:rPr>
          <w:rFonts w:ascii="Times New Roman" w:eastAsia="Times New Roman" w:hAnsi="Times New Roman" w:cs="Times New Roman"/>
          <w:color w:val="333333"/>
          <w:sz w:val="24"/>
          <w:szCs w:val="24"/>
          <w:lang w:val="ru-MD"/>
        </w:rPr>
        <w:t xml:space="preserve">., 1962). В течение нескольких лет после публикации этого исследования все штаты приняли законы, обязывающие детских врачей и терапевтов сообщать о случаях физического насилия над детьми (цит. по </w:t>
      </w:r>
      <w:r w:rsidRPr="00790450">
        <w:rPr>
          <w:rFonts w:ascii="Times New Roman" w:eastAsia="Times New Roman" w:hAnsi="Times New Roman" w:cs="Times New Roman"/>
          <w:color w:val="333333"/>
          <w:sz w:val="24"/>
          <w:szCs w:val="24"/>
          <w:lang w:val="en-US"/>
        </w:rPr>
        <w:t>Watson</w:t>
      </w:r>
      <w:r w:rsidRPr="00790450">
        <w:rPr>
          <w:rFonts w:ascii="Times New Roman" w:eastAsia="Times New Roman" w:hAnsi="Times New Roman" w:cs="Times New Roman"/>
          <w:color w:val="333333"/>
          <w:sz w:val="24"/>
          <w:szCs w:val="24"/>
          <w:lang w:val="ru-MD"/>
        </w:rPr>
        <w:t xml:space="preserve"> &amp; </w:t>
      </w:r>
      <w:r w:rsidRPr="00790450">
        <w:rPr>
          <w:rFonts w:ascii="Times New Roman" w:eastAsia="Times New Roman" w:hAnsi="Times New Roman" w:cs="Times New Roman"/>
          <w:color w:val="333333"/>
          <w:sz w:val="24"/>
          <w:szCs w:val="24"/>
          <w:lang w:val="en-US"/>
        </w:rPr>
        <w:t>Levine</w:t>
      </w:r>
      <w:r w:rsidRPr="00790450">
        <w:rPr>
          <w:rFonts w:ascii="Times New Roman" w:eastAsia="Times New Roman" w:hAnsi="Times New Roman" w:cs="Times New Roman"/>
          <w:color w:val="333333"/>
          <w:sz w:val="24"/>
          <w:szCs w:val="24"/>
          <w:lang w:val="ru-MD"/>
        </w:rPr>
        <w:t xml:space="preserve">, 1989). Сегодня федеральные законы обязывают многих профессионалов, в том числе психотерапевтов, сообщать о случаях жестокого обращения с детьми или насилия над ними. Что же является жестоким обращением с ребенком (или </w:t>
      </w:r>
      <w:proofErr w:type="spellStart"/>
      <w:r w:rsidRPr="00790450">
        <w:rPr>
          <w:rFonts w:ascii="Times New Roman" w:eastAsia="Times New Roman" w:hAnsi="Times New Roman" w:cs="Times New Roman"/>
          <w:color w:val="333333"/>
          <w:sz w:val="24"/>
          <w:szCs w:val="24"/>
          <w:lang w:val="ru-MD"/>
        </w:rPr>
        <w:t>абьюзом</w:t>
      </w:r>
      <w:proofErr w:type="spellEnd"/>
      <w:r w:rsidRPr="00790450">
        <w:rPr>
          <w:rFonts w:ascii="Times New Roman" w:eastAsia="Times New Roman" w:hAnsi="Times New Roman" w:cs="Times New Roman"/>
          <w:color w:val="333333"/>
          <w:sz w:val="24"/>
          <w:szCs w:val="24"/>
          <w:lang w:val="ru-MD"/>
        </w:rPr>
        <w:t xml:space="preserve">), с точки зрения закона? Каждый штат определяет это понятие по-своему, однако во всех определениях есть одно место, являющееся общим: поведение, результатом которого является серьезная травма ребенка, считается </w:t>
      </w:r>
      <w:proofErr w:type="spellStart"/>
      <w:r w:rsidRPr="00790450">
        <w:rPr>
          <w:rFonts w:ascii="Times New Roman" w:eastAsia="Times New Roman" w:hAnsi="Times New Roman" w:cs="Times New Roman"/>
          <w:color w:val="333333"/>
          <w:sz w:val="24"/>
          <w:szCs w:val="24"/>
          <w:lang w:val="ru-MD"/>
        </w:rPr>
        <w:t>абьюзом</w:t>
      </w:r>
      <w:proofErr w:type="spellEnd"/>
      <w:r w:rsidRPr="00790450">
        <w:rPr>
          <w:rFonts w:ascii="Times New Roman" w:eastAsia="Times New Roman" w:hAnsi="Times New Roman" w:cs="Times New Roman"/>
          <w:color w:val="333333"/>
          <w:sz w:val="24"/>
          <w:szCs w:val="24"/>
          <w:lang w:val="ru-MD"/>
        </w:rPr>
        <w:t xml:space="preserve"> или недостатком заботы (запущенностью). Во многих штатах жестокое эмоциональное насилие также относится к </w:t>
      </w:r>
      <w:proofErr w:type="spellStart"/>
      <w:r w:rsidRPr="00790450">
        <w:rPr>
          <w:rFonts w:ascii="Times New Roman" w:eastAsia="Times New Roman" w:hAnsi="Times New Roman" w:cs="Times New Roman"/>
          <w:color w:val="333333"/>
          <w:sz w:val="24"/>
          <w:szCs w:val="24"/>
          <w:lang w:val="ru-MD"/>
        </w:rPr>
        <w:t>абьюзу</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APA</w:t>
      </w:r>
      <w:r w:rsidRPr="00790450">
        <w:rPr>
          <w:rFonts w:ascii="Times New Roman" w:eastAsia="Times New Roman" w:hAnsi="Times New Roman" w:cs="Times New Roman"/>
          <w:color w:val="333333"/>
          <w:sz w:val="24"/>
          <w:szCs w:val="24"/>
          <w:lang w:val="ru-MD"/>
        </w:rPr>
        <w:t>, 1995).</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 штате Айова, например, в дополнение к вышесказанному, следующие типы поведения также попадают под категорию жестокого обращения с ребенком:</w:t>
      </w:r>
    </w:p>
    <w:p w:rsidR="00790450" w:rsidRPr="00790450" w:rsidRDefault="00790450" w:rsidP="00790450">
      <w:pPr>
        <w:numPr>
          <w:ilvl w:val="0"/>
          <w:numId w:val="4"/>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совершение сексуальных действий с ребенком* или по отношению к ребенку;</w:t>
      </w:r>
    </w:p>
    <w:p w:rsidR="00790450" w:rsidRPr="00790450" w:rsidRDefault="00790450" w:rsidP="00790450">
      <w:pPr>
        <w:numPr>
          <w:ilvl w:val="0"/>
          <w:numId w:val="4"/>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отсутствие адекватного обеспечения едой, укрытием, одеждой и прочими, необходимыми для здоровья и благополучия ребенка вещами со стороны человека, несущего юридическую ответственность за ребенка при достаточном количестве финансовых средств или доступности финансовой помощи;</w:t>
      </w:r>
    </w:p>
    <w:p w:rsidR="00790450" w:rsidRPr="00790450" w:rsidRDefault="00790450" w:rsidP="00790450">
      <w:pPr>
        <w:numPr>
          <w:ilvl w:val="0"/>
          <w:numId w:val="4"/>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действия или упущения человека, ответственного за заботу о ребенке, которые позволяют, разрешают или поддерживают ребенка в совершении противозаконных действий** (</w:t>
      </w:r>
      <w:r w:rsidRPr="00790450">
        <w:rPr>
          <w:rFonts w:ascii="Times New Roman" w:eastAsia="Times New Roman" w:hAnsi="Times New Roman" w:cs="Times New Roman"/>
          <w:color w:val="333333"/>
          <w:sz w:val="24"/>
          <w:szCs w:val="24"/>
          <w:lang w:val="en-US"/>
        </w:rPr>
        <w:t>Iowa</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Code</w:t>
      </w:r>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ch</w:t>
      </w:r>
      <w:proofErr w:type="spellEnd"/>
      <w:r w:rsidRPr="00790450">
        <w:rPr>
          <w:rFonts w:ascii="Times New Roman" w:eastAsia="Times New Roman" w:hAnsi="Times New Roman" w:cs="Times New Roman"/>
          <w:color w:val="333333"/>
          <w:sz w:val="24"/>
          <w:szCs w:val="24"/>
          <w:lang w:val="ru-MD"/>
        </w:rPr>
        <w:t>.232).</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Возникает вопрос: как случаи жестокого обращения с ребенком связаны с проблемами конфиденциальности психотерапевтических отношений? Дело в том, что во всех штатах Америки психологи и психотерапевты обязаны сообщать о случаях жестокого обращения с детьми, если они всплывают во время их работы с ребенком. Условия, при которых профессионал обязан подать рапорт в соответствующее агентство, варьируются (например, в некоторых штатах психолог должен сообщать о своих подозрениях или подать рапорт в случае получения информации от взрослого клиента, даже если он при этом ни разу не видел ребенка). Но суть остается той же: психолог должен нарушить конфиденциальность своих взаимоотношений с клиентом и передать доступную ему информацию третьей стороне.</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Многие психологи не подают рапорта о жестоком обращении с детьми в силу различных причин:</w:t>
      </w:r>
    </w:p>
    <w:p w:rsidR="00790450" w:rsidRPr="00790450" w:rsidRDefault="00790450" w:rsidP="00790450">
      <w:pPr>
        <w:numPr>
          <w:ilvl w:val="0"/>
          <w:numId w:val="5"/>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считая, что рапорт может поставить под еще большую угрозу безопасность ребенка;</w:t>
      </w:r>
    </w:p>
    <w:p w:rsidR="00790450" w:rsidRPr="00790450" w:rsidRDefault="00790450" w:rsidP="00790450">
      <w:pPr>
        <w:numPr>
          <w:ilvl w:val="0"/>
          <w:numId w:val="5"/>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полагая, что их сообщение окажет негативное воздействие на терапию в целом и на терапевтические отношения в частности;</w:t>
      </w:r>
    </w:p>
    <w:p w:rsidR="00790450" w:rsidRPr="00790450" w:rsidRDefault="00790450" w:rsidP="00790450">
      <w:pPr>
        <w:numPr>
          <w:ilvl w:val="0"/>
          <w:numId w:val="5"/>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опасаясь, что вмешательство социальных агентств негативно повлияет на семью (например, насильственное отлучение ребенка от его семьи даже на короткое время часто </w:t>
      </w:r>
      <w:proofErr w:type="spellStart"/>
      <w:r w:rsidRPr="00790450">
        <w:rPr>
          <w:rFonts w:ascii="Times New Roman" w:eastAsia="Times New Roman" w:hAnsi="Times New Roman" w:cs="Times New Roman"/>
          <w:color w:val="333333"/>
          <w:sz w:val="24"/>
          <w:szCs w:val="24"/>
          <w:lang w:val="ru-MD"/>
        </w:rPr>
        <w:t>травматизирует</w:t>
      </w:r>
      <w:proofErr w:type="spellEnd"/>
      <w:r w:rsidRPr="00790450">
        <w:rPr>
          <w:rFonts w:ascii="Times New Roman" w:eastAsia="Times New Roman" w:hAnsi="Times New Roman" w:cs="Times New Roman"/>
          <w:color w:val="333333"/>
          <w:sz w:val="24"/>
          <w:szCs w:val="24"/>
          <w:lang w:val="ru-MD"/>
        </w:rPr>
        <w:t xml:space="preserve"> его еще больше, чем жестокое обращение).</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lastRenderedPageBreak/>
        <w:t>Нежелание психологов сотрудничать в этом вопросе породило много исследований, нацеленных на изучение ситуации и прояснение причин подобного поведения. Исследование Николаи и Скотта показало (</w:t>
      </w:r>
      <w:r w:rsidRPr="00790450">
        <w:rPr>
          <w:rFonts w:ascii="Times New Roman" w:eastAsia="Times New Roman" w:hAnsi="Times New Roman" w:cs="Times New Roman"/>
          <w:color w:val="333333"/>
          <w:sz w:val="24"/>
          <w:szCs w:val="24"/>
          <w:lang w:val="en-US"/>
        </w:rPr>
        <w:t>Nicolai</w:t>
      </w:r>
      <w:r w:rsidRPr="00790450">
        <w:rPr>
          <w:rFonts w:ascii="Times New Roman" w:eastAsia="Times New Roman" w:hAnsi="Times New Roman" w:cs="Times New Roman"/>
          <w:color w:val="333333"/>
          <w:sz w:val="24"/>
          <w:szCs w:val="24"/>
          <w:lang w:val="ru-MD"/>
        </w:rPr>
        <w:t xml:space="preserve"> &amp; </w:t>
      </w:r>
      <w:r w:rsidRPr="00790450">
        <w:rPr>
          <w:rFonts w:ascii="Times New Roman" w:eastAsia="Times New Roman" w:hAnsi="Times New Roman" w:cs="Times New Roman"/>
          <w:color w:val="333333"/>
          <w:sz w:val="24"/>
          <w:szCs w:val="24"/>
          <w:lang w:val="en-US"/>
        </w:rPr>
        <w:t>Scott</w:t>
      </w:r>
      <w:r w:rsidRPr="00790450">
        <w:rPr>
          <w:rFonts w:ascii="Times New Roman" w:eastAsia="Times New Roman" w:hAnsi="Times New Roman" w:cs="Times New Roman"/>
          <w:color w:val="333333"/>
          <w:sz w:val="24"/>
          <w:szCs w:val="24"/>
          <w:lang w:val="ru-MD"/>
        </w:rPr>
        <w:t xml:space="preserve">, 1994), что 40% психологов, ответивших на опрос, скорее всего, не сообщили бы о случае жестокого обращения с ребенком, несмотря на то, что а) большинство из них были уверены в наличии </w:t>
      </w:r>
      <w:proofErr w:type="spellStart"/>
      <w:r w:rsidRPr="00790450">
        <w:rPr>
          <w:rFonts w:ascii="Times New Roman" w:eastAsia="Times New Roman" w:hAnsi="Times New Roman" w:cs="Times New Roman"/>
          <w:color w:val="333333"/>
          <w:sz w:val="24"/>
          <w:szCs w:val="24"/>
          <w:lang w:val="ru-MD"/>
        </w:rPr>
        <w:t>абьюза</w:t>
      </w:r>
      <w:proofErr w:type="spellEnd"/>
      <w:r w:rsidRPr="00790450">
        <w:rPr>
          <w:rFonts w:ascii="Times New Roman" w:eastAsia="Times New Roman" w:hAnsi="Times New Roman" w:cs="Times New Roman"/>
          <w:color w:val="333333"/>
          <w:sz w:val="24"/>
          <w:szCs w:val="24"/>
          <w:lang w:val="ru-MD"/>
        </w:rPr>
        <w:t xml:space="preserve"> в данной семье, и б) все участники опроса были включены в </w:t>
      </w:r>
      <w:r w:rsidRPr="00790450">
        <w:rPr>
          <w:rFonts w:ascii="Times New Roman" w:eastAsia="Times New Roman" w:hAnsi="Times New Roman" w:cs="Times New Roman"/>
          <w:color w:val="333333"/>
          <w:sz w:val="24"/>
          <w:szCs w:val="24"/>
          <w:lang w:val="en-US"/>
        </w:rPr>
        <w:t>National</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Register</w:t>
      </w:r>
      <w:r w:rsidRPr="00790450">
        <w:rPr>
          <w:rFonts w:ascii="Times New Roman" w:eastAsia="Times New Roman" w:hAnsi="Times New Roman" w:cs="Times New Roman"/>
          <w:color w:val="333333"/>
          <w:sz w:val="24"/>
          <w:szCs w:val="24"/>
          <w:lang w:val="ru-MD"/>
        </w:rPr>
        <w:t xml:space="preserve"> (справочник, в который включены профессионалы высокой квалификации после тщательного исследования уровня их практики) и имели, в среднем, 20 лет терапевтического стажа после получения докторской степени. Решение психолога сообщать или не сообщать о жестоком обращении с ребенком находится, в числе прочего, в прямой зависимости от степени его осведомленности о содержании закона, а также и от того, как он сформулирован. Знакомство с формулировкой закона значимо увеличивает вероятность сообщения психологом о жестоком обращении с ребенком, при условии, что видел этого ребенка. Если психолог не видел ребенка, то вероятность сообщения уменьшается при более узкой формулировке закона (а именно, что обязанность налагается в том случае, если психолог работал с самим ребенком) и увеличивается при более широкой его формулировке. Николаи и Скотт выявили зависимость вероятности сообщения психологом о жестоком обращении с ребенком от установившейся практики обсуждения с клиентами пределов конфиденциальности.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Так, специалисты, которые, как правило, обсуждают пределы конфиденциальности со своими клиентами, оказались более склонны докладывать об этих случаях, сравнительно с психологами, которые пренебрегают необходимостью такого обсуждения или следуют ей время от времени. Одна из работ посвящена изучению факторов, влияющих на сообщение психологом о сексуальном </w:t>
      </w:r>
      <w:proofErr w:type="spellStart"/>
      <w:r w:rsidRPr="00790450">
        <w:rPr>
          <w:rFonts w:ascii="Times New Roman" w:eastAsia="Times New Roman" w:hAnsi="Times New Roman" w:cs="Times New Roman"/>
          <w:color w:val="333333"/>
          <w:sz w:val="24"/>
          <w:szCs w:val="24"/>
          <w:lang w:val="ru-MD"/>
        </w:rPr>
        <w:t>абьюзе</w:t>
      </w:r>
      <w:proofErr w:type="spellEnd"/>
      <w:r w:rsidRPr="00790450">
        <w:rPr>
          <w:rFonts w:ascii="Times New Roman" w:eastAsia="Times New Roman" w:hAnsi="Times New Roman" w:cs="Times New Roman"/>
          <w:color w:val="333333"/>
          <w:sz w:val="24"/>
          <w:szCs w:val="24"/>
          <w:lang w:val="ru-MD"/>
        </w:rPr>
        <w:t>, совершенном над ребенком его отцом. Авторы показали, что вероятность подачи психологом рапорта возрастает в случае признания отцом факта насилия. Не менее значимым фактором является ожидаемое влияние рапорта на терапевтический процесс. Если психолог уверен в позитивности этого влияния, то вероятность рапорта существенно возрастает, и наоборот, если психолог ожидает, что его сообщение негативно повлияет на терапевтический процесс, то вероятность подачи рапорта снижается. Еще одно направление исследований в этой области – изучение влияния, которое рапорт психолога оказывает на психотерапевтические отношения. Полученные данные неоднозначны: при одних обстоятельствах психотерапевтические отношения могут пережить рапорт психолога и, скорее, даже улучшиться, при других, скорее, ухудшиться в результате этого.</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3. Оплата психотерапии через страховую компанию. Согласно правилам, установленным страховыми компаниями, при оплате психотерапии при их участии компании нуждаются в следующей информации:</w:t>
      </w:r>
    </w:p>
    <w:p w:rsidR="00790450" w:rsidRPr="00790450" w:rsidRDefault="00790450" w:rsidP="00790450">
      <w:pPr>
        <w:numPr>
          <w:ilvl w:val="0"/>
          <w:numId w:val="6"/>
        </w:numPr>
        <w:spacing w:after="0" w:line="276" w:lineRule="auto"/>
        <w:ind w:left="0"/>
        <w:jc w:val="both"/>
        <w:rPr>
          <w:rFonts w:ascii="Times New Roman" w:eastAsia="Times New Roman" w:hAnsi="Times New Roman" w:cs="Times New Roman"/>
          <w:color w:val="333333"/>
          <w:sz w:val="24"/>
          <w:szCs w:val="24"/>
          <w:lang w:val="en-US"/>
        </w:rPr>
      </w:pPr>
      <w:proofErr w:type="spellStart"/>
      <w:r w:rsidRPr="00790450">
        <w:rPr>
          <w:rFonts w:ascii="Times New Roman" w:eastAsia="Times New Roman" w:hAnsi="Times New Roman" w:cs="Times New Roman"/>
          <w:color w:val="333333"/>
          <w:sz w:val="24"/>
          <w:szCs w:val="24"/>
          <w:lang w:val="en-US"/>
        </w:rPr>
        <w:t>идентифицирующая</w:t>
      </w:r>
      <w:proofErr w:type="spellEnd"/>
      <w:r w:rsidRPr="00790450">
        <w:rPr>
          <w:rFonts w:ascii="Times New Roman" w:eastAsia="Times New Roman" w:hAnsi="Times New Roman" w:cs="Times New Roman"/>
          <w:color w:val="333333"/>
          <w:sz w:val="24"/>
          <w:szCs w:val="24"/>
          <w:lang w:val="en-US"/>
        </w:rPr>
        <w:t xml:space="preserve"> </w:t>
      </w:r>
      <w:proofErr w:type="spellStart"/>
      <w:r w:rsidRPr="00790450">
        <w:rPr>
          <w:rFonts w:ascii="Times New Roman" w:eastAsia="Times New Roman" w:hAnsi="Times New Roman" w:cs="Times New Roman"/>
          <w:color w:val="333333"/>
          <w:sz w:val="24"/>
          <w:szCs w:val="24"/>
          <w:lang w:val="en-US"/>
        </w:rPr>
        <w:t>информация</w:t>
      </w:r>
      <w:proofErr w:type="spellEnd"/>
      <w:r w:rsidRPr="00790450">
        <w:rPr>
          <w:rFonts w:ascii="Times New Roman" w:eastAsia="Times New Roman" w:hAnsi="Times New Roman" w:cs="Times New Roman"/>
          <w:color w:val="333333"/>
          <w:sz w:val="24"/>
          <w:szCs w:val="24"/>
          <w:lang w:val="en-US"/>
        </w:rPr>
        <w:t xml:space="preserve"> о </w:t>
      </w:r>
      <w:proofErr w:type="spellStart"/>
      <w:r w:rsidRPr="00790450">
        <w:rPr>
          <w:rFonts w:ascii="Times New Roman" w:eastAsia="Times New Roman" w:hAnsi="Times New Roman" w:cs="Times New Roman"/>
          <w:color w:val="333333"/>
          <w:sz w:val="24"/>
          <w:szCs w:val="24"/>
          <w:lang w:val="en-US"/>
        </w:rPr>
        <w:t>клиенте</w:t>
      </w:r>
      <w:proofErr w:type="spellEnd"/>
      <w:r w:rsidRPr="00790450">
        <w:rPr>
          <w:rFonts w:ascii="Times New Roman" w:eastAsia="Times New Roman" w:hAnsi="Times New Roman" w:cs="Times New Roman"/>
          <w:color w:val="333333"/>
          <w:sz w:val="24"/>
          <w:szCs w:val="24"/>
          <w:lang w:val="en-US"/>
        </w:rPr>
        <w:t>;</w:t>
      </w:r>
    </w:p>
    <w:p w:rsidR="00790450" w:rsidRPr="00790450" w:rsidRDefault="00790450" w:rsidP="00790450">
      <w:pPr>
        <w:numPr>
          <w:ilvl w:val="0"/>
          <w:numId w:val="6"/>
        </w:numPr>
        <w:spacing w:after="0" w:line="276" w:lineRule="auto"/>
        <w:ind w:left="0"/>
        <w:jc w:val="both"/>
        <w:rPr>
          <w:rFonts w:ascii="Times New Roman" w:eastAsia="Times New Roman" w:hAnsi="Times New Roman" w:cs="Times New Roman"/>
          <w:color w:val="333333"/>
          <w:sz w:val="24"/>
          <w:szCs w:val="24"/>
          <w:lang w:val="en-US"/>
        </w:rPr>
      </w:pPr>
      <w:proofErr w:type="spellStart"/>
      <w:r w:rsidRPr="00790450">
        <w:rPr>
          <w:rFonts w:ascii="Times New Roman" w:eastAsia="Times New Roman" w:hAnsi="Times New Roman" w:cs="Times New Roman"/>
          <w:color w:val="333333"/>
          <w:sz w:val="24"/>
          <w:szCs w:val="24"/>
          <w:lang w:val="en-US"/>
        </w:rPr>
        <w:t>диагноз</w:t>
      </w:r>
      <w:proofErr w:type="spellEnd"/>
      <w:r w:rsidRPr="00790450">
        <w:rPr>
          <w:rFonts w:ascii="Times New Roman" w:eastAsia="Times New Roman" w:hAnsi="Times New Roman" w:cs="Times New Roman"/>
          <w:color w:val="333333"/>
          <w:sz w:val="24"/>
          <w:szCs w:val="24"/>
          <w:lang w:val="en-US"/>
        </w:rPr>
        <w:t>;</w:t>
      </w:r>
    </w:p>
    <w:p w:rsidR="00790450" w:rsidRPr="00790450" w:rsidRDefault="00790450" w:rsidP="00790450">
      <w:pPr>
        <w:numPr>
          <w:ilvl w:val="0"/>
          <w:numId w:val="6"/>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тип услуг, которые были оказаны;</w:t>
      </w:r>
    </w:p>
    <w:p w:rsidR="00790450" w:rsidRPr="00790450" w:rsidRDefault="00790450" w:rsidP="00790450">
      <w:pPr>
        <w:numPr>
          <w:ilvl w:val="0"/>
          <w:numId w:val="6"/>
        </w:numPr>
        <w:spacing w:after="0" w:line="276" w:lineRule="auto"/>
        <w:ind w:left="0"/>
        <w:jc w:val="both"/>
        <w:rPr>
          <w:rFonts w:ascii="Times New Roman" w:eastAsia="Times New Roman" w:hAnsi="Times New Roman" w:cs="Times New Roman"/>
          <w:color w:val="333333"/>
          <w:sz w:val="24"/>
          <w:szCs w:val="24"/>
          <w:lang w:val="en-US"/>
        </w:rPr>
      </w:pPr>
      <w:proofErr w:type="spellStart"/>
      <w:proofErr w:type="gramStart"/>
      <w:r w:rsidRPr="00790450">
        <w:rPr>
          <w:rFonts w:ascii="Times New Roman" w:eastAsia="Times New Roman" w:hAnsi="Times New Roman" w:cs="Times New Roman"/>
          <w:color w:val="333333"/>
          <w:sz w:val="24"/>
          <w:szCs w:val="24"/>
          <w:lang w:val="en-US"/>
        </w:rPr>
        <w:t>даты</w:t>
      </w:r>
      <w:proofErr w:type="spellEnd"/>
      <w:proofErr w:type="gramEnd"/>
      <w:r w:rsidRPr="00790450">
        <w:rPr>
          <w:rFonts w:ascii="Times New Roman" w:eastAsia="Times New Roman" w:hAnsi="Times New Roman" w:cs="Times New Roman"/>
          <w:color w:val="333333"/>
          <w:sz w:val="24"/>
          <w:szCs w:val="24"/>
          <w:lang w:val="en-US"/>
        </w:rPr>
        <w:t xml:space="preserve"> </w:t>
      </w:r>
      <w:proofErr w:type="spellStart"/>
      <w:r w:rsidRPr="00790450">
        <w:rPr>
          <w:rFonts w:ascii="Times New Roman" w:eastAsia="Times New Roman" w:hAnsi="Times New Roman" w:cs="Times New Roman"/>
          <w:color w:val="333333"/>
          <w:sz w:val="24"/>
          <w:szCs w:val="24"/>
          <w:lang w:val="en-US"/>
        </w:rPr>
        <w:t>встреч</w:t>
      </w:r>
      <w:proofErr w:type="spellEnd"/>
      <w:r w:rsidRPr="00790450">
        <w:rPr>
          <w:rFonts w:ascii="Times New Roman" w:eastAsia="Times New Roman" w:hAnsi="Times New Roman" w:cs="Times New Roman"/>
          <w:color w:val="333333"/>
          <w:sz w:val="24"/>
          <w:szCs w:val="24"/>
          <w:lang w:val="en-US"/>
        </w:rPr>
        <w:t>.</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 некоторых случаях страховые компании могут затребовать доступ к детальной информации о психотерапии и состоянии клиента. Отказ информировать страховую компанию приведет к отказу страховой компании оплачивать терапию.</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4. Вызов психолога в суд для дачи показаний. Все большее и большее количество психологов в современной Америке вызываются судом для дачи показаний по делу клиента или получают приказ предоставить суду данные психотерапевтической или диагностической работы с клиентом. Здесь психолог вновь оказывается в ситуации очень сложного выбора: – нарушить конфиденциальность и предоставить данные суду, преступив этические нормы; – сохранить конфиденциальность клиента, преступив закон.</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Принимая во внимание все большее количество конфликтов между этикой и законом в этой ситуации, АПА выпустило статью, которая может служить д</w:t>
      </w:r>
      <w:r>
        <w:rPr>
          <w:rFonts w:ascii="Times New Roman" w:eastAsia="Times New Roman" w:hAnsi="Times New Roman" w:cs="Times New Roman"/>
          <w:color w:val="333333"/>
          <w:sz w:val="24"/>
          <w:szCs w:val="24"/>
          <w:lang w:val="ru-MD"/>
        </w:rPr>
        <w:t>ля психологов неким ориентиром</w:t>
      </w:r>
      <w:r w:rsidRPr="00790450">
        <w:rPr>
          <w:rFonts w:ascii="Times New Roman" w:eastAsia="Times New Roman" w:hAnsi="Times New Roman" w:cs="Times New Roman"/>
          <w:color w:val="333333"/>
          <w:sz w:val="24"/>
          <w:szCs w:val="24"/>
          <w:lang w:val="ru-MD"/>
        </w:rPr>
        <w:t>.</w:t>
      </w:r>
    </w:p>
    <w:p w:rsidR="00790450" w:rsidRPr="00790450" w:rsidRDefault="00790450" w:rsidP="00790450">
      <w:pPr>
        <w:spacing w:after="0" w:line="276" w:lineRule="auto"/>
        <w:jc w:val="both"/>
        <w:outlineLvl w:val="1"/>
        <w:rPr>
          <w:rFonts w:ascii="Times New Roman" w:eastAsia="Times New Roman" w:hAnsi="Times New Roman" w:cs="Times New Roman"/>
          <w:b/>
          <w:bCs/>
          <w:color w:val="333333"/>
          <w:sz w:val="24"/>
          <w:szCs w:val="24"/>
          <w:lang w:val="ru-MD"/>
        </w:rPr>
      </w:pPr>
      <w:r w:rsidRPr="00790450">
        <w:rPr>
          <w:rFonts w:ascii="Times New Roman" w:eastAsia="Times New Roman" w:hAnsi="Times New Roman" w:cs="Times New Roman"/>
          <w:b/>
          <w:bCs/>
          <w:color w:val="333333"/>
          <w:sz w:val="24"/>
          <w:szCs w:val="24"/>
          <w:lang w:val="ru-MD"/>
        </w:rPr>
        <w:t>Предлагается схема действий на тот случай, если психолог получает повестку из суда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lastRenderedPageBreak/>
        <w:t>Приведем основные пункты этой схемы.</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1. Определите, насколько законным является запрос на информацию</w:t>
      </w:r>
      <w:r w:rsidRPr="00790450">
        <w:rPr>
          <w:rFonts w:ascii="Times New Roman" w:eastAsia="Times New Roman" w:hAnsi="Times New Roman" w:cs="Times New Roman"/>
          <w:color w:val="333333"/>
          <w:sz w:val="24"/>
          <w:szCs w:val="24"/>
          <w:lang w:val="ru-MD"/>
        </w:rPr>
        <w:t>. Если запрос неофициальный или не подкреплен законом, психолог имеет полное право проигнорировать его. На данном этапе рекомендуется консультация с адвокатом. Если выяснится, что запрос обладает законной силой, то необходимо переходить к следующей ступени.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2. Свяжитесь с клиентом</w:t>
      </w:r>
      <w:r w:rsidRPr="00790450">
        <w:rPr>
          <w:rFonts w:ascii="Times New Roman" w:eastAsia="Times New Roman" w:hAnsi="Times New Roman" w:cs="Times New Roman"/>
          <w:color w:val="333333"/>
          <w:sz w:val="24"/>
          <w:szCs w:val="24"/>
          <w:lang w:val="ru-MD"/>
        </w:rPr>
        <w:t>. Иногда также необходимо связаться с адвокатом клиента. Объясните клиенту, от кого и на какого рода информацию Вы получили запрос, какова его цель и кому должна быть предоставлена информация, а также кто еще будет иметь доступ к данным клиента. Обсудите с клиентом возможные последствия, как предоставления, так и отказа предоставить информацию. После такого рода обсуждения клиент может сделать выбор в пользу предоставления информации. В таком случае он должен подписать документы, свидетельствующие о согласии с его стороны. Если клиент не согласен на предоставление запрашиваемой информации третьей стороне, следует перейти к пункту 3.</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3. Проведите переговоры с запрашивающей стороной</w:t>
      </w:r>
      <w:r w:rsidRPr="00790450">
        <w:rPr>
          <w:rFonts w:ascii="Times New Roman" w:eastAsia="Times New Roman" w:hAnsi="Times New Roman" w:cs="Times New Roman"/>
          <w:color w:val="333333"/>
          <w:sz w:val="24"/>
          <w:szCs w:val="24"/>
          <w:lang w:val="ru-MD"/>
        </w:rPr>
        <w:t>. Цель переговоров – поиск и исследование других возможностей, позволяющих избежать полного раскрытия конфиденциальной информации и вместе с тем решить задачи, стоящие перед запрашивающей стороной и/или судом. Возможны также компромиссные решения, например, раскрытие ограниченного количества конкретной информации и т.п. Если переговоры не привели к удовлетворяющему результату, предусматривается следующий шаг.</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4. Ищите руководства у суда</w:t>
      </w:r>
      <w:r w:rsidRPr="00790450">
        <w:rPr>
          <w:rFonts w:ascii="Times New Roman" w:eastAsia="Times New Roman" w:hAnsi="Times New Roman" w:cs="Times New Roman"/>
          <w:color w:val="333333"/>
          <w:sz w:val="24"/>
          <w:szCs w:val="24"/>
          <w:lang w:val="ru-MD"/>
        </w:rPr>
        <w:t>. Наиболее простой для психолога путь – письмо суду (с копиями адвокатам обеих сторон), в котором дается объяснение, что психолог хочет подчиниться закону, но он связан этическими обязательствами неразглашения конфиденциальной информации, до тех пор, пока суд не издаст соответствующий приказ или пока клиент не даст своего согласия на разглашение этой информации. Письмо может помочь сделать суд более чувствительным к возможным негативным эффектам распространения конфиденциальной информации.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5. Запросите аннулирования повестки или издания защитного ордера</w:t>
      </w:r>
      <w:r w:rsidRPr="00790450">
        <w:rPr>
          <w:rFonts w:ascii="Times New Roman" w:eastAsia="Times New Roman" w:hAnsi="Times New Roman" w:cs="Times New Roman"/>
          <w:color w:val="333333"/>
          <w:sz w:val="24"/>
          <w:szCs w:val="24"/>
          <w:lang w:val="ru-MD"/>
        </w:rPr>
        <w:t xml:space="preserve">. Если по каким-либо причинам письмо к суду невозможно, необходимо подать прошение об аннулировании повестки или издании защитного ордера. Здесь нужно учесть, что суды более восприимчивы, когда вышеописанные действия предпринимаются клиентом, </w:t>
      </w:r>
      <w:proofErr w:type="gramStart"/>
      <w:r w:rsidRPr="00790450">
        <w:rPr>
          <w:rFonts w:ascii="Times New Roman" w:eastAsia="Times New Roman" w:hAnsi="Times New Roman" w:cs="Times New Roman"/>
          <w:color w:val="333333"/>
          <w:sz w:val="24"/>
          <w:szCs w:val="24"/>
          <w:lang w:val="ru-MD"/>
        </w:rPr>
        <w:t>нежели</w:t>
      </w:r>
      <w:proofErr w:type="gramEnd"/>
      <w:r w:rsidRPr="00790450">
        <w:rPr>
          <w:rFonts w:ascii="Times New Roman" w:eastAsia="Times New Roman" w:hAnsi="Times New Roman" w:cs="Times New Roman"/>
          <w:color w:val="333333"/>
          <w:sz w:val="24"/>
          <w:szCs w:val="24"/>
          <w:lang w:val="ru-MD"/>
        </w:rPr>
        <w:t xml:space="preserve"> когда они исходят от психолога.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6. Свидетельствование психолога</w:t>
      </w:r>
      <w:r w:rsidRPr="00790450">
        <w:rPr>
          <w:rFonts w:ascii="Times New Roman" w:eastAsia="Times New Roman" w:hAnsi="Times New Roman" w:cs="Times New Roman"/>
          <w:color w:val="333333"/>
          <w:sz w:val="24"/>
          <w:szCs w:val="24"/>
          <w:lang w:val="ru-MD"/>
        </w:rPr>
        <w:t>. Если психолога просят раскрыть конфиденциальную информацию под присягой, он может отказаться отвечать на запрос лишь в том случае, если информация является привилегированной. В тех случаях, когда существуют разумные основания для отстаивания привилегии, психолог может отказаться предоставлять записи или отвечать на вопросы, пока суд не постановит, что он обязан. Если психолог отказывается отвечать на вопрос без веских оснований, он может быть наказан судом. Учитывая последнее обстоятельство, психологу рекомендуется консультироваться со своим адвокатом до и во время его свидетельствования.</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Подводя итог теме конфиденциальности во взаимоотношениях психолога и клиента, важно отметить некоторые общие моменты, о которых стоит помнить психологу:</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1. Вопрос конфиденциальности коммуникации между психологом и клиентом, исключений конфиденциальности и процедур действия психолога в этих случаях должен обсуждаться с клиентом на заре установления терапевтических отношений</w:t>
      </w:r>
      <w:r w:rsidRPr="00790450">
        <w:rPr>
          <w:rFonts w:ascii="Times New Roman" w:eastAsia="Times New Roman" w:hAnsi="Times New Roman" w:cs="Times New Roman"/>
          <w:color w:val="333333"/>
          <w:sz w:val="24"/>
          <w:szCs w:val="24"/>
          <w:lang w:val="ru-MD"/>
        </w:rPr>
        <w:t xml:space="preserve">, желательно во время первой же встречи. Четкое понимание клиентом тонкостей данного вопроса может защитить психолога от юридических и психологических проблем, способных возникнуть из-за раскрытия </w:t>
      </w:r>
      <w:proofErr w:type="spellStart"/>
      <w:r w:rsidRPr="00790450">
        <w:rPr>
          <w:rFonts w:ascii="Times New Roman" w:eastAsia="Times New Roman" w:hAnsi="Times New Roman" w:cs="Times New Roman"/>
          <w:color w:val="333333"/>
          <w:sz w:val="24"/>
          <w:szCs w:val="24"/>
          <w:lang w:val="ru-MD"/>
        </w:rPr>
        <w:t>сензитивной</w:t>
      </w:r>
      <w:proofErr w:type="spellEnd"/>
      <w:r w:rsidRPr="00790450">
        <w:rPr>
          <w:rFonts w:ascii="Times New Roman" w:eastAsia="Times New Roman" w:hAnsi="Times New Roman" w:cs="Times New Roman"/>
          <w:color w:val="333333"/>
          <w:sz w:val="24"/>
          <w:szCs w:val="24"/>
          <w:lang w:val="ru-MD"/>
        </w:rPr>
        <w:t xml:space="preserve"> информации, обращения клиента с претензией в суд и т.п.</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2. Задача психолога – оберегать и защищать, насколько возможно, конфиденциальность его взаимодействия с клиентом</w:t>
      </w:r>
      <w:r w:rsidRPr="00790450">
        <w:rPr>
          <w:rFonts w:ascii="Times New Roman" w:eastAsia="Times New Roman" w:hAnsi="Times New Roman" w:cs="Times New Roman"/>
          <w:color w:val="333333"/>
          <w:sz w:val="24"/>
          <w:szCs w:val="24"/>
          <w:lang w:val="ru-MD"/>
        </w:rPr>
        <w:t>, помня, что на этом основано доверие клиента, являющееся краеугольным камнем терапевтических отношений.</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lastRenderedPageBreak/>
        <w:t>3. Если психолог поставлен перед необходимостью раскрытия конфиденциальной информации, то первое, что он должен сделать – обсудить возникшую проблему со своим клиентом</w:t>
      </w:r>
      <w:r w:rsidRPr="00790450">
        <w:rPr>
          <w:rFonts w:ascii="Times New Roman" w:eastAsia="Times New Roman" w:hAnsi="Times New Roman" w:cs="Times New Roman"/>
          <w:color w:val="333333"/>
          <w:sz w:val="24"/>
          <w:szCs w:val="24"/>
          <w:lang w:val="ru-MD"/>
        </w:rPr>
        <w:t>, исключая те редкие случаи, когда это обсуждение может предоставлять опасность для жизни самого психолога.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4. Раскрывая конфиденциальную информацию в описанных исключительных случаях, важно помнить о цели, с которой это делается</w:t>
      </w:r>
      <w:r w:rsidRPr="00790450">
        <w:rPr>
          <w:rFonts w:ascii="Times New Roman" w:eastAsia="Times New Roman" w:hAnsi="Times New Roman" w:cs="Times New Roman"/>
          <w:color w:val="333333"/>
          <w:sz w:val="24"/>
          <w:szCs w:val="24"/>
          <w:lang w:val="ru-MD"/>
        </w:rPr>
        <w:t>, ограничиваясь разглашением информации только в том объеме, который необходим для разрешения возникшей проблемы.</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5. И, наконец, последнее: психологу важно всегда помнить об интересах своего клиента и стараться их максимально защитить</w:t>
      </w:r>
      <w:r w:rsidRPr="00790450">
        <w:rPr>
          <w:rFonts w:ascii="Times New Roman" w:eastAsia="Times New Roman" w:hAnsi="Times New Roman" w:cs="Times New Roman"/>
          <w:color w:val="333333"/>
          <w:sz w:val="24"/>
          <w:szCs w:val="24"/>
          <w:lang w:val="ru-MD"/>
        </w:rPr>
        <w:t>. Неопределенные, двойные или конфликтные взаимоотношения с клиентами Отношения подобной категории получили название “отношений двойных ролей”, или (в более современной литературе) “отношений множественных ролей”. Имеются в виду ситуации, когда терапевт вступает в другие, значимо отличные от терапевтических взаимоотношения со своим клиентом. Наиболее часто вторая роль является социальной, финансовой или профессиональной. Обычно она называется вторичной. Кодекс АПА регулирует эти отношения с помощью двух общих принципов (</w:t>
      </w:r>
      <w:r w:rsidRPr="00790450">
        <w:rPr>
          <w:rFonts w:ascii="Times New Roman" w:eastAsia="Times New Roman" w:hAnsi="Times New Roman" w:cs="Times New Roman"/>
          <w:color w:val="333333"/>
          <w:sz w:val="24"/>
          <w:szCs w:val="24"/>
          <w:lang w:val="en-US"/>
        </w:rPr>
        <w:t>B</w:t>
      </w:r>
      <w:r w:rsidRPr="00790450">
        <w:rPr>
          <w:rFonts w:ascii="Times New Roman" w:eastAsia="Times New Roman" w:hAnsi="Times New Roman" w:cs="Times New Roman"/>
          <w:color w:val="333333"/>
          <w:sz w:val="24"/>
          <w:szCs w:val="24"/>
          <w:lang w:val="ru-MD"/>
        </w:rPr>
        <w:t xml:space="preserve"> и </w:t>
      </w:r>
      <w:r w:rsidRPr="00790450">
        <w:rPr>
          <w:rFonts w:ascii="Times New Roman" w:eastAsia="Times New Roman" w:hAnsi="Times New Roman" w:cs="Times New Roman"/>
          <w:color w:val="333333"/>
          <w:sz w:val="24"/>
          <w:szCs w:val="24"/>
          <w:lang w:val="en-US"/>
        </w:rPr>
        <w:t>E</w:t>
      </w:r>
      <w:r w:rsidRPr="00790450">
        <w:rPr>
          <w:rFonts w:ascii="Times New Roman" w:eastAsia="Times New Roman" w:hAnsi="Times New Roman" w:cs="Times New Roman"/>
          <w:color w:val="333333"/>
          <w:sz w:val="24"/>
          <w:szCs w:val="24"/>
          <w:lang w:val="ru-MD"/>
        </w:rPr>
        <w:t xml:space="preserve">) и нескольких стандартов (1.17, 1.18, 1.19). Так, в принципе </w:t>
      </w:r>
      <w:r w:rsidRPr="00790450">
        <w:rPr>
          <w:rFonts w:ascii="Times New Roman" w:eastAsia="Times New Roman" w:hAnsi="Times New Roman" w:cs="Times New Roman"/>
          <w:color w:val="333333"/>
          <w:sz w:val="24"/>
          <w:szCs w:val="24"/>
          <w:lang w:val="en-US"/>
        </w:rPr>
        <w:t>B</w:t>
      </w:r>
      <w:r w:rsidRPr="00790450">
        <w:rPr>
          <w:rFonts w:ascii="Times New Roman" w:eastAsia="Times New Roman" w:hAnsi="Times New Roman" w:cs="Times New Roman"/>
          <w:color w:val="333333"/>
          <w:sz w:val="24"/>
          <w:szCs w:val="24"/>
          <w:lang w:val="ru-MD"/>
        </w:rPr>
        <w:t xml:space="preserve"> – Целостность – сказано: “Психологи избегают неподходящих и потенциально вредоносных двойных взаимоотношений”. Принцип </w:t>
      </w:r>
      <w:r w:rsidRPr="00790450">
        <w:rPr>
          <w:rFonts w:ascii="Times New Roman" w:eastAsia="Times New Roman" w:hAnsi="Times New Roman" w:cs="Times New Roman"/>
          <w:color w:val="333333"/>
          <w:sz w:val="24"/>
          <w:szCs w:val="24"/>
          <w:lang w:val="en-US"/>
        </w:rPr>
        <w:t>E</w:t>
      </w:r>
      <w:r w:rsidRPr="00790450">
        <w:rPr>
          <w:rFonts w:ascii="Times New Roman" w:eastAsia="Times New Roman" w:hAnsi="Times New Roman" w:cs="Times New Roman"/>
          <w:color w:val="333333"/>
          <w:sz w:val="24"/>
          <w:szCs w:val="24"/>
          <w:lang w:val="ru-MD"/>
        </w:rPr>
        <w:t xml:space="preserve"> – Забота о благополучии других – в частности, гласит: “Психологи проявляют чувствительность к реальным (или приписываемым им) различиям во власти между ними и другими, и они не эксплуатируют и не вводят в заблуждение других людей </w:t>
      </w:r>
      <w:proofErr w:type="gramStart"/>
      <w:r w:rsidRPr="00790450">
        <w:rPr>
          <w:rFonts w:ascii="Times New Roman" w:eastAsia="Times New Roman" w:hAnsi="Times New Roman" w:cs="Times New Roman"/>
          <w:color w:val="333333"/>
          <w:sz w:val="24"/>
          <w:szCs w:val="24"/>
          <w:lang w:val="ru-MD"/>
        </w:rPr>
        <w:t>во время</w:t>
      </w:r>
      <w:proofErr w:type="gramEnd"/>
      <w:r w:rsidRPr="00790450">
        <w:rPr>
          <w:rFonts w:ascii="Times New Roman" w:eastAsia="Times New Roman" w:hAnsi="Times New Roman" w:cs="Times New Roman"/>
          <w:color w:val="333333"/>
          <w:sz w:val="24"/>
          <w:szCs w:val="24"/>
          <w:lang w:val="ru-MD"/>
        </w:rPr>
        <w:t xml:space="preserve"> или после профессиональных взаимоотношений”. В стандарте 1.17(а) мы находим уточнение: “Психологи всегда должны сохранять в себе </w:t>
      </w:r>
      <w:proofErr w:type="spellStart"/>
      <w:r w:rsidRPr="00790450">
        <w:rPr>
          <w:rFonts w:ascii="Times New Roman" w:eastAsia="Times New Roman" w:hAnsi="Times New Roman" w:cs="Times New Roman"/>
          <w:color w:val="333333"/>
          <w:sz w:val="24"/>
          <w:szCs w:val="24"/>
          <w:lang w:val="ru-MD"/>
        </w:rPr>
        <w:t>сензитивность</w:t>
      </w:r>
      <w:proofErr w:type="spellEnd"/>
      <w:r w:rsidRPr="00790450">
        <w:rPr>
          <w:rFonts w:ascii="Times New Roman" w:eastAsia="Times New Roman" w:hAnsi="Times New Roman" w:cs="Times New Roman"/>
          <w:color w:val="333333"/>
          <w:sz w:val="24"/>
          <w:szCs w:val="24"/>
          <w:lang w:val="ru-MD"/>
        </w:rPr>
        <w:t xml:space="preserve"> к тем потенциально вредоносным эффектам, которые могут оказать другие контакты на их работу и на тех людей, с которыми они имеют дело. Психолог воздерживается от вступления в иные личные, научные, профессиональные, финансовые и т.п. отношения с этими людьми (или от обещания таковых), если представляется вероятным, что данные взаимоотношения способны нарушить его объективность или помешать эффективно выполнять его или ее функции как психолога, а также могут оказаться вредными или эксплуататорскими для другой стороны”. Стандарт 1.17(</w:t>
      </w:r>
      <w:r w:rsidRPr="00790450">
        <w:rPr>
          <w:rFonts w:ascii="Times New Roman" w:eastAsia="Times New Roman" w:hAnsi="Times New Roman" w:cs="Times New Roman"/>
          <w:color w:val="333333"/>
          <w:sz w:val="24"/>
          <w:szCs w:val="24"/>
          <w:lang w:val="en-US"/>
        </w:rPr>
        <w:t>b</w:t>
      </w:r>
      <w:r w:rsidRPr="00790450">
        <w:rPr>
          <w:rFonts w:ascii="Times New Roman" w:eastAsia="Times New Roman" w:hAnsi="Times New Roman" w:cs="Times New Roman"/>
          <w:color w:val="333333"/>
          <w:sz w:val="24"/>
          <w:szCs w:val="24"/>
          <w:lang w:val="ru-MD"/>
        </w:rPr>
        <w:t xml:space="preserve">) гласит: “…Психолог воздерживается от взятия на себя профессиональных или научных обязательств, когда существующие или существовавшие до того отношения могут создать риск такого вреда”. Стандарт 1.18 утверждает, что в обычных обстоятельствах психолог воздерживается от бартера с клиентами, а стандарт 1.19 запрещает эксплуатацию тех, над кем психолог имеет власть и авторитет: студентов, </w:t>
      </w:r>
      <w:proofErr w:type="spellStart"/>
      <w:r w:rsidRPr="00790450">
        <w:rPr>
          <w:rFonts w:ascii="Times New Roman" w:eastAsia="Times New Roman" w:hAnsi="Times New Roman" w:cs="Times New Roman"/>
          <w:color w:val="333333"/>
          <w:sz w:val="24"/>
          <w:szCs w:val="24"/>
          <w:lang w:val="ru-MD"/>
        </w:rPr>
        <w:t>супервизируемых</w:t>
      </w:r>
      <w:proofErr w:type="spellEnd"/>
      <w:r w:rsidRPr="00790450">
        <w:rPr>
          <w:rFonts w:ascii="Times New Roman" w:eastAsia="Times New Roman" w:hAnsi="Times New Roman" w:cs="Times New Roman"/>
          <w:color w:val="333333"/>
          <w:sz w:val="24"/>
          <w:szCs w:val="24"/>
          <w:lang w:val="ru-MD"/>
        </w:rPr>
        <w:t>, клиентов, подчиненных и т.п.</w:t>
      </w:r>
    </w:p>
    <w:p w:rsidR="00790450" w:rsidRPr="00790450" w:rsidRDefault="00790450" w:rsidP="00790450">
      <w:pPr>
        <w:spacing w:after="0" w:line="276" w:lineRule="auto"/>
        <w:jc w:val="both"/>
        <w:outlineLvl w:val="1"/>
        <w:rPr>
          <w:rFonts w:ascii="Times New Roman" w:eastAsia="Times New Roman" w:hAnsi="Times New Roman" w:cs="Times New Roman"/>
          <w:b/>
          <w:bCs/>
          <w:color w:val="333333"/>
          <w:sz w:val="24"/>
          <w:szCs w:val="24"/>
          <w:lang w:val="ru-MD"/>
        </w:rPr>
      </w:pPr>
      <w:r w:rsidRPr="00790450">
        <w:rPr>
          <w:rFonts w:ascii="Times New Roman" w:eastAsia="Times New Roman" w:hAnsi="Times New Roman" w:cs="Times New Roman"/>
          <w:b/>
          <w:bCs/>
          <w:color w:val="333333"/>
          <w:sz w:val="24"/>
          <w:szCs w:val="24"/>
          <w:lang w:val="ru-MD"/>
        </w:rPr>
        <w:t>Отношения множественных ролей – довольно-таки широкая категория, которая включает в себя (но не сводится к ним) такие отношения и ситуации, как:</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секс или сексуальные взаимоотношения с клиентом;</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романтические отношения, ухаживание за клиентом;</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сексуальные отношения с бывшим клиентом;</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деловые (бизнес) отношения с клиентом;</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обмен услугами и/или товарами;</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оказание психологических услуг близким друзьям или родственникам;</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проведение свободного времени с клиентами;</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вступление в терапевтические отношения с подчиненными и сотрудниками;</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en-US"/>
        </w:rPr>
      </w:pPr>
      <w:proofErr w:type="spellStart"/>
      <w:r w:rsidRPr="00790450">
        <w:rPr>
          <w:rFonts w:ascii="Times New Roman" w:eastAsia="Times New Roman" w:hAnsi="Times New Roman" w:cs="Times New Roman"/>
          <w:color w:val="333333"/>
          <w:sz w:val="24"/>
          <w:szCs w:val="24"/>
          <w:lang w:val="en-US"/>
        </w:rPr>
        <w:t>прием</w:t>
      </w:r>
      <w:proofErr w:type="spellEnd"/>
      <w:r w:rsidRPr="00790450">
        <w:rPr>
          <w:rFonts w:ascii="Times New Roman" w:eastAsia="Times New Roman" w:hAnsi="Times New Roman" w:cs="Times New Roman"/>
          <w:color w:val="333333"/>
          <w:sz w:val="24"/>
          <w:szCs w:val="24"/>
          <w:lang w:val="en-US"/>
        </w:rPr>
        <w:t xml:space="preserve"> </w:t>
      </w:r>
      <w:proofErr w:type="spellStart"/>
      <w:r w:rsidRPr="00790450">
        <w:rPr>
          <w:rFonts w:ascii="Times New Roman" w:eastAsia="Times New Roman" w:hAnsi="Times New Roman" w:cs="Times New Roman"/>
          <w:color w:val="333333"/>
          <w:sz w:val="24"/>
          <w:szCs w:val="24"/>
          <w:lang w:val="en-US"/>
        </w:rPr>
        <w:t>знакомых</w:t>
      </w:r>
      <w:proofErr w:type="spellEnd"/>
      <w:r w:rsidRPr="00790450">
        <w:rPr>
          <w:rFonts w:ascii="Times New Roman" w:eastAsia="Times New Roman" w:hAnsi="Times New Roman" w:cs="Times New Roman"/>
          <w:color w:val="333333"/>
          <w:sz w:val="24"/>
          <w:szCs w:val="24"/>
          <w:lang w:val="en-US"/>
        </w:rPr>
        <w:t xml:space="preserve"> в </w:t>
      </w:r>
      <w:proofErr w:type="spellStart"/>
      <w:r w:rsidRPr="00790450">
        <w:rPr>
          <w:rFonts w:ascii="Times New Roman" w:eastAsia="Times New Roman" w:hAnsi="Times New Roman" w:cs="Times New Roman"/>
          <w:color w:val="333333"/>
          <w:sz w:val="24"/>
          <w:szCs w:val="24"/>
          <w:lang w:val="en-US"/>
        </w:rPr>
        <w:t>клиенты</w:t>
      </w:r>
      <w:proofErr w:type="spellEnd"/>
      <w:r w:rsidRPr="00790450">
        <w:rPr>
          <w:rFonts w:ascii="Times New Roman" w:eastAsia="Times New Roman" w:hAnsi="Times New Roman" w:cs="Times New Roman"/>
          <w:color w:val="333333"/>
          <w:sz w:val="24"/>
          <w:szCs w:val="24"/>
          <w:lang w:val="en-US"/>
        </w:rPr>
        <w:t>;</w:t>
      </w:r>
    </w:p>
    <w:p w:rsidR="00790450" w:rsidRPr="00790450" w:rsidRDefault="00790450" w:rsidP="00790450">
      <w:pPr>
        <w:numPr>
          <w:ilvl w:val="0"/>
          <w:numId w:val="7"/>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принятие подарков от клиентов или просьбы к клиентам об оказании услуг.</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b/>
          <w:bCs/>
          <w:color w:val="333333"/>
          <w:sz w:val="24"/>
          <w:szCs w:val="24"/>
          <w:lang w:val="ru-MD"/>
        </w:rPr>
        <w:t>Обобщая приведенные выше категории, их можно поделить на две большие группы (как это и разделяется в современной литературе):</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1) сексуальные и романические отношения с клиентами;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2) несексуальные и неромантические отношения с клиентами.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lastRenderedPageBreak/>
        <w:t>Что касается первой группы, то Американская Психологическая Ассоциация имеет на этот счет довольно четкие воззрения, отраженные в стандартах 4.05 – 4.07 этического кодекса. Так, стандарт 4.05 гласит: “Психологи не вступают в сексуальные интимности с текущими клиентами или пациентами”. При этом комментарий к кодексу дает более подробные разъяснения этого стандарта. В частности, он определяет понятие “сексуальные интимности” как широкий спектр физических, вербальных и невербальных типов поведения, сексуальных по своей природе. Помимо полового акта, сюда относятся: поцелуи, эротические и романтические объятия, прикосновения и другие виды физического контакта. Действия, которые не вовлекают прямого физического контакта, также могут быть сексуально интимными, например, сексуальные предложения или мастурбация перед клиентом или терапевтом (</w:t>
      </w:r>
      <w:r w:rsidRPr="00790450">
        <w:rPr>
          <w:rFonts w:ascii="Times New Roman" w:eastAsia="Times New Roman" w:hAnsi="Times New Roman" w:cs="Times New Roman"/>
          <w:color w:val="333333"/>
          <w:sz w:val="24"/>
          <w:szCs w:val="24"/>
          <w:lang w:val="en-US"/>
        </w:rPr>
        <w:t>Canter</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et</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al</w:t>
      </w:r>
      <w:r w:rsidRPr="00790450">
        <w:rPr>
          <w:rFonts w:ascii="Times New Roman" w:eastAsia="Times New Roman" w:hAnsi="Times New Roman" w:cs="Times New Roman"/>
          <w:color w:val="333333"/>
          <w:sz w:val="24"/>
          <w:szCs w:val="24"/>
          <w:lang w:val="ru-MD"/>
        </w:rPr>
        <w:t>., 1994, с.96). Кроме того, данный комментарий предупреждает, что психотерапевт должен быть осторожным и осмотрительным при несексуальном физическом контакте с клиентом, ибо такие прикосновения могут быть расценены последним как сексуальные или предлагающие секс, особенно в тех случаях, когда клиент пережил историю сексуального насилия или имеет непроработанные проблемы во взаимоотношениях. Стандарт 4.06 предупреждает, что психологи не принимают бывших сексуальных партнеров как клиентов.</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Стандарт 4.07 является наиболее сложным из трех для понимания. Он касается сексуальных интимностей с бывшими клиентами. Согласно ему</w:t>
      </w:r>
      <w:r>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ru-MD"/>
        </w:rPr>
        <w:t xml:space="preserve"> психологи не вступают в сексуальные интимности с бывшими клиентами, по крайней мере, в течение двух лет после прекращения терапевтических отношений. Далее говорится, что поскольку сексуальные отношения с бывшими клиентами часто вредят последним и поскольку эти отношения подрывают доверие общественности к психологии как профессии, психологи не вступают в сексуальные интимности с бывшими клиентами и по прошествии двух лет после окончания терапии, за исключением очень необычных обстоятельств. Если психолог, тем не менее, вступает в интимные отношения с бывшим клиентом по прошествии двух лет, то он обязан доказать, что возникшие отношения не эксплуатируют вторую сторону в свете всех факторов, имеющих отношение к делу, включая:</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1) количество времени, которое прошло с момента окончания терапии;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2) характер и длительность терапии;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3) обстоятельства, сопутствовавшие окончанию терапии;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4) личную историю клиента или пациента;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5) текущий психический статус клиента или пациента;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6) вероятность негативного влияния данных отношений на клиента или окружающих;</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7) любые заявления или действия, предпринятые терапевтом в течение курса терапии и предлагающие или намекающие клиенту на возможность сексуальных или романтических отношений по окончании терапии.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Таким образом, сексуальные отношения с клиентами или терапия бывших сексуальных партнеров рассматриваются профессиональным психологическим сообществом как преступление против этических норм. Для психологов, вовлекающих себя в подобного рода отношения, это часто заканчивается плачевно:</w:t>
      </w:r>
    </w:p>
    <w:p w:rsidR="00790450" w:rsidRPr="00790450" w:rsidRDefault="00790450" w:rsidP="00790450">
      <w:pPr>
        <w:numPr>
          <w:ilvl w:val="0"/>
          <w:numId w:val="8"/>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изъятием лицензии и исключением из профессиональных сообществ;</w:t>
      </w:r>
    </w:p>
    <w:p w:rsidR="00790450" w:rsidRPr="00790450" w:rsidRDefault="00790450" w:rsidP="00790450">
      <w:pPr>
        <w:numPr>
          <w:ilvl w:val="0"/>
          <w:numId w:val="8"/>
        </w:numPr>
        <w:spacing w:after="0" w:line="276" w:lineRule="auto"/>
        <w:ind w:left="0"/>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судебным преследованием (в некоторых штатах).</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Вторая группа взаимоотношений двойных ролей, к которой относятся несексуальные и неромантические отношения с клиентами, является более разношерстной. Позиция как самой АПА, так и профессиональных психологов относительно такого рода взаимоотношений неоднозначна. Отсутствие четкого руководства в этом вопросе порождает у профессионалов, сталкивающихся в своей практике с подобными проблемами, чувство неопределенности и тревоги. Как отмечалось выше, это вторая по частоте категория этических проблем в психотерапевтической практике (</w:t>
      </w:r>
      <w:r w:rsidRPr="00790450">
        <w:rPr>
          <w:rFonts w:ascii="Times New Roman" w:eastAsia="Times New Roman" w:hAnsi="Times New Roman" w:cs="Times New Roman"/>
          <w:color w:val="333333"/>
          <w:sz w:val="24"/>
          <w:szCs w:val="24"/>
          <w:lang w:val="en-US"/>
        </w:rPr>
        <w:t>Pope</w:t>
      </w:r>
      <w:r w:rsidRPr="00790450">
        <w:rPr>
          <w:rFonts w:ascii="Times New Roman" w:eastAsia="Times New Roman" w:hAnsi="Times New Roman" w:cs="Times New Roman"/>
          <w:color w:val="333333"/>
          <w:sz w:val="24"/>
          <w:szCs w:val="24"/>
          <w:lang w:val="ru-MD"/>
        </w:rPr>
        <w:t xml:space="preserve"> &amp; </w:t>
      </w:r>
      <w:r w:rsidRPr="00790450">
        <w:rPr>
          <w:rFonts w:ascii="Times New Roman" w:eastAsia="Times New Roman" w:hAnsi="Times New Roman" w:cs="Times New Roman"/>
          <w:color w:val="333333"/>
          <w:sz w:val="24"/>
          <w:szCs w:val="24"/>
          <w:lang w:val="en-US"/>
        </w:rPr>
        <w:t>Vetter</w:t>
      </w:r>
      <w:r w:rsidRPr="00790450">
        <w:rPr>
          <w:rFonts w:ascii="Times New Roman" w:eastAsia="Times New Roman" w:hAnsi="Times New Roman" w:cs="Times New Roman"/>
          <w:color w:val="333333"/>
          <w:sz w:val="24"/>
          <w:szCs w:val="24"/>
          <w:lang w:val="ru-MD"/>
        </w:rPr>
        <w:t xml:space="preserve">, 1992). На исходе ХХ века было проведено достаточно большое количество исследований, посвященных отношениям двойных ролей. Взгляды в этой области могут быть разделены на две </w:t>
      </w:r>
      <w:r w:rsidRPr="00790450">
        <w:rPr>
          <w:rFonts w:ascii="Times New Roman" w:eastAsia="Times New Roman" w:hAnsi="Times New Roman" w:cs="Times New Roman"/>
          <w:color w:val="333333"/>
          <w:sz w:val="24"/>
          <w:szCs w:val="24"/>
          <w:lang w:val="ru-MD"/>
        </w:rPr>
        <w:lastRenderedPageBreak/>
        <w:t>группы. Первая группа (</w:t>
      </w:r>
      <w:r w:rsidRPr="00790450">
        <w:rPr>
          <w:rFonts w:ascii="Times New Roman" w:eastAsia="Times New Roman" w:hAnsi="Times New Roman" w:cs="Times New Roman"/>
          <w:color w:val="333333"/>
          <w:sz w:val="24"/>
          <w:szCs w:val="24"/>
          <w:lang w:val="en-US"/>
        </w:rPr>
        <w:t>A</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Lazarus</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S</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Rubin</w:t>
      </w:r>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B</w:t>
      </w:r>
      <w:r w:rsidRPr="00790450">
        <w:rPr>
          <w:rFonts w:ascii="Times New Roman" w:eastAsia="Times New Roman" w:hAnsi="Times New Roman" w:cs="Times New Roman"/>
          <w:color w:val="333333"/>
          <w:sz w:val="24"/>
          <w:szCs w:val="24"/>
          <w:lang w:val="ru-MD"/>
        </w:rPr>
        <w:t>.</w:t>
      </w:r>
      <w:r w:rsidRPr="00790450">
        <w:rPr>
          <w:rFonts w:ascii="Times New Roman" w:eastAsia="Times New Roman" w:hAnsi="Times New Roman" w:cs="Times New Roman"/>
          <w:color w:val="333333"/>
          <w:sz w:val="24"/>
          <w:szCs w:val="24"/>
          <w:lang w:val="en-US"/>
        </w:rPr>
        <w:t>Ebert</w:t>
      </w:r>
      <w:r w:rsidRPr="00790450">
        <w:rPr>
          <w:rFonts w:ascii="Times New Roman" w:eastAsia="Times New Roman" w:hAnsi="Times New Roman" w:cs="Times New Roman"/>
          <w:color w:val="333333"/>
          <w:sz w:val="24"/>
          <w:szCs w:val="24"/>
          <w:lang w:val="ru-MD"/>
        </w:rPr>
        <w:t xml:space="preserve">) озабочена существующими запретами, считая, что психологи и другие профессионалы в области психического здоровья становятся все более ригидными в поддержании границ взаимоотношений с клиентами. Эта тенденция, с их точки зрения, вредна, прежде всего, для клиентов. Как утверждает </w:t>
      </w:r>
      <w:proofErr w:type="spellStart"/>
      <w:r w:rsidRPr="00790450">
        <w:rPr>
          <w:rFonts w:ascii="Times New Roman" w:eastAsia="Times New Roman" w:hAnsi="Times New Roman" w:cs="Times New Roman"/>
          <w:color w:val="333333"/>
          <w:sz w:val="24"/>
          <w:szCs w:val="24"/>
          <w:lang w:val="ru-MD"/>
        </w:rPr>
        <w:t>Лазарус</w:t>
      </w:r>
      <w:proofErr w:type="spellEnd"/>
      <w:r w:rsidRPr="00790450">
        <w:rPr>
          <w:rFonts w:ascii="Times New Roman" w:eastAsia="Times New Roman" w:hAnsi="Times New Roman" w:cs="Times New Roman"/>
          <w:color w:val="333333"/>
          <w:sz w:val="24"/>
          <w:szCs w:val="24"/>
          <w:lang w:val="ru-MD"/>
        </w:rPr>
        <w:t xml:space="preserve">, “...профессионалы, которые прячутся за ригидные границы, этическое чувство которых бескомпромиссно, не смогут действительно помочь многим из своих клиентов, решившихся, к несчастью, проконсультироваться с ними”. По мнению авторов, клиенты только выиграли бы от того неформального общения с психотерапевтом, которого профессионалы стремятся избежать, опасаясь обвинений в двусмысленных отношениях. Подчеркивается, что только те отношения двойных ролей являются запретными, которые однозначно вредят клиенту или его интересам. Предлагается также заменить термин “множественные отношения” термином “множественные уровни взаимодействия”, поскольку опасность такого рода взаимоотношений заключается в неумении адекватно воспринимать и балансировать те сложные мотивации, чувства и формы поведения, которые сопутствуют отношениям между людьми. В общем, все три автора отказываются соглашаться с тем, что несексуальные отношения двойных ролей – неэтичны по своей природе и находят немало положительных черт в такого рода отношениях. Тем не менее, и они вынуждены признать, что отношения двойных ролей могут нанести вред клиенту, и психологи должны быть </w:t>
      </w:r>
      <w:proofErr w:type="spellStart"/>
      <w:r w:rsidRPr="00790450">
        <w:rPr>
          <w:rFonts w:ascii="Times New Roman" w:eastAsia="Times New Roman" w:hAnsi="Times New Roman" w:cs="Times New Roman"/>
          <w:color w:val="333333"/>
          <w:sz w:val="24"/>
          <w:szCs w:val="24"/>
          <w:lang w:val="ru-MD"/>
        </w:rPr>
        <w:t>сензитивными</w:t>
      </w:r>
      <w:proofErr w:type="spellEnd"/>
      <w:r w:rsidRPr="00790450">
        <w:rPr>
          <w:rFonts w:ascii="Times New Roman" w:eastAsia="Times New Roman" w:hAnsi="Times New Roman" w:cs="Times New Roman"/>
          <w:color w:val="333333"/>
          <w:sz w:val="24"/>
          <w:szCs w:val="24"/>
          <w:lang w:val="ru-MD"/>
        </w:rPr>
        <w:t xml:space="preserve"> к потенциальным последствиям своего поведения.</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Вторая группа значительно шире по своей численности (</w:t>
      </w:r>
      <w:proofErr w:type="spellStart"/>
      <w:r w:rsidRPr="00790450">
        <w:rPr>
          <w:rFonts w:ascii="Times New Roman" w:eastAsia="Times New Roman" w:hAnsi="Times New Roman" w:cs="Times New Roman"/>
          <w:color w:val="333333"/>
          <w:sz w:val="24"/>
          <w:szCs w:val="24"/>
          <w:lang w:val="en-US"/>
        </w:rPr>
        <w:t>Borys</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Corey</w:t>
      </w:r>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Herlihy</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Gabbard</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Gottlieb</w:t>
      </w:r>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Gutheil</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en-US"/>
        </w:rPr>
        <w:t>VandeCreek</w:t>
      </w:r>
      <w:proofErr w:type="spellEnd"/>
      <w:r w:rsidRPr="00790450">
        <w:rPr>
          <w:rFonts w:ascii="Times New Roman" w:eastAsia="Times New Roman" w:hAnsi="Times New Roman" w:cs="Times New Roman"/>
          <w:color w:val="333333"/>
          <w:sz w:val="24"/>
          <w:szCs w:val="24"/>
          <w:lang w:val="ru-MD"/>
        </w:rPr>
        <w:t xml:space="preserve">, </w:t>
      </w:r>
      <w:r w:rsidRPr="00790450">
        <w:rPr>
          <w:rFonts w:ascii="Times New Roman" w:eastAsia="Times New Roman" w:hAnsi="Times New Roman" w:cs="Times New Roman"/>
          <w:color w:val="333333"/>
          <w:sz w:val="24"/>
          <w:szCs w:val="24"/>
          <w:lang w:val="en-US"/>
        </w:rPr>
        <w:t>Pope</w:t>
      </w:r>
      <w:r w:rsidRPr="00790450">
        <w:rPr>
          <w:rFonts w:ascii="Times New Roman" w:eastAsia="Times New Roman" w:hAnsi="Times New Roman" w:cs="Times New Roman"/>
          <w:color w:val="333333"/>
          <w:sz w:val="24"/>
          <w:szCs w:val="24"/>
          <w:lang w:val="ru-MD"/>
        </w:rPr>
        <w:t xml:space="preserve"> и другие). Хотя представляющие ее авторитеты и признают, что далеко не во всех случаях обсуждаемые отношения причиняют вред, они остаются убеждены, что риск использования терапевтом своей власти в данного рода отношениях слишком высок. </w:t>
      </w:r>
      <w:proofErr w:type="spellStart"/>
      <w:r w:rsidRPr="00790450">
        <w:rPr>
          <w:rFonts w:ascii="Times New Roman" w:eastAsia="Times New Roman" w:hAnsi="Times New Roman" w:cs="Times New Roman"/>
          <w:color w:val="333333"/>
          <w:sz w:val="24"/>
          <w:szCs w:val="24"/>
          <w:lang w:val="ru-MD"/>
        </w:rPr>
        <w:t>Китченер</w:t>
      </w:r>
      <w:proofErr w:type="spellEnd"/>
      <w:r w:rsidRPr="00790450">
        <w:rPr>
          <w:rFonts w:ascii="Times New Roman" w:eastAsia="Times New Roman" w:hAnsi="Times New Roman" w:cs="Times New Roman"/>
          <w:color w:val="333333"/>
          <w:sz w:val="24"/>
          <w:szCs w:val="24"/>
          <w:lang w:val="ru-MD"/>
        </w:rPr>
        <w:t xml:space="preserve"> выделил три потенциальных фактора, присущих взаимоотношениям двойных ролей, которые могут привести к неблагоприятным последствиям: – несовместимость ожиданий в разных ролях; – конфликт обязательств, присущих ролям; – власть и авторитет профессионала. Примерно то же самое отмечают </w:t>
      </w:r>
      <w:proofErr w:type="spellStart"/>
      <w:r w:rsidRPr="00790450">
        <w:rPr>
          <w:rFonts w:ascii="Times New Roman" w:eastAsia="Times New Roman" w:hAnsi="Times New Roman" w:cs="Times New Roman"/>
          <w:color w:val="333333"/>
          <w:sz w:val="24"/>
          <w:szCs w:val="24"/>
          <w:lang w:val="ru-MD"/>
        </w:rPr>
        <w:t>Поуп</w:t>
      </w:r>
      <w:proofErr w:type="spellEnd"/>
      <w:r w:rsidRPr="00790450">
        <w:rPr>
          <w:rFonts w:ascii="Times New Roman" w:eastAsia="Times New Roman" w:hAnsi="Times New Roman" w:cs="Times New Roman"/>
          <w:color w:val="333333"/>
          <w:sz w:val="24"/>
          <w:szCs w:val="24"/>
          <w:lang w:val="ru-MD"/>
        </w:rPr>
        <w:t xml:space="preserve"> и </w:t>
      </w:r>
      <w:proofErr w:type="spellStart"/>
      <w:r w:rsidRPr="00790450">
        <w:rPr>
          <w:rFonts w:ascii="Times New Roman" w:eastAsia="Times New Roman" w:hAnsi="Times New Roman" w:cs="Times New Roman"/>
          <w:color w:val="333333"/>
          <w:sz w:val="24"/>
          <w:szCs w:val="24"/>
          <w:lang w:val="ru-MD"/>
        </w:rPr>
        <w:t>Васкуиз</w:t>
      </w:r>
      <w:proofErr w:type="spellEnd"/>
      <w:r w:rsidRPr="00790450">
        <w:rPr>
          <w:rFonts w:ascii="Times New Roman" w:eastAsia="Times New Roman" w:hAnsi="Times New Roman" w:cs="Times New Roman"/>
          <w:color w:val="333333"/>
          <w:sz w:val="24"/>
          <w:szCs w:val="24"/>
          <w:lang w:val="ru-MD"/>
        </w:rPr>
        <w:t>. По их мнению, отношения двойных ролей: – размывают и искажают профессиональную природу терапевтических отношений; – не могут быть равноправными из-за дисбаланса власти, существующего в терапевтических отношениях; – способствуют развитию конфликта интересов и таким образом компрометируют объективность психолога. Как видно, чтобы разобраться в проблемах, связанных с отношениями двойных ролей, необходимо понимать природу терапевтических отношений. Напомним, что это особенный тип взаимоотношений, который можно отнести к профессиональным – с одной стороны, и к близким и интимным – с другой. Во-первых, эти отношения поддерживаются обеими сторонами с целью разрешения трудностей, которые испытывает клиент. Психолог получает деньги за свою работу. Таким образом, данные отношения ограничены как минимум целью, временем и деньгами. К тому же природа этих отношений предполагает их прекращение после того как цель достигнута. Во-вторых, находясь в терапевтических отношениях, клиент и психолог вместе исследуют глубочайшие конфликты клиента, его мысли, чувства, мотивации. Клиент часто делится с психологом такими подробностями своей жизни, которые могут быть неизвестны его родным и друзьям. В результате возникает высокий уровень доверия. Психолог принимает клиента без оценок и условий, поддерживает его на пути личностного развития. Таким образом, в ходе взаимодействия психолога и клиента в их отношениях развиваются ценности, которые характеризуют интимные взаимоотношения между людьми, – доверие и поддержка.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Получается, что сама природа этих отношений неоднозначна и может приводить к различному их пониманию и к нереалистичным ожиданиям со стороны клиента. Интимность, присущая этим отношениям, может способствовать желанию клиента вступить в дружеские и неформальные отношения со своим терапевтом за рамками кабинета. При этом важно не забывать, что в глазах клиента психолог – понимающий, заботливый, поддерживающий и интересующийся любыми его проявлениями и трудностями человек. Поэтому, вступая в иные отношения со своим психологом, клиент ожидает от него проявления всех вышеописанных качеств и в новых отношениях. Но возможно </w:t>
      </w:r>
      <w:r w:rsidRPr="00790450">
        <w:rPr>
          <w:rFonts w:ascii="Times New Roman" w:eastAsia="Times New Roman" w:hAnsi="Times New Roman" w:cs="Times New Roman"/>
          <w:color w:val="333333"/>
          <w:sz w:val="24"/>
          <w:szCs w:val="24"/>
          <w:lang w:val="ru-MD"/>
        </w:rPr>
        <w:lastRenderedPageBreak/>
        <w:t>ли это? Вряд ли. Психолог вне своей консультативной роли – обычный человек, который далеко не всегда понимает своих близких, часто не принимает каких-то вещей, временами не поддерживает и т.д. Короче говоря, в личных отношениях он так же, как и любой другой человек, заботится зачастую, прежде всего, о своих собственных интересах. Таким образом, клиент, скорее всего, вступает во вторичные отношения с психологом с уже изрядной долей нереалистичных ожиданий, заблуждений и смущения. Попутно возникает интересный вопрос: “Если бы у клиента не было такого идеализированного представления о психологе, хотел бы он вступать с ним в личные или деловые отношения за рамками терапевтических?”.</w:t>
      </w:r>
    </w:p>
    <w:p w:rsidR="00912AD5"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В данном случае, по-моему, совершенно не важна мотивация психолога, предлагающего или дающего согласие на вторичные взаимоотношения. Их вредоносный потенциал настолько велик, что может перечеркнуть все те выгоды для терапевтической работы, которые э</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proofErr w:type="spellStart"/>
      <w:r w:rsidRPr="00790450">
        <w:rPr>
          <w:rFonts w:ascii="Times New Roman" w:eastAsia="Times New Roman" w:hAnsi="Times New Roman" w:cs="Times New Roman"/>
          <w:color w:val="333333"/>
          <w:sz w:val="24"/>
          <w:szCs w:val="24"/>
          <w:lang w:val="ru-MD"/>
        </w:rPr>
        <w:t>ти</w:t>
      </w:r>
      <w:proofErr w:type="spellEnd"/>
      <w:r w:rsidRPr="00790450">
        <w:rPr>
          <w:rFonts w:ascii="Times New Roman" w:eastAsia="Times New Roman" w:hAnsi="Times New Roman" w:cs="Times New Roman"/>
          <w:color w:val="333333"/>
          <w:sz w:val="24"/>
          <w:szCs w:val="24"/>
          <w:lang w:val="ru-MD"/>
        </w:rPr>
        <w:t xml:space="preserve"> отношения в себе заключают. Приведем случай для рассмотрения и анализа читателями. Случай 2. Рафаэль </w:t>
      </w:r>
      <w:proofErr w:type="spellStart"/>
      <w:r w:rsidRPr="00790450">
        <w:rPr>
          <w:rFonts w:ascii="Times New Roman" w:eastAsia="Times New Roman" w:hAnsi="Times New Roman" w:cs="Times New Roman"/>
          <w:color w:val="333333"/>
          <w:sz w:val="24"/>
          <w:szCs w:val="24"/>
          <w:lang w:val="ru-MD"/>
        </w:rPr>
        <w:t>Бэрокью</w:t>
      </w:r>
      <w:proofErr w:type="spellEnd"/>
      <w:r w:rsidRPr="00790450">
        <w:rPr>
          <w:rFonts w:ascii="Times New Roman" w:eastAsia="Times New Roman" w:hAnsi="Times New Roman" w:cs="Times New Roman"/>
          <w:color w:val="333333"/>
          <w:sz w:val="24"/>
          <w:szCs w:val="24"/>
          <w:lang w:val="ru-MD"/>
        </w:rPr>
        <w:t xml:space="preserve">, профессиональный художник, пожаловался в этический комитет на </w:t>
      </w:r>
      <w:proofErr w:type="spellStart"/>
      <w:r w:rsidRPr="00790450">
        <w:rPr>
          <w:rFonts w:ascii="Times New Roman" w:eastAsia="Times New Roman" w:hAnsi="Times New Roman" w:cs="Times New Roman"/>
          <w:color w:val="333333"/>
          <w:sz w:val="24"/>
          <w:szCs w:val="24"/>
          <w:lang w:val="ru-MD"/>
        </w:rPr>
        <w:t>Дженис</w:t>
      </w:r>
      <w:proofErr w:type="spellEnd"/>
      <w:r w:rsidRPr="00790450">
        <w:rPr>
          <w:rFonts w:ascii="Times New Roman" w:eastAsia="Times New Roman" w:hAnsi="Times New Roman" w:cs="Times New Roman"/>
          <w:color w:val="333333"/>
          <w:sz w:val="24"/>
          <w:szCs w:val="24"/>
          <w:lang w:val="ru-MD"/>
        </w:rPr>
        <w:t xml:space="preserve"> </w:t>
      </w:r>
      <w:proofErr w:type="spellStart"/>
      <w:r w:rsidRPr="00790450">
        <w:rPr>
          <w:rFonts w:ascii="Times New Roman" w:eastAsia="Times New Roman" w:hAnsi="Times New Roman" w:cs="Times New Roman"/>
          <w:color w:val="333333"/>
          <w:sz w:val="24"/>
          <w:szCs w:val="24"/>
          <w:lang w:val="ru-MD"/>
        </w:rPr>
        <w:t>Фейс</w:t>
      </w:r>
      <w:proofErr w:type="spellEnd"/>
      <w:r w:rsidRPr="00790450">
        <w:rPr>
          <w:rFonts w:ascii="Times New Roman" w:eastAsia="Times New Roman" w:hAnsi="Times New Roman" w:cs="Times New Roman"/>
          <w:color w:val="333333"/>
          <w:sz w:val="24"/>
          <w:szCs w:val="24"/>
          <w:lang w:val="ru-MD"/>
        </w:rPr>
        <w:t xml:space="preserve">, психолога., в связи с тем, что последняя не выполняла данных ему обещаний. Рафаэль был клиентом </w:t>
      </w:r>
      <w:proofErr w:type="spellStart"/>
      <w:r w:rsidRPr="00790450">
        <w:rPr>
          <w:rFonts w:ascii="Times New Roman" w:eastAsia="Times New Roman" w:hAnsi="Times New Roman" w:cs="Times New Roman"/>
          <w:color w:val="333333"/>
          <w:sz w:val="24"/>
          <w:szCs w:val="24"/>
          <w:lang w:val="ru-MD"/>
        </w:rPr>
        <w:t>Фейс</w:t>
      </w:r>
      <w:proofErr w:type="spellEnd"/>
      <w:r w:rsidRPr="00790450">
        <w:rPr>
          <w:rFonts w:ascii="Times New Roman" w:eastAsia="Times New Roman" w:hAnsi="Times New Roman" w:cs="Times New Roman"/>
          <w:color w:val="333333"/>
          <w:sz w:val="24"/>
          <w:szCs w:val="24"/>
          <w:lang w:val="ru-MD"/>
        </w:rPr>
        <w:t xml:space="preserve"> более года. В течение этого времени она хвалила его работы, сопровождала его на выставках, обещала представить его нескольким людям, имеющим связи с художественными галереями. Клиент рассказал, что он начал чувствовать себя настолько уверенно, что прервал терапию, ожидая, что их обоюдный интерес к его карьере будет развиваться. Однако доктор </w:t>
      </w:r>
      <w:proofErr w:type="spellStart"/>
      <w:r w:rsidRPr="00790450">
        <w:rPr>
          <w:rFonts w:ascii="Times New Roman" w:eastAsia="Times New Roman" w:hAnsi="Times New Roman" w:cs="Times New Roman"/>
          <w:color w:val="333333"/>
          <w:sz w:val="24"/>
          <w:szCs w:val="24"/>
          <w:lang w:val="ru-MD"/>
        </w:rPr>
        <w:t>Фейс</w:t>
      </w:r>
      <w:proofErr w:type="spellEnd"/>
      <w:r w:rsidRPr="00790450">
        <w:rPr>
          <w:rFonts w:ascii="Times New Roman" w:eastAsia="Times New Roman" w:hAnsi="Times New Roman" w:cs="Times New Roman"/>
          <w:color w:val="333333"/>
          <w:sz w:val="24"/>
          <w:szCs w:val="24"/>
          <w:lang w:val="ru-MD"/>
        </w:rPr>
        <w:t xml:space="preserve"> перестала отвечать на его звонки. </w:t>
      </w:r>
      <w:proofErr w:type="spellStart"/>
      <w:r w:rsidRPr="00790450">
        <w:rPr>
          <w:rFonts w:ascii="Times New Roman" w:eastAsia="Times New Roman" w:hAnsi="Times New Roman" w:cs="Times New Roman"/>
          <w:color w:val="333333"/>
          <w:sz w:val="24"/>
          <w:szCs w:val="24"/>
          <w:lang w:val="ru-MD"/>
        </w:rPr>
        <w:t>Бэрокью</w:t>
      </w:r>
      <w:proofErr w:type="spellEnd"/>
      <w:r w:rsidRPr="00790450">
        <w:rPr>
          <w:rFonts w:ascii="Times New Roman" w:eastAsia="Times New Roman" w:hAnsi="Times New Roman" w:cs="Times New Roman"/>
          <w:color w:val="333333"/>
          <w:sz w:val="24"/>
          <w:szCs w:val="24"/>
          <w:lang w:val="ru-MD"/>
        </w:rPr>
        <w:t xml:space="preserve"> впал в депрессию, его самооценка резко понизилась. Когда этический комитет связался с доктором </w:t>
      </w:r>
      <w:proofErr w:type="spellStart"/>
      <w:r w:rsidRPr="00790450">
        <w:rPr>
          <w:rFonts w:ascii="Times New Roman" w:eastAsia="Times New Roman" w:hAnsi="Times New Roman" w:cs="Times New Roman"/>
          <w:color w:val="333333"/>
          <w:sz w:val="24"/>
          <w:szCs w:val="24"/>
          <w:lang w:val="ru-MD"/>
        </w:rPr>
        <w:t>Фейс</w:t>
      </w:r>
      <w:proofErr w:type="spellEnd"/>
      <w:r w:rsidRPr="00790450">
        <w:rPr>
          <w:rFonts w:ascii="Times New Roman" w:eastAsia="Times New Roman" w:hAnsi="Times New Roman" w:cs="Times New Roman"/>
          <w:color w:val="333333"/>
          <w:sz w:val="24"/>
          <w:szCs w:val="24"/>
          <w:lang w:val="ru-MD"/>
        </w:rPr>
        <w:t xml:space="preserve">, она объяснила, что всегда относится к своим клиентам, безусловно их принимая и поддерживая, но поскольку Рафаэль более не является ее клиентом, она не имеет по отношению к нему никаких обязательств. </w:t>
      </w:r>
      <w:r w:rsidR="00912AD5">
        <w:rPr>
          <w:rFonts w:ascii="Times New Roman" w:eastAsia="Times New Roman" w:hAnsi="Times New Roman" w:cs="Times New Roman"/>
          <w:color w:val="333333"/>
          <w:sz w:val="24"/>
          <w:szCs w:val="24"/>
          <w:lang w:val="ru-MD"/>
        </w:rPr>
        <w:t>В</w:t>
      </w:r>
      <w:r w:rsidRPr="00790450">
        <w:rPr>
          <w:rFonts w:ascii="Times New Roman" w:eastAsia="Times New Roman" w:hAnsi="Times New Roman" w:cs="Times New Roman"/>
          <w:color w:val="333333"/>
          <w:sz w:val="24"/>
          <w:szCs w:val="24"/>
          <w:lang w:val="ru-MD"/>
        </w:rPr>
        <w:t>озникает вопрос: “Могут ли отношения двойных ролей быть этичными? И если да, то в каких ситуациях?”.</w:t>
      </w:r>
    </w:p>
    <w:p w:rsidR="00790450" w:rsidRPr="00790450" w:rsidRDefault="00912AD5" w:rsidP="00790450">
      <w:pPr>
        <w:spacing w:after="0" w:line="276" w:lineRule="auto"/>
        <w:jc w:val="both"/>
        <w:rPr>
          <w:rFonts w:ascii="Times New Roman" w:eastAsia="Times New Roman" w:hAnsi="Times New Roman" w:cs="Times New Roman"/>
          <w:color w:val="333333"/>
          <w:sz w:val="24"/>
          <w:szCs w:val="24"/>
          <w:lang w:val="ru-MD"/>
        </w:rPr>
      </w:pPr>
      <w:r>
        <w:rPr>
          <w:rFonts w:ascii="Times New Roman" w:eastAsia="Times New Roman" w:hAnsi="Times New Roman" w:cs="Times New Roman"/>
          <w:color w:val="333333"/>
          <w:sz w:val="24"/>
          <w:szCs w:val="24"/>
          <w:lang w:val="ru-MD"/>
        </w:rPr>
        <w:t>О</w:t>
      </w:r>
      <w:r w:rsidR="00790450" w:rsidRPr="00790450">
        <w:rPr>
          <w:rFonts w:ascii="Times New Roman" w:eastAsia="Times New Roman" w:hAnsi="Times New Roman" w:cs="Times New Roman"/>
          <w:color w:val="333333"/>
          <w:sz w:val="24"/>
          <w:szCs w:val="24"/>
          <w:lang w:val="ru-MD"/>
        </w:rPr>
        <w:t xml:space="preserve">тношения двойных ролей потенциально могут быть этичными, но это требует от психолога не только усилий, но и мастерства. В некоторых ситуациях, например, когда психолог практикует в маленьком городе, они в известной мере даже неизбежны. По этой причине разрабатываются модели принятия решений в данных ситуациях. </w:t>
      </w:r>
      <w:proofErr w:type="spellStart"/>
      <w:r w:rsidR="00790450" w:rsidRPr="00790450">
        <w:rPr>
          <w:rFonts w:ascii="Times New Roman" w:eastAsia="Times New Roman" w:hAnsi="Times New Roman" w:cs="Times New Roman"/>
          <w:color w:val="333333"/>
          <w:sz w:val="24"/>
          <w:szCs w:val="24"/>
          <w:lang w:val="ru-MD"/>
        </w:rPr>
        <w:t>Готлиб</w:t>
      </w:r>
      <w:proofErr w:type="spellEnd"/>
      <w:r w:rsidR="00790450" w:rsidRPr="00790450">
        <w:rPr>
          <w:rFonts w:ascii="Times New Roman" w:eastAsia="Times New Roman" w:hAnsi="Times New Roman" w:cs="Times New Roman"/>
          <w:color w:val="333333"/>
          <w:sz w:val="24"/>
          <w:szCs w:val="24"/>
          <w:lang w:val="ru-MD"/>
        </w:rPr>
        <w:t xml:space="preserve"> (</w:t>
      </w:r>
      <w:r w:rsidR="00790450" w:rsidRPr="00790450">
        <w:rPr>
          <w:rFonts w:ascii="Times New Roman" w:eastAsia="Times New Roman" w:hAnsi="Times New Roman" w:cs="Times New Roman"/>
          <w:color w:val="333333"/>
          <w:sz w:val="24"/>
          <w:szCs w:val="24"/>
          <w:lang w:val="en-US"/>
        </w:rPr>
        <w:t>op</w:t>
      </w:r>
      <w:r w:rsidR="00790450" w:rsidRPr="00790450">
        <w:rPr>
          <w:rFonts w:ascii="Times New Roman" w:eastAsia="Times New Roman" w:hAnsi="Times New Roman" w:cs="Times New Roman"/>
          <w:color w:val="333333"/>
          <w:sz w:val="24"/>
          <w:szCs w:val="24"/>
          <w:lang w:val="ru-MD"/>
        </w:rPr>
        <w:t>.</w:t>
      </w:r>
      <w:proofErr w:type="spellStart"/>
      <w:r w:rsidR="00790450" w:rsidRPr="00790450">
        <w:rPr>
          <w:rFonts w:ascii="Times New Roman" w:eastAsia="Times New Roman" w:hAnsi="Times New Roman" w:cs="Times New Roman"/>
          <w:color w:val="333333"/>
          <w:sz w:val="24"/>
          <w:szCs w:val="24"/>
          <w:lang w:val="en-US"/>
        </w:rPr>
        <w:t>cit</w:t>
      </w:r>
      <w:proofErr w:type="spellEnd"/>
      <w:r w:rsidR="00790450" w:rsidRPr="00790450">
        <w:rPr>
          <w:rFonts w:ascii="Times New Roman" w:eastAsia="Times New Roman" w:hAnsi="Times New Roman" w:cs="Times New Roman"/>
          <w:color w:val="333333"/>
          <w:sz w:val="24"/>
          <w:szCs w:val="24"/>
          <w:lang w:val="ru-MD"/>
        </w:rPr>
        <w:t>.) предлагает анализировать со вниманием и пристрастием ряд факторов в тех ситуациях, когда психолог сталкивается с проблемой двойных ролей. Решение о том, начинать или не начинать вторичные отношения с клиентом, предлагается принимать на основе этого анализа. Если два, а тем более три фактора сильно выражены, то вступать во вторичные отношения не рекомендуется.</w:t>
      </w:r>
    </w:p>
    <w:p w:rsidR="00790450" w:rsidRPr="00790450" w:rsidRDefault="00790450" w:rsidP="00790450">
      <w:pPr>
        <w:spacing w:after="0" w:line="276" w:lineRule="auto"/>
        <w:jc w:val="both"/>
        <w:outlineLvl w:val="1"/>
        <w:rPr>
          <w:rFonts w:ascii="Times New Roman" w:eastAsia="Times New Roman" w:hAnsi="Times New Roman" w:cs="Times New Roman"/>
          <w:b/>
          <w:bCs/>
          <w:color w:val="333333"/>
          <w:sz w:val="24"/>
          <w:szCs w:val="24"/>
          <w:lang w:val="ru-MD"/>
        </w:rPr>
      </w:pPr>
      <w:r w:rsidRPr="00790450">
        <w:rPr>
          <w:rFonts w:ascii="Times New Roman" w:eastAsia="Times New Roman" w:hAnsi="Times New Roman" w:cs="Times New Roman"/>
          <w:b/>
          <w:bCs/>
          <w:color w:val="333333"/>
          <w:sz w:val="24"/>
          <w:szCs w:val="24"/>
          <w:lang w:val="ru-MD"/>
        </w:rPr>
        <w:t>Если вторичные отношения уже возникли, их следует прекратить и/или направить клиента к другому специалисту. К числу упомянутых факторов относятся:</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1.</w:t>
      </w:r>
      <w:r w:rsidRPr="00790450">
        <w:rPr>
          <w:rFonts w:ascii="Times New Roman" w:eastAsia="Times New Roman" w:hAnsi="Times New Roman" w:cs="Times New Roman"/>
          <w:b/>
          <w:bCs/>
          <w:color w:val="333333"/>
          <w:sz w:val="24"/>
          <w:szCs w:val="24"/>
          <w:lang w:val="en-US"/>
        </w:rPr>
        <w:t> </w:t>
      </w:r>
      <w:r w:rsidRPr="00790450">
        <w:rPr>
          <w:rFonts w:ascii="Times New Roman" w:eastAsia="Times New Roman" w:hAnsi="Times New Roman" w:cs="Times New Roman"/>
          <w:b/>
          <w:bCs/>
          <w:color w:val="333333"/>
          <w:sz w:val="24"/>
          <w:szCs w:val="24"/>
          <w:lang w:val="ru-MD"/>
        </w:rPr>
        <w:t>Власть</w:t>
      </w:r>
      <w:r w:rsidRPr="00790450">
        <w:rPr>
          <w:rFonts w:ascii="Times New Roman" w:eastAsia="Times New Roman" w:hAnsi="Times New Roman" w:cs="Times New Roman"/>
          <w:color w:val="333333"/>
          <w:sz w:val="24"/>
          <w:szCs w:val="24"/>
          <w:lang w:val="ru-MD"/>
        </w:rPr>
        <w:t xml:space="preserve">. Имеются в виду количество и степень выраженности власти, которую психолог может иметь над клиентом. Это измерение может значительно варьировать. Например, психолог, консультирующий клиента в связи с программой прекращения курения, в которой тот задействован, имеет относительно мало власти над его личностью, по сравнению с влиянием психотерапевта на клиента в условиях длительной </w:t>
      </w:r>
      <w:proofErr w:type="spellStart"/>
      <w:r w:rsidRPr="00790450">
        <w:rPr>
          <w:rFonts w:ascii="Times New Roman" w:eastAsia="Times New Roman" w:hAnsi="Times New Roman" w:cs="Times New Roman"/>
          <w:color w:val="333333"/>
          <w:sz w:val="24"/>
          <w:szCs w:val="24"/>
          <w:lang w:val="ru-MD"/>
        </w:rPr>
        <w:t>инсайт</w:t>
      </w:r>
      <w:proofErr w:type="spellEnd"/>
      <w:r w:rsidRPr="00790450">
        <w:rPr>
          <w:rFonts w:ascii="Times New Roman" w:eastAsia="Times New Roman" w:hAnsi="Times New Roman" w:cs="Times New Roman"/>
          <w:color w:val="333333"/>
          <w:sz w:val="24"/>
          <w:szCs w:val="24"/>
          <w:lang w:val="ru-MD"/>
        </w:rPr>
        <w:t>-ориентированной терапии.</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2.</w:t>
      </w:r>
      <w:r w:rsidRPr="00790450">
        <w:rPr>
          <w:rFonts w:ascii="Times New Roman" w:eastAsia="Times New Roman" w:hAnsi="Times New Roman" w:cs="Times New Roman"/>
          <w:color w:val="333333"/>
          <w:sz w:val="24"/>
          <w:szCs w:val="24"/>
          <w:lang w:val="en-US"/>
        </w:rPr>
        <w:t> </w:t>
      </w:r>
      <w:r w:rsidRPr="00790450">
        <w:rPr>
          <w:rFonts w:ascii="Times New Roman" w:eastAsia="Times New Roman" w:hAnsi="Times New Roman" w:cs="Times New Roman"/>
          <w:b/>
          <w:bCs/>
          <w:color w:val="333333"/>
          <w:sz w:val="24"/>
          <w:szCs w:val="24"/>
          <w:lang w:val="ru-MD"/>
        </w:rPr>
        <w:t>Продолжительность отношений</w:t>
      </w:r>
      <w:r w:rsidRPr="00790450">
        <w:rPr>
          <w:rFonts w:ascii="Times New Roman" w:eastAsia="Times New Roman" w:hAnsi="Times New Roman" w:cs="Times New Roman"/>
          <w:color w:val="333333"/>
          <w:sz w:val="24"/>
          <w:szCs w:val="24"/>
          <w:lang w:val="ru-MD"/>
        </w:rPr>
        <w:t>. Этот фактор рассматривается как один из аспектов власти. Предполагается, что власть увеличивается с течением времени (долгосрочная терапия) и менее выражена, когда отношения непродолжительны (психодиагностическая встреча).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bookmarkStart w:id="0" w:name="_GoBack"/>
      <w:r w:rsidRPr="00790450">
        <w:rPr>
          <w:rFonts w:ascii="Times New Roman" w:eastAsia="Times New Roman" w:hAnsi="Times New Roman" w:cs="Times New Roman"/>
          <w:color w:val="333333"/>
          <w:sz w:val="24"/>
          <w:szCs w:val="24"/>
          <w:lang w:val="ru-MD"/>
        </w:rPr>
        <w:t>3.</w:t>
      </w:r>
      <w:r w:rsidRPr="00790450">
        <w:rPr>
          <w:rFonts w:ascii="Times New Roman" w:eastAsia="Times New Roman" w:hAnsi="Times New Roman" w:cs="Times New Roman"/>
          <w:color w:val="333333"/>
          <w:sz w:val="24"/>
          <w:szCs w:val="24"/>
          <w:lang w:val="en-US"/>
        </w:rPr>
        <w:t> </w:t>
      </w:r>
      <w:r w:rsidRPr="00790450">
        <w:rPr>
          <w:rFonts w:ascii="Times New Roman" w:eastAsia="Times New Roman" w:hAnsi="Times New Roman" w:cs="Times New Roman"/>
          <w:b/>
          <w:bCs/>
          <w:color w:val="333333"/>
          <w:sz w:val="24"/>
          <w:szCs w:val="24"/>
          <w:lang w:val="ru-MD"/>
        </w:rPr>
        <w:t>Ясность окончания терапии</w:t>
      </w:r>
      <w:bookmarkEnd w:id="0"/>
      <w:r w:rsidRPr="00790450">
        <w:rPr>
          <w:rFonts w:ascii="Times New Roman" w:eastAsia="Times New Roman" w:hAnsi="Times New Roman" w:cs="Times New Roman"/>
          <w:color w:val="333333"/>
          <w:sz w:val="24"/>
          <w:szCs w:val="24"/>
          <w:lang w:val="ru-MD"/>
        </w:rPr>
        <w:t>. Данный фактор связан с вероятностью того, что клиент и терапевт будут иметь дальнейший контакт. Например, проведение диагностической оценки предполагает ясный конец отношений. Напротив, некоторые семейные психологи подразумевают, что их обязательства по отношению к семье, с которой они работают, не заканчиваются никогда.</w:t>
      </w:r>
    </w:p>
    <w:p w:rsidR="00790450" w:rsidRPr="00790450" w:rsidRDefault="00790450" w:rsidP="00790450">
      <w:pPr>
        <w:spacing w:after="0" w:line="276" w:lineRule="auto"/>
        <w:jc w:val="both"/>
        <w:rPr>
          <w:rFonts w:ascii="Times New Roman" w:eastAsia="Times New Roman" w:hAnsi="Times New Roman" w:cs="Times New Roman"/>
          <w:color w:val="333333"/>
          <w:sz w:val="24"/>
          <w:szCs w:val="24"/>
          <w:lang w:val="ru-MD"/>
        </w:rPr>
      </w:pPr>
      <w:r w:rsidRPr="00790450">
        <w:rPr>
          <w:rFonts w:ascii="Times New Roman" w:eastAsia="Times New Roman" w:hAnsi="Times New Roman" w:cs="Times New Roman"/>
          <w:color w:val="333333"/>
          <w:sz w:val="24"/>
          <w:szCs w:val="24"/>
          <w:lang w:val="ru-MD"/>
        </w:rPr>
        <w:t xml:space="preserve">Принимая решение, касающееся начала или продолжения вторичных взаимоотношений терапевта с клиентом, важно учитывать и степень совместимости ролей, которые предстоит играть психологу в этих отношениях. Чем несовместимее роли, тем более вероятен конфликт интересов и тем более </w:t>
      </w:r>
      <w:r w:rsidRPr="00790450">
        <w:rPr>
          <w:rFonts w:ascii="Times New Roman" w:eastAsia="Times New Roman" w:hAnsi="Times New Roman" w:cs="Times New Roman"/>
          <w:color w:val="333333"/>
          <w:sz w:val="24"/>
          <w:szCs w:val="24"/>
          <w:lang w:val="ru-MD"/>
        </w:rPr>
        <w:lastRenderedPageBreak/>
        <w:t>неэтичными являются отношения. Но, пожалуй, самый важный шаг на пути принятия подобного рода реше</w:t>
      </w:r>
      <w:r w:rsidR="009870C3">
        <w:rPr>
          <w:rFonts w:ascii="Times New Roman" w:eastAsia="Times New Roman" w:hAnsi="Times New Roman" w:cs="Times New Roman"/>
          <w:color w:val="333333"/>
          <w:sz w:val="24"/>
          <w:szCs w:val="24"/>
          <w:lang w:val="ru-MD"/>
        </w:rPr>
        <w:t>ния – обсуждение его с клиентом.</w:t>
      </w:r>
      <w:r w:rsidRPr="00790450">
        <w:rPr>
          <w:rFonts w:ascii="Times New Roman" w:eastAsia="Times New Roman" w:hAnsi="Times New Roman" w:cs="Times New Roman"/>
          <w:color w:val="333333"/>
          <w:sz w:val="24"/>
          <w:szCs w:val="24"/>
          <w:lang w:val="ru-MD"/>
        </w:rPr>
        <w:t xml:space="preserve"> Клиент должен знать о потенциальном риске и возможных негативных последствиях, имеющихся альтернативах, а также об этических проблемах, связанных с подобного рода отношениями. Подводя итог сказанному по данной теме, еще раз отметим, что единого мнения по поводу этичности несексуальных отношений двойных ролей в профессиональном психологическом сообществе сегодня не существует. Профессионалы образуют два полярных лагеря. Американская Психологическая Ассоциация, на которую ориентируются большинство профессионалов, также не вносит ясности в этот вопрос, оставляя решение, в основном, на собственное усмотрение психолога. Нам кажется, что в данной ситуации психологу необходимо быть особенно осмотрительным. Важно доверять своему интуитивному чутью, но не стоит и пренебрегать консультацией с коллегами, как и чтением литературы, которая так обогащает наш личный профессиональный опыт.</w:t>
      </w:r>
    </w:p>
    <w:p w:rsidR="00CC1256" w:rsidRPr="00790450" w:rsidRDefault="00CC1256" w:rsidP="00790450">
      <w:pPr>
        <w:spacing w:after="0" w:line="276" w:lineRule="auto"/>
        <w:rPr>
          <w:rFonts w:ascii="Times New Roman" w:hAnsi="Times New Roman" w:cs="Times New Roman"/>
          <w:sz w:val="24"/>
          <w:szCs w:val="24"/>
        </w:rPr>
      </w:pPr>
    </w:p>
    <w:sectPr w:rsidR="00CC1256" w:rsidRPr="00790450" w:rsidSect="00790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6915"/>
    <w:multiLevelType w:val="multilevel"/>
    <w:tmpl w:val="3A4E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381B93"/>
    <w:multiLevelType w:val="multilevel"/>
    <w:tmpl w:val="2C1A2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772854"/>
    <w:multiLevelType w:val="multilevel"/>
    <w:tmpl w:val="C322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E55D37"/>
    <w:multiLevelType w:val="multilevel"/>
    <w:tmpl w:val="B258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EA6F95"/>
    <w:multiLevelType w:val="multilevel"/>
    <w:tmpl w:val="0A46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CC1364"/>
    <w:multiLevelType w:val="multilevel"/>
    <w:tmpl w:val="34E2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75018B"/>
    <w:multiLevelType w:val="multilevel"/>
    <w:tmpl w:val="CD4A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EC0C40"/>
    <w:multiLevelType w:val="multilevel"/>
    <w:tmpl w:val="5174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84"/>
    <w:rsid w:val="00715F84"/>
    <w:rsid w:val="00790450"/>
    <w:rsid w:val="00912AD5"/>
    <w:rsid w:val="009870C3"/>
    <w:rsid w:val="00CC1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5550"/>
  <w15:chartTrackingRefBased/>
  <w15:docId w15:val="{7D2FFEEF-A490-486A-8A40-4AF61631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90450"/>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0450"/>
    <w:rPr>
      <w:rFonts w:ascii="Times New Roman" w:eastAsia="Times New Roman" w:hAnsi="Times New Roman" w:cs="Times New Roman"/>
      <w:b/>
      <w:bCs/>
      <w:sz w:val="36"/>
      <w:szCs w:val="36"/>
      <w:lang w:val="en-US"/>
    </w:rPr>
  </w:style>
  <w:style w:type="paragraph" w:styleId="a3">
    <w:name w:val="Normal (Web)"/>
    <w:basedOn w:val="a"/>
    <w:uiPriority w:val="99"/>
    <w:semiHidden/>
    <w:unhideWhenUsed/>
    <w:rsid w:val="007904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4">
    <w:name w:val="Strong"/>
    <w:basedOn w:val="a0"/>
    <w:uiPriority w:val="22"/>
    <w:qFormat/>
    <w:rsid w:val="007904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9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7977</Words>
  <Characters>45469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5</cp:revision>
  <dcterms:created xsi:type="dcterms:W3CDTF">2021-11-07T14:08:00Z</dcterms:created>
  <dcterms:modified xsi:type="dcterms:W3CDTF">2021-11-28T13:58:00Z</dcterms:modified>
</cp:coreProperties>
</file>