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5B5FA" w14:textId="77777777" w:rsidR="00C50A0D" w:rsidRPr="00595842" w:rsidRDefault="00C50A0D" w:rsidP="005850FA">
      <w:pPr>
        <w:jc w:val="center"/>
        <w:rPr>
          <w:b/>
          <w:noProof/>
          <w:sz w:val="32"/>
          <w:szCs w:val="32"/>
          <w:lang w:val="ro-MD"/>
        </w:rPr>
      </w:pPr>
    </w:p>
    <w:p w14:paraId="15A30B12" w14:textId="77777777" w:rsidR="00EB5F9A" w:rsidRPr="00595842" w:rsidRDefault="00FA5AF9" w:rsidP="008E1E01">
      <w:pPr>
        <w:tabs>
          <w:tab w:val="left" w:pos="5268"/>
        </w:tabs>
        <w:jc w:val="center"/>
        <w:rPr>
          <w:rFonts w:cstheme="minorHAnsi"/>
          <w:b/>
          <w:noProof/>
          <w:sz w:val="28"/>
          <w:szCs w:val="28"/>
          <w:lang w:val="ro-MD"/>
        </w:rPr>
      </w:pPr>
      <w:r w:rsidRPr="00595842">
        <w:rPr>
          <w:rFonts w:cstheme="minorHAnsi"/>
          <w:b/>
          <w:noProof/>
          <w:sz w:val="28"/>
          <w:szCs w:val="28"/>
          <w:lang w:val="ro-MD"/>
        </w:rPr>
        <w:t>TRAINING COURSE</w:t>
      </w:r>
    </w:p>
    <w:tbl>
      <w:tblPr>
        <w:tblStyle w:val="a7"/>
        <w:tblW w:w="5650" w:type="pct"/>
        <w:tblInd w:w="-725" w:type="dxa"/>
        <w:tblLook w:val="04A0" w:firstRow="1" w:lastRow="0" w:firstColumn="1" w:lastColumn="0" w:noHBand="0" w:noVBand="1"/>
      </w:tblPr>
      <w:tblGrid>
        <w:gridCol w:w="4230"/>
        <w:gridCol w:w="6661"/>
      </w:tblGrid>
      <w:tr w:rsidR="00FE01E0" w:rsidRPr="00595842" w14:paraId="00380A10" w14:textId="77777777" w:rsidTr="0021163A">
        <w:tc>
          <w:tcPr>
            <w:tcW w:w="1942" w:type="pct"/>
          </w:tcPr>
          <w:p w14:paraId="2AEC5D73" w14:textId="77777777" w:rsidR="00FE01E0" w:rsidRPr="00595842" w:rsidRDefault="004B5310" w:rsidP="00213991">
            <w:pPr>
              <w:tabs>
                <w:tab w:val="left" w:pos="5268"/>
              </w:tabs>
              <w:spacing w:line="360" w:lineRule="auto"/>
              <w:rPr>
                <w:rFonts w:cstheme="minorHAnsi"/>
                <w:noProof/>
                <w:sz w:val="24"/>
                <w:szCs w:val="24"/>
                <w:lang w:val="ro-MD"/>
              </w:rPr>
            </w:pPr>
            <w:r w:rsidRPr="00595842">
              <w:rPr>
                <w:rFonts w:cstheme="minorHAnsi"/>
                <w:noProof/>
                <w:sz w:val="24"/>
                <w:szCs w:val="24"/>
                <w:lang w:val="ro-MD"/>
              </w:rPr>
              <w:t>Course title</w:t>
            </w:r>
            <w:r w:rsidR="00FA5AF9" w:rsidRPr="00595842">
              <w:rPr>
                <w:rFonts w:cstheme="minorHAnsi"/>
                <w:noProof/>
                <w:sz w:val="24"/>
                <w:szCs w:val="24"/>
                <w:lang w:val="ro-MD"/>
              </w:rPr>
              <w:t>:</w:t>
            </w:r>
          </w:p>
        </w:tc>
        <w:tc>
          <w:tcPr>
            <w:tcW w:w="3058" w:type="pct"/>
          </w:tcPr>
          <w:p w14:paraId="48C9C930" w14:textId="77D85FD1" w:rsidR="00FE01E0" w:rsidRPr="00154725" w:rsidRDefault="00675669" w:rsidP="00BA6991">
            <w:pPr>
              <w:shd w:val="clear" w:color="auto" w:fill="FFFFFF"/>
              <w:spacing w:after="200" w:line="253" w:lineRule="atLeast"/>
              <w:rPr>
                <w:rFonts w:eastAsia="Times New Roman" w:cstheme="minorHAnsi"/>
                <w:noProof/>
                <w:u w:val="single"/>
                <w:lang w:val="ro-MD"/>
              </w:rPr>
            </w:pPr>
            <w:r w:rsidRPr="00154725">
              <w:rPr>
                <w:rFonts w:ascii="Times New Roman" w:hAnsi="Times New Roman" w:cs="Times New Roman"/>
                <w:noProof/>
                <w:lang w:val="ro-MD"/>
              </w:rPr>
              <w:t>Paradigma ESG și sustenabilitatea corporativă: fundamente și evoluție</w:t>
            </w:r>
          </w:p>
        </w:tc>
      </w:tr>
      <w:tr w:rsidR="00FE01E0" w:rsidRPr="00595842" w14:paraId="50C41288" w14:textId="77777777" w:rsidTr="0021163A">
        <w:tc>
          <w:tcPr>
            <w:tcW w:w="1942" w:type="pct"/>
          </w:tcPr>
          <w:p w14:paraId="00E6B034" w14:textId="77777777" w:rsidR="00FE01E0" w:rsidRPr="00595842" w:rsidRDefault="00FA5AF9" w:rsidP="00213991">
            <w:pPr>
              <w:tabs>
                <w:tab w:val="left" w:pos="5268"/>
              </w:tabs>
              <w:spacing w:line="360" w:lineRule="auto"/>
              <w:rPr>
                <w:rFonts w:cstheme="minorHAnsi"/>
                <w:noProof/>
                <w:sz w:val="24"/>
                <w:szCs w:val="24"/>
                <w:lang w:val="ro-MD"/>
              </w:rPr>
            </w:pPr>
            <w:r w:rsidRPr="00595842">
              <w:rPr>
                <w:rFonts w:cstheme="minorHAnsi"/>
                <w:noProof/>
                <w:sz w:val="24"/>
                <w:szCs w:val="24"/>
                <w:lang w:val="ro-MD"/>
              </w:rPr>
              <w:t>Type of programme:</w:t>
            </w:r>
          </w:p>
        </w:tc>
        <w:tc>
          <w:tcPr>
            <w:tcW w:w="3058" w:type="pct"/>
          </w:tcPr>
          <w:p w14:paraId="2D026AB3" w14:textId="6D221BC4" w:rsidR="00FE01E0" w:rsidRPr="00595842" w:rsidRDefault="00675669" w:rsidP="00213991">
            <w:pPr>
              <w:tabs>
                <w:tab w:val="left" w:pos="5268"/>
              </w:tabs>
              <w:spacing w:line="360" w:lineRule="auto"/>
              <w:rPr>
                <w:rFonts w:cstheme="minorHAnsi"/>
                <w:noProof/>
                <w:sz w:val="24"/>
                <w:szCs w:val="24"/>
                <w:lang w:val="ro-MD"/>
              </w:rPr>
            </w:pPr>
            <w:r w:rsidRPr="00595842">
              <w:rPr>
                <w:rFonts w:cstheme="minorHAnsi"/>
                <w:noProof/>
                <w:sz w:val="24"/>
                <w:szCs w:val="24"/>
                <w:lang w:val="ro-MD"/>
              </w:rPr>
              <w:t>Training course</w:t>
            </w:r>
          </w:p>
        </w:tc>
      </w:tr>
      <w:tr w:rsidR="00FA5AF9" w:rsidRPr="00595842" w14:paraId="38A0F1DA" w14:textId="77777777" w:rsidTr="0021163A">
        <w:tc>
          <w:tcPr>
            <w:tcW w:w="1942" w:type="pct"/>
          </w:tcPr>
          <w:p w14:paraId="0D07BEBB" w14:textId="77777777" w:rsidR="00FA5AF9" w:rsidRPr="00595842" w:rsidRDefault="00FA5AF9" w:rsidP="00FA5AF9">
            <w:pPr>
              <w:tabs>
                <w:tab w:val="left" w:pos="5268"/>
              </w:tabs>
              <w:spacing w:line="360" w:lineRule="auto"/>
              <w:rPr>
                <w:rFonts w:cstheme="minorHAnsi"/>
                <w:noProof/>
                <w:sz w:val="24"/>
                <w:szCs w:val="24"/>
                <w:lang w:val="ro-MD"/>
              </w:rPr>
            </w:pPr>
            <w:r w:rsidRPr="00595842">
              <w:rPr>
                <w:rFonts w:cstheme="minorHAnsi"/>
                <w:noProof/>
                <w:sz w:val="24"/>
                <w:szCs w:val="24"/>
                <w:lang w:val="ro-MD"/>
              </w:rPr>
              <w:t>Тraining course for:</w:t>
            </w:r>
          </w:p>
        </w:tc>
        <w:tc>
          <w:tcPr>
            <w:tcW w:w="3058" w:type="pct"/>
          </w:tcPr>
          <w:p w14:paraId="7D2CBECE" w14:textId="3559D706" w:rsidR="00FA5AF9" w:rsidRPr="00595842" w:rsidRDefault="00000000" w:rsidP="000947C2">
            <w:pPr>
              <w:tabs>
                <w:tab w:val="left" w:pos="1752"/>
              </w:tabs>
              <w:spacing w:line="360" w:lineRule="auto"/>
              <w:rPr>
                <w:rFonts w:cstheme="minorHAnsi"/>
                <w:noProof/>
                <w:sz w:val="24"/>
                <w:szCs w:val="24"/>
                <w:lang w:val="ro-MD"/>
              </w:rPr>
            </w:pPr>
            <w:sdt>
              <w:sdtPr>
                <w:rPr>
                  <w:rFonts w:cstheme="minorHAnsi"/>
                  <w:noProof/>
                  <w:lang w:val="ro-MD"/>
                </w:rPr>
                <w:id w:val="-2076497680"/>
                <w14:checkbox>
                  <w14:checked w14:val="0"/>
                  <w14:checkedState w14:val="2612" w14:font="MS Gothic"/>
                  <w14:uncheckedState w14:val="2610" w14:font="MS Gothic"/>
                </w14:checkbox>
              </w:sdtPr>
              <w:sdtContent>
                <w:r w:rsidR="00A04665">
                  <w:rPr>
                    <w:rFonts w:ascii="MS Gothic" w:eastAsia="MS Gothic" w:hAnsi="MS Gothic" w:cstheme="minorHAnsi" w:hint="eastAsia"/>
                    <w:noProof/>
                    <w:lang w:val="ro-MD"/>
                  </w:rPr>
                  <w:t>☐</w:t>
                </w:r>
              </w:sdtContent>
            </w:sdt>
            <w:r w:rsidR="00FA5AF9" w:rsidRPr="00595842">
              <w:rPr>
                <w:rFonts w:cstheme="minorHAnsi"/>
                <w:noProof/>
                <w:lang w:val="ro-MD"/>
              </w:rPr>
              <w:t xml:space="preserve">  </w:t>
            </w:r>
            <w:sdt>
              <w:sdtPr>
                <w:rPr>
                  <w:rFonts w:cstheme="minorHAnsi"/>
                  <w:noProof/>
                  <w:lang w:val="ro-MD"/>
                </w:rPr>
                <w:id w:val="-758134353"/>
                <w:placeholder>
                  <w:docPart w:val="2D59476A77914EB79C23E0832B306828"/>
                </w:placeholder>
                <w:comboBox>
                  <w:listItem w:value="Choose an item."/>
                </w:comboBox>
              </w:sdtPr>
              <w:sdtContent>
                <w:r w:rsidR="00FA5AF9" w:rsidRPr="00595842">
                  <w:rPr>
                    <w:rFonts w:cstheme="minorHAnsi"/>
                    <w:noProof/>
                    <w:lang w:val="ro-MD"/>
                  </w:rPr>
                  <w:t>STUDENTS</w:t>
                </w:r>
              </w:sdtContent>
            </w:sdt>
            <w:r w:rsidR="00FA5AF9" w:rsidRPr="00595842">
              <w:rPr>
                <w:rFonts w:cstheme="minorHAnsi"/>
                <w:noProof/>
                <w:lang w:val="ro-MD"/>
              </w:rPr>
              <w:tab/>
            </w:r>
            <w:sdt>
              <w:sdtPr>
                <w:rPr>
                  <w:rFonts w:cstheme="minorHAnsi"/>
                  <w:noProof/>
                  <w:lang w:val="ro-MD"/>
                </w:rPr>
                <w:id w:val="-1660148779"/>
                <w14:checkbox>
                  <w14:checked w14:val="0"/>
                  <w14:checkedState w14:val="2612" w14:font="MS Gothic"/>
                  <w14:uncheckedState w14:val="2610" w14:font="MS Gothic"/>
                </w14:checkbox>
              </w:sdtPr>
              <w:sdtContent>
                <w:r w:rsidR="00FA5AF9" w:rsidRPr="00595842">
                  <w:rPr>
                    <w:rFonts w:ascii="Segoe UI Symbol" w:eastAsia="MS Gothic" w:hAnsi="Segoe UI Symbol" w:cs="Segoe UI Symbol"/>
                    <w:noProof/>
                    <w:lang w:val="ro-MD"/>
                  </w:rPr>
                  <w:t>☐</w:t>
                </w:r>
              </w:sdtContent>
            </w:sdt>
            <w:r w:rsidR="00FA5AF9" w:rsidRPr="00595842">
              <w:rPr>
                <w:rFonts w:cstheme="minorHAnsi"/>
                <w:noProof/>
                <w:lang w:val="ro-MD"/>
              </w:rPr>
              <w:t xml:space="preserve">  </w:t>
            </w:r>
            <w:sdt>
              <w:sdtPr>
                <w:rPr>
                  <w:rFonts w:cstheme="minorHAnsi"/>
                  <w:noProof/>
                  <w:lang w:val="ro-MD"/>
                </w:rPr>
                <w:id w:val="-201246182"/>
                <w:placeholder>
                  <w:docPart w:val="05B583D36FDF45758CB081604D1D439D"/>
                </w:placeholder>
                <w:comboBox>
                  <w:listItem w:value="Choose an item."/>
                </w:comboBox>
              </w:sdtPr>
              <w:sdtContent>
                <w:r w:rsidR="000947C2" w:rsidRPr="00595842">
                  <w:rPr>
                    <w:rFonts w:cstheme="minorHAnsi"/>
                    <w:noProof/>
                    <w:lang w:val="ro-MD"/>
                  </w:rPr>
                  <w:t xml:space="preserve">ACADEMIC STAFF       </w:t>
                </w:r>
                <w:r w:rsidR="000947C2" w:rsidRPr="00595842">
                  <w:rPr>
                    <w:rFonts w:ascii="Segoe UI Symbol" w:hAnsi="Segoe UI Symbol" w:cs="Segoe UI Symbol"/>
                    <w:noProof/>
                    <w:lang w:val="ro-MD"/>
                  </w:rPr>
                  <w:t>☐</w:t>
                </w:r>
                <w:r w:rsidR="000947C2" w:rsidRPr="00595842">
                  <w:rPr>
                    <w:rFonts w:cstheme="minorHAnsi"/>
                    <w:noProof/>
                    <w:lang w:val="ro-MD"/>
                  </w:rPr>
                  <w:t xml:space="preserve">  NON-ACADEMIC STAFF</w:t>
                </w:r>
              </w:sdtContent>
            </w:sdt>
          </w:p>
        </w:tc>
      </w:tr>
      <w:tr w:rsidR="00FA5AF9" w:rsidRPr="00595842" w14:paraId="7405EB3F" w14:textId="77777777" w:rsidTr="0021163A">
        <w:tc>
          <w:tcPr>
            <w:tcW w:w="1942" w:type="pct"/>
          </w:tcPr>
          <w:p w14:paraId="116B0C58" w14:textId="77777777" w:rsidR="00FA5AF9" w:rsidRPr="00595842" w:rsidRDefault="00FA5AF9" w:rsidP="00FA5AF9">
            <w:pPr>
              <w:tabs>
                <w:tab w:val="left" w:pos="5268"/>
              </w:tabs>
              <w:spacing w:line="360" w:lineRule="auto"/>
              <w:rPr>
                <w:rFonts w:cstheme="minorHAnsi"/>
                <w:noProof/>
                <w:sz w:val="24"/>
                <w:szCs w:val="24"/>
                <w:lang w:val="ro-MD"/>
              </w:rPr>
            </w:pPr>
            <w:r w:rsidRPr="00595842">
              <w:rPr>
                <w:rFonts w:cstheme="minorHAnsi"/>
                <w:noProof/>
                <w:sz w:val="24"/>
                <w:szCs w:val="24"/>
                <w:lang w:val="ro-MD"/>
              </w:rPr>
              <w:t>Course duration:</w:t>
            </w:r>
          </w:p>
        </w:tc>
        <w:tc>
          <w:tcPr>
            <w:tcW w:w="3058" w:type="pct"/>
          </w:tcPr>
          <w:p w14:paraId="52C53EC5" w14:textId="7FEA5CD8" w:rsidR="00FA5AF9" w:rsidRPr="00595842" w:rsidRDefault="00A04665" w:rsidP="000947C2">
            <w:pPr>
              <w:tabs>
                <w:tab w:val="left" w:pos="5268"/>
              </w:tabs>
              <w:spacing w:line="360" w:lineRule="auto"/>
              <w:rPr>
                <w:rFonts w:cstheme="minorHAnsi"/>
                <w:noProof/>
                <w:sz w:val="24"/>
                <w:szCs w:val="24"/>
                <w:lang w:val="ro-MD"/>
              </w:rPr>
            </w:pPr>
            <w:r>
              <w:rPr>
                <w:rFonts w:cstheme="minorHAnsi"/>
                <w:noProof/>
                <w:sz w:val="24"/>
                <w:szCs w:val="24"/>
                <w:lang w:val="ro-MD"/>
              </w:rPr>
              <w:t>2</w:t>
            </w:r>
            <w:r w:rsidR="00BA6991" w:rsidRPr="00595842">
              <w:rPr>
                <w:rFonts w:cstheme="minorHAnsi"/>
                <w:noProof/>
                <w:sz w:val="24"/>
                <w:szCs w:val="24"/>
                <w:lang w:val="ro-MD"/>
              </w:rPr>
              <w:t xml:space="preserve"> academic hours</w:t>
            </w:r>
            <w:r w:rsidR="000947C2" w:rsidRPr="00595842">
              <w:rPr>
                <w:rFonts w:cstheme="minorHAnsi"/>
                <w:noProof/>
                <w:sz w:val="24"/>
                <w:szCs w:val="24"/>
                <w:lang w:val="ro-MD"/>
              </w:rPr>
              <w:t xml:space="preserve"> </w:t>
            </w:r>
          </w:p>
        </w:tc>
      </w:tr>
      <w:tr w:rsidR="00FA5AF9" w:rsidRPr="00595842" w14:paraId="7F2218FC" w14:textId="77777777" w:rsidTr="0021163A">
        <w:tc>
          <w:tcPr>
            <w:tcW w:w="1942" w:type="pct"/>
          </w:tcPr>
          <w:p w14:paraId="221ECE5E" w14:textId="77777777" w:rsidR="00FA5AF9" w:rsidRPr="00595842" w:rsidRDefault="00FA5AF9" w:rsidP="00FA5AF9">
            <w:pPr>
              <w:tabs>
                <w:tab w:val="left" w:pos="5268"/>
              </w:tabs>
              <w:spacing w:line="360" w:lineRule="auto"/>
              <w:rPr>
                <w:rFonts w:cstheme="minorHAnsi"/>
                <w:noProof/>
                <w:sz w:val="24"/>
                <w:szCs w:val="24"/>
                <w:lang w:val="ro-MD"/>
              </w:rPr>
            </w:pPr>
            <w:r w:rsidRPr="00595842">
              <w:rPr>
                <w:rFonts w:cstheme="minorHAnsi"/>
                <w:noProof/>
                <w:sz w:val="24"/>
                <w:szCs w:val="24"/>
                <w:lang w:val="ro-MD"/>
              </w:rPr>
              <w:t>Method of conducting the course:</w:t>
            </w:r>
          </w:p>
        </w:tc>
        <w:tc>
          <w:tcPr>
            <w:tcW w:w="3058" w:type="pct"/>
          </w:tcPr>
          <w:p w14:paraId="12DFB701" w14:textId="68368D23" w:rsidR="00EB5F9A" w:rsidRPr="00595842" w:rsidRDefault="00000000" w:rsidP="00FA5AF9">
            <w:pPr>
              <w:tabs>
                <w:tab w:val="left" w:pos="5904"/>
              </w:tabs>
              <w:spacing w:line="360" w:lineRule="auto"/>
              <w:rPr>
                <w:rFonts w:cstheme="minorHAnsi"/>
                <w:noProof/>
                <w:lang w:val="ro-MD"/>
              </w:rPr>
            </w:pPr>
            <w:sdt>
              <w:sdtPr>
                <w:rPr>
                  <w:rFonts w:cstheme="minorHAnsi"/>
                  <w:noProof/>
                  <w:lang w:val="ro-MD"/>
                </w:rPr>
                <w:id w:val="-1110424816"/>
                <w14:checkbox>
                  <w14:checked w14:val="1"/>
                  <w14:checkedState w14:val="2612" w14:font="MS Gothic"/>
                  <w14:uncheckedState w14:val="2610" w14:font="MS Gothic"/>
                </w14:checkbox>
              </w:sdtPr>
              <w:sdtContent>
                <w:r w:rsidR="00675669" w:rsidRPr="00595842">
                  <w:rPr>
                    <w:rFonts w:ascii="MS Gothic" w:eastAsia="MS Gothic" w:hAnsi="MS Gothic" w:cstheme="minorHAnsi"/>
                    <w:noProof/>
                    <w:lang w:val="ro-MD"/>
                  </w:rPr>
                  <w:t>☒</w:t>
                </w:r>
              </w:sdtContent>
            </w:sdt>
            <w:r w:rsidR="00FA5AF9" w:rsidRPr="00595842">
              <w:rPr>
                <w:rFonts w:cstheme="minorHAnsi"/>
                <w:noProof/>
                <w:lang w:val="ro-MD"/>
              </w:rPr>
              <w:t xml:space="preserve">  </w:t>
            </w:r>
            <w:sdt>
              <w:sdtPr>
                <w:rPr>
                  <w:rFonts w:cstheme="minorHAnsi"/>
                  <w:noProof/>
                  <w:lang w:val="ro-MD"/>
                </w:rPr>
                <w:id w:val="1800342216"/>
                <w:placeholder>
                  <w:docPart w:val="D9823B1786264102BC3865D0CFCC1190"/>
                </w:placeholder>
                <w:comboBox>
                  <w:listItem w:value="Choose an item."/>
                </w:comboBox>
              </w:sdtPr>
              <w:sdtContent>
                <w:r w:rsidR="00FA5AF9" w:rsidRPr="00595842">
                  <w:rPr>
                    <w:rFonts w:cstheme="minorHAnsi"/>
                    <w:noProof/>
                    <w:lang w:val="ro-MD"/>
                  </w:rPr>
                  <w:t>Offline Course Implementation (In-Person Training)</w:t>
                </w:r>
              </w:sdtContent>
            </w:sdt>
            <w:r w:rsidR="00FA5AF9" w:rsidRPr="00595842">
              <w:rPr>
                <w:rFonts w:cstheme="minorHAnsi"/>
                <w:noProof/>
                <w:lang w:val="ro-MD"/>
              </w:rPr>
              <w:t xml:space="preserve">   </w:t>
            </w:r>
          </w:p>
          <w:p w14:paraId="2B7C6673" w14:textId="77777777" w:rsidR="00EB5F9A" w:rsidRPr="00595842" w:rsidRDefault="00000000" w:rsidP="00FA5AF9">
            <w:pPr>
              <w:tabs>
                <w:tab w:val="left" w:pos="5904"/>
              </w:tabs>
              <w:spacing w:line="360" w:lineRule="auto"/>
              <w:rPr>
                <w:rFonts w:cstheme="minorHAnsi"/>
                <w:noProof/>
                <w:sz w:val="24"/>
                <w:szCs w:val="24"/>
                <w:lang w:val="ro-MD"/>
              </w:rPr>
            </w:pPr>
            <w:sdt>
              <w:sdtPr>
                <w:rPr>
                  <w:rFonts w:cstheme="minorHAnsi"/>
                  <w:noProof/>
                  <w:lang w:val="ro-MD"/>
                </w:rPr>
                <w:id w:val="-1935580927"/>
                <w14:checkbox>
                  <w14:checked w14:val="0"/>
                  <w14:checkedState w14:val="2612" w14:font="MS Gothic"/>
                  <w14:uncheckedState w14:val="2610" w14:font="MS Gothic"/>
                </w14:checkbox>
              </w:sdtPr>
              <w:sdtContent>
                <w:r w:rsidR="00FA5AF9" w:rsidRPr="00595842">
                  <w:rPr>
                    <w:rFonts w:ascii="Segoe UI Symbol" w:eastAsia="MS Gothic" w:hAnsi="Segoe UI Symbol" w:cs="Segoe UI Symbol"/>
                    <w:noProof/>
                    <w:lang w:val="ro-MD"/>
                  </w:rPr>
                  <w:t>☐</w:t>
                </w:r>
              </w:sdtContent>
            </w:sdt>
            <w:r w:rsidR="00FA5AF9" w:rsidRPr="00595842">
              <w:rPr>
                <w:rFonts w:cstheme="minorHAnsi"/>
                <w:noProof/>
                <w:lang w:val="ro-MD"/>
              </w:rPr>
              <w:t xml:space="preserve">  </w:t>
            </w:r>
            <w:sdt>
              <w:sdtPr>
                <w:rPr>
                  <w:rFonts w:cstheme="minorHAnsi"/>
                  <w:noProof/>
                  <w:lang w:val="ro-MD"/>
                </w:rPr>
                <w:id w:val="-1251264698"/>
                <w:placeholder>
                  <w:docPart w:val="6751D705108940259D458F06B3DEBCFE"/>
                </w:placeholder>
                <w:comboBox>
                  <w:listItem w:value="Choose an item."/>
                </w:comboBox>
              </w:sdtPr>
              <w:sdtContent>
                <w:r w:rsidR="00FA5AF9" w:rsidRPr="00595842">
                  <w:rPr>
                    <w:rFonts w:cstheme="minorHAnsi"/>
                    <w:noProof/>
                    <w:lang w:val="ro-MD"/>
                  </w:rPr>
                  <w:t>Online Course Implementation</w:t>
                </w:r>
              </w:sdtContent>
            </w:sdt>
            <w:r w:rsidR="00FA5AF9" w:rsidRPr="00595842">
              <w:rPr>
                <w:rFonts w:cstheme="minorHAnsi"/>
                <w:noProof/>
                <w:sz w:val="24"/>
                <w:szCs w:val="24"/>
                <w:lang w:val="ro-MD"/>
              </w:rPr>
              <w:tab/>
            </w:r>
          </w:p>
          <w:p w14:paraId="5E730F62" w14:textId="58D1E9CB" w:rsidR="00FA5AF9" w:rsidRPr="00595842" w:rsidRDefault="00000000" w:rsidP="00FA5AF9">
            <w:pPr>
              <w:tabs>
                <w:tab w:val="left" w:pos="5904"/>
              </w:tabs>
              <w:spacing w:line="360" w:lineRule="auto"/>
              <w:rPr>
                <w:rFonts w:cstheme="minorHAnsi"/>
                <w:noProof/>
                <w:lang w:val="ro-MD"/>
              </w:rPr>
            </w:pPr>
            <w:sdt>
              <w:sdtPr>
                <w:rPr>
                  <w:rFonts w:cstheme="minorHAnsi"/>
                  <w:noProof/>
                  <w:lang w:val="ro-MD"/>
                </w:rPr>
                <w:id w:val="-2134308821"/>
                <w14:checkbox>
                  <w14:checked w14:val="0"/>
                  <w14:checkedState w14:val="2612" w14:font="MS Gothic"/>
                  <w14:uncheckedState w14:val="2610" w14:font="MS Gothic"/>
                </w14:checkbox>
              </w:sdtPr>
              <w:sdtContent>
                <w:r w:rsidR="00675669" w:rsidRPr="00595842">
                  <w:rPr>
                    <w:rFonts w:ascii="MS Gothic" w:eastAsia="MS Gothic" w:hAnsi="MS Gothic" w:cstheme="minorHAnsi"/>
                    <w:noProof/>
                    <w:lang w:val="ro-MD"/>
                  </w:rPr>
                  <w:t>☐</w:t>
                </w:r>
              </w:sdtContent>
            </w:sdt>
            <w:r w:rsidR="00FA5AF9" w:rsidRPr="00595842">
              <w:rPr>
                <w:rFonts w:cstheme="minorHAnsi"/>
                <w:noProof/>
                <w:lang w:val="ro-MD"/>
              </w:rPr>
              <w:t xml:space="preserve">  </w:t>
            </w:r>
            <w:sdt>
              <w:sdtPr>
                <w:rPr>
                  <w:rFonts w:cstheme="minorHAnsi"/>
                  <w:noProof/>
                  <w:lang w:val="ro-MD"/>
                </w:rPr>
                <w:id w:val="-1784646688"/>
                <w:placeholder>
                  <w:docPart w:val="F65B09E4B3C74016BF529C6E8DF74885"/>
                </w:placeholder>
                <w:comboBox>
                  <w:listItem w:value="Choose an item."/>
                </w:comboBox>
              </w:sdtPr>
              <w:sdtContent>
                <w:r w:rsidR="00FA5AF9" w:rsidRPr="00595842">
                  <w:rPr>
                    <w:rFonts w:cstheme="minorHAnsi"/>
                    <w:noProof/>
                    <w:lang w:val="ro-MD"/>
                  </w:rPr>
                  <w:t>COMBINED</w:t>
                </w:r>
              </w:sdtContent>
            </w:sdt>
          </w:p>
        </w:tc>
      </w:tr>
      <w:tr w:rsidR="0039045E" w:rsidRPr="00595842" w14:paraId="24C8AEEF" w14:textId="77777777" w:rsidTr="0021163A">
        <w:tc>
          <w:tcPr>
            <w:tcW w:w="1942" w:type="pct"/>
          </w:tcPr>
          <w:p w14:paraId="5A257B73" w14:textId="77777777" w:rsidR="0039045E" w:rsidRPr="00595842" w:rsidRDefault="0039045E" w:rsidP="0039045E">
            <w:pPr>
              <w:tabs>
                <w:tab w:val="left" w:pos="5268"/>
              </w:tabs>
              <w:spacing w:line="360" w:lineRule="auto"/>
              <w:rPr>
                <w:rFonts w:cstheme="minorHAnsi"/>
                <w:noProof/>
                <w:sz w:val="24"/>
                <w:szCs w:val="24"/>
                <w:lang w:val="ro-MD"/>
              </w:rPr>
            </w:pPr>
            <w:r w:rsidRPr="00595842">
              <w:rPr>
                <w:rFonts w:cstheme="minorHAnsi"/>
                <w:noProof/>
                <w:sz w:val="24"/>
                <w:szCs w:val="24"/>
                <w:lang w:val="ro-MD"/>
              </w:rPr>
              <w:t>Course venue (location):</w:t>
            </w:r>
          </w:p>
        </w:tc>
        <w:tc>
          <w:tcPr>
            <w:tcW w:w="3058" w:type="pct"/>
          </w:tcPr>
          <w:p w14:paraId="6AFDC703" w14:textId="3BBB2652" w:rsidR="0039045E" w:rsidRPr="00595842" w:rsidRDefault="0039045E" w:rsidP="0039045E">
            <w:pPr>
              <w:tabs>
                <w:tab w:val="left" w:pos="5268"/>
              </w:tabs>
              <w:spacing w:line="360" w:lineRule="auto"/>
              <w:rPr>
                <w:rFonts w:cstheme="minorHAnsi"/>
                <w:noProof/>
                <w:lang w:val="ro-MD"/>
              </w:rPr>
            </w:pPr>
            <w:r w:rsidRPr="00595842">
              <w:rPr>
                <w:rFonts w:cstheme="minorHAnsi"/>
                <w:noProof/>
                <w:lang w:val="ro-MD"/>
              </w:rPr>
              <w:t>Moldova State University</w:t>
            </w:r>
          </w:p>
        </w:tc>
      </w:tr>
      <w:tr w:rsidR="0039045E" w:rsidRPr="00595842" w14:paraId="77052547" w14:textId="77777777" w:rsidTr="0021163A">
        <w:tc>
          <w:tcPr>
            <w:tcW w:w="1942" w:type="pct"/>
          </w:tcPr>
          <w:p w14:paraId="41EBCF94" w14:textId="77777777" w:rsidR="0039045E" w:rsidRPr="00595842" w:rsidRDefault="0039045E" w:rsidP="0039045E">
            <w:pPr>
              <w:tabs>
                <w:tab w:val="left" w:pos="5268"/>
              </w:tabs>
              <w:spacing w:line="360" w:lineRule="auto"/>
              <w:rPr>
                <w:rFonts w:cstheme="minorHAnsi"/>
                <w:noProof/>
                <w:sz w:val="24"/>
                <w:szCs w:val="24"/>
                <w:lang w:val="ro-MD"/>
              </w:rPr>
            </w:pPr>
            <w:r w:rsidRPr="00595842">
              <w:rPr>
                <w:rFonts w:cstheme="minorHAnsi"/>
                <w:noProof/>
                <w:sz w:val="24"/>
                <w:szCs w:val="24"/>
                <w:lang w:val="ro-MD"/>
              </w:rPr>
              <w:t>Country where the course is held:</w:t>
            </w:r>
          </w:p>
        </w:tc>
        <w:tc>
          <w:tcPr>
            <w:tcW w:w="3058" w:type="pct"/>
          </w:tcPr>
          <w:p w14:paraId="0E8748EB" w14:textId="15B9FBF9" w:rsidR="0039045E" w:rsidRPr="00595842" w:rsidRDefault="0039045E" w:rsidP="0039045E">
            <w:pPr>
              <w:tabs>
                <w:tab w:val="left" w:pos="5268"/>
              </w:tabs>
              <w:spacing w:line="360" w:lineRule="auto"/>
              <w:rPr>
                <w:rFonts w:cstheme="minorHAnsi"/>
                <w:noProof/>
                <w:lang w:val="ro-MD"/>
              </w:rPr>
            </w:pPr>
            <w:r w:rsidRPr="00595842">
              <w:rPr>
                <w:rFonts w:cstheme="minorHAnsi"/>
                <w:noProof/>
                <w:lang w:val="ro-MD"/>
              </w:rPr>
              <w:t>Republic of Moldova</w:t>
            </w:r>
          </w:p>
        </w:tc>
      </w:tr>
      <w:tr w:rsidR="00FA5AF9" w:rsidRPr="00595842" w14:paraId="543CF5A1" w14:textId="77777777" w:rsidTr="0021163A">
        <w:tc>
          <w:tcPr>
            <w:tcW w:w="1942" w:type="pct"/>
          </w:tcPr>
          <w:p w14:paraId="1B7400B1" w14:textId="77777777" w:rsidR="00CD1434" w:rsidRPr="00595842" w:rsidRDefault="00A27362" w:rsidP="00FA5AF9">
            <w:pPr>
              <w:tabs>
                <w:tab w:val="left" w:pos="5268"/>
              </w:tabs>
              <w:rPr>
                <w:rFonts w:cstheme="minorHAnsi"/>
                <w:noProof/>
                <w:sz w:val="24"/>
                <w:szCs w:val="24"/>
                <w:lang w:val="ro-MD"/>
              </w:rPr>
            </w:pPr>
            <w:r w:rsidRPr="00595842">
              <w:rPr>
                <w:rFonts w:cstheme="minorHAnsi"/>
                <w:noProof/>
                <w:sz w:val="24"/>
                <w:szCs w:val="24"/>
                <w:lang w:val="ro-MD"/>
              </w:rPr>
              <w:t>List of Key learning outcomes, competencies and results of the course:</w:t>
            </w:r>
          </w:p>
          <w:p w14:paraId="4C4B4F5B" w14:textId="77777777" w:rsidR="00CD1434" w:rsidRPr="00595842" w:rsidRDefault="00A27362" w:rsidP="00FA5AF9">
            <w:pPr>
              <w:tabs>
                <w:tab w:val="left" w:pos="5268"/>
              </w:tabs>
              <w:rPr>
                <w:rFonts w:cstheme="minorHAnsi"/>
                <w:i/>
                <w:noProof/>
                <w:sz w:val="20"/>
                <w:szCs w:val="20"/>
                <w:lang w:val="ro-MD"/>
              </w:rPr>
            </w:pPr>
            <w:r w:rsidRPr="00595842">
              <w:rPr>
                <w:rFonts w:cstheme="minorHAnsi"/>
                <w:noProof/>
                <w:sz w:val="20"/>
                <w:szCs w:val="20"/>
                <w:lang w:val="ro-MD"/>
              </w:rPr>
              <w:t>(</w:t>
            </w:r>
            <w:r w:rsidRPr="00595842">
              <w:rPr>
                <w:rFonts w:cstheme="minorHAnsi"/>
                <w:i/>
                <w:noProof/>
                <w:sz w:val="20"/>
                <w:szCs w:val="20"/>
                <w:lang w:val="ro-MD"/>
              </w:rPr>
              <w:t>Please provide the official list of key learning outcomes/objectives, competencies and results of the training course</w:t>
            </w:r>
            <w:r w:rsidRPr="00595842">
              <w:rPr>
                <w:rFonts w:cstheme="minorHAnsi"/>
                <w:noProof/>
                <w:sz w:val="20"/>
                <w:szCs w:val="20"/>
                <w:lang w:val="ro-MD"/>
              </w:rPr>
              <w:t>)</w:t>
            </w:r>
          </w:p>
        </w:tc>
        <w:tc>
          <w:tcPr>
            <w:tcW w:w="3058" w:type="pct"/>
          </w:tcPr>
          <w:p w14:paraId="003033B9" w14:textId="7EA93811" w:rsidR="00FA5AF9" w:rsidRPr="00595842" w:rsidRDefault="00993360" w:rsidP="00993360">
            <w:pPr>
              <w:tabs>
                <w:tab w:val="left" w:pos="5268"/>
              </w:tabs>
              <w:jc w:val="both"/>
              <w:rPr>
                <w:rFonts w:cstheme="minorHAnsi"/>
                <w:noProof/>
                <w:lang w:val="ro-MD"/>
              </w:rPr>
            </w:pPr>
            <w:r w:rsidRPr="00993360">
              <w:rPr>
                <w:rFonts w:cstheme="minorHAnsi"/>
                <w:noProof/>
                <w:lang w:val="ro-MD"/>
              </w:rPr>
              <w:t>Identificarea tranziției de la maximizarea profitului pentru acționari  la crearea de valoare pentru toate părțile interesate</w:t>
            </w:r>
            <w:r w:rsidRPr="00595842">
              <w:rPr>
                <w:rFonts w:cstheme="minorHAnsi"/>
                <w:noProof/>
                <w:lang w:val="ro-MD"/>
              </w:rPr>
              <w:t>; c</w:t>
            </w:r>
            <w:r w:rsidRPr="00993360">
              <w:rPr>
                <w:rFonts w:cstheme="minorHAnsi"/>
                <w:noProof/>
                <w:lang w:val="ro-MD"/>
              </w:rPr>
              <w:t>apacitatea de a evalua performanța unei entități prin cele trei dimensiuni: Mediu (E), Social (S) și Guvernanță (G)</w:t>
            </w:r>
            <w:r w:rsidRPr="00595842">
              <w:rPr>
                <w:rFonts w:cstheme="minorHAnsi"/>
                <w:noProof/>
                <w:lang w:val="ro-MD"/>
              </w:rPr>
              <w:t>; g</w:t>
            </w:r>
            <w:r w:rsidRPr="00993360">
              <w:rPr>
                <w:rFonts w:cstheme="minorHAnsi"/>
                <w:noProof/>
                <w:lang w:val="ro-MD"/>
              </w:rPr>
              <w:t>estiunea riscurilor prin sustenabilitate</w:t>
            </w:r>
            <w:r w:rsidRPr="00595842">
              <w:rPr>
                <w:rFonts w:cstheme="minorHAnsi"/>
                <w:noProof/>
                <w:lang w:val="ro-MD"/>
              </w:rPr>
              <w:t>; a</w:t>
            </w:r>
            <w:r w:rsidRPr="00993360">
              <w:rPr>
                <w:rFonts w:cstheme="minorHAnsi"/>
                <w:noProof/>
                <w:lang w:val="ro-MD"/>
              </w:rPr>
              <w:t>plicarea Dublei Materialități</w:t>
            </w:r>
            <w:r w:rsidRPr="00595842">
              <w:rPr>
                <w:rFonts w:cstheme="minorHAnsi"/>
                <w:noProof/>
                <w:lang w:val="ro-MD"/>
              </w:rPr>
              <w:t>; a</w:t>
            </w:r>
            <w:r w:rsidRPr="00993360">
              <w:rPr>
                <w:rFonts w:cstheme="minorHAnsi"/>
                <w:noProof/>
                <w:lang w:val="ro-MD"/>
              </w:rPr>
              <w:t>bilitatea de a măsura progresul folosind date concrete, precum emisiile de CO₂, ratele de reciclare, diversitatea de gen și politicile anti-corupție.</w:t>
            </w:r>
          </w:p>
        </w:tc>
      </w:tr>
      <w:tr w:rsidR="00A27362" w:rsidRPr="00A04665" w14:paraId="02A7F42D" w14:textId="77777777" w:rsidTr="0021163A">
        <w:tc>
          <w:tcPr>
            <w:tcW w:w="1942" w:type="pct"/>
          </w:tcPr>
          <w:p w14:paraId="41A80EE3" w14:textId="77777777" w:rsidR="00A27362" w:rsidRPr="00595842" w:rsidRDefault="00A27362" w:rsidP="00A27362">
            <w:pPr>
              <w:tabs>
                <w:tab w:val="left" w:pos="5268"/>
              </w:tabs>
              <w:rPr>
                <w:rFonts w:cstheme="minorHAnsi"/>
                <w:noProof/>
                <w:sz w:val="24"/>
                <w:szCs w:val="24"/>
                <w:lang w:val="ro-MD"/>
              </w:rPr>
            </w:pPr>
            <w:r w:rsidRPr="00595842">
              <w:rPr>
                <w:rFonts w:cstheme="minorHAnsi"/>
                <w:noProof/>
                <w:sz w:val="24"/>
                <w:szCs w:val="24"/>
                <w:lang w:val="ro-MD"/>
              </w:rPr>
              <w:t>Description of the training course:</w:t>
            </w:r>
          </w:p>
          <w:p w14:paraId="674FE3D1" w14:textId="77777777" w:rsidR="00A27362" w:rsidRPr="00595842" w:rsidRDefault="00A27362" w:rsidP="00A27362">
            <w:pPr>
              <w:tabs>
                <w:tab w:val="left" w:pos="5268"/>
              </w:tabs>
              <w:rPr>
                <w:rFonts w:cstheme="minorHAnsi"/>
                <w:noProof/>
                <w:sz w:val="24"/>
                <w:szCs w:val="24"/>
                <w:lang w:val="ro-MD"/>
              </w:rPr>
            </w:pPr>
            <w:r w:rsidRPr="00595842">
              <w:rPr>
                <w:rFonts w:cstheme="minorHAnsi"/>
                <w:noProof/>
                <w:sz w:val="20"/>
                <w:szCs w:val="20"/>
                <w:lang w:val="ro-MD"/>
              </w:rPr>
              <w:t>(</w:t>
            </w:r>
            <w:r w:rsidRPr="00595842">
              <w:rPr>
                <w:rFonts w:cstheme="minorHAnsi"/>
                <w:i/>
                <w:noProof/>
                <w:sz w:val="20"/>
                <w:szCs w:val="20"/>
                <w:lang w:val="ro-MD"/>
              </w:rPr>
              <w:t>Please provide an overview of the content of the training course</w:t>
            </w:r>
            <w:r w:rsidRPr="00595842">
              <w:rPr>
                <w:rFonts w:cstheme="minorHAnsi"/>
                <w:noProof/>
                <w:sz w:val="20"/>
                <w:szCs w:val="20"/>
                <w:lang w:val="ro-MD"/>
              </w:rPr>
              <w:t>)</w:t>
            </w:r>
          </w:p>
        </w:tc>
        <w:tc>
          <w:tcPr>
            <w:tcW w:w="3058" w:type="pct"/>
          </w:tcPr>
          <w:p w14:paraId="7EE3C275" w14:textId="74CDC862" w:rsidR="009F75AC" w:rsidRPr="00595842" w:rsidRDefault="009F75AC" w:rsidP="009048AF">
            <w:pPr>
              <w:tabs>
                <w:tab w:val="left" w:pos="5268"/>
              </w:tabs>
              <w:jc w:val="both"/>
              <w:rPr>
                <w:rFonts w:cstheme="minorHAnsi"/>
                <w:noProof/>
                <w:lang w:val="ro-MD"/>
              </w:rPr>
            </w:pPr>
            <w:r w:rsidRPr="00595842">
              <w:rPr>
                <w:rFonts w:cstheme="minorHAnsi"/>
                <w:noProof/>
                <w:lang w:val="ro-MD"/>
              </w:rPr>
              <w:t>Cursul analizează evoluția de la capitalismul axat exclusiv pe profit către modelul modern al părților interesate, unde succesul unei corporații este strâns legat de un ecosistem social și natural extins. Cursul demonstrează trecerea de la raportarea strict financiară la integrarea pilonilor de mediu, sociali și de guvernanță, transformând sustenabilitatea dintr-o simplă activitate de binefacere într-o strategie inteligentă de gestiune a riscurilor. Prin aplicarea conceptului de dublă materialitate, participanții înțeleg interdependența dintre valoarea financiară a entității și impactul activităților acesteia asupra planetei, utilizând indicatori de performanță riguroși pentru a asigura transparența, accesul la capital și reziliența pe termen lung.</w:t>
            </w:r>
          </w:p>
        </w:tc>
      </w:tr>
      <w:tr w:rsidR="00FA5AF9" w:rsidRPr="00595842" w14:paraId="6D2028FE" w14:textId="77777777" w:rsidTr="0021163A">
        <w:tc>
          <w:tcPr>
            <w:tcW w:w="1942" w:type="pct"/>
          </w:tcPr>
          <w:p w14:paraId="004F0498" w14:textId="77777777" w:rsidR="00FA5AF9" w:rsidRPr="00595842" w:rsidRDefault="008F1796" w:rsidP="00FA5AF9">
            <w:pPr>
              <w:tabs>
                <w:tab w:val="left" w:pos="5268"/>
              </w:tabs>
              <w:rPr>
                <w:rFonts w:cstheme="minorHAnsi"/>
                <w:noProof/>
                <w:sz w:val="24"/>
                <w:szCs w:val="24"/>
                <w:lang w:val="ro-MD"/>
              </w:rPr>
            </w:pPr>
            <w:r w:rsidRPr="00595842">
              <w:rPr>
                <w:rFonts w:cstheme="minorHAnsi"/>
                <w:noProof/>
                <w:sz w:val="24"/>
                <w:szCs w:val="24"/>
                <w:lang w:val="ro-MD"/>
              </w:rPr>
              <w:t>Assessment methods</w:t>
            </w:r>
            <w:r w:rsidR="00FA5AF9" w:rsidRPr="00595842">
              <w:rPr>
                <w:rFonts w:cstheme="minorHAnsi"/>
                <w:noProof/>
                <w:sz w:val="24"/>
                <w:szCs w:val="24"/>
                <w:lang w:val="ro-MD"/>
              </w:rPr>
              <w:t>:</w:t>
            </w:r>
          </w:p>
          <w:p w14:paraId="726FEF12" w14:textId="77777777" w:rsidR="008F1796" w:rsidRPr="00595842" w:rsidRDefault="008F1796" w:rsidP="008F1796">
            <w:pPr>
              <w:tabs>
                <w:tab w:val="left" w:pos="5268"/>
              </w:tabs>
              <w:rPr>
                <w:rFonts w:cstheme="minorHAnsi"/>
                <w:i/>
                <w:noProof/>
                <w:sz w:val="20"/>
                <w:szCs w:val="20"/>
                <w:lang w:val="ro-MD"/>
              </w:rPr>
            </w:pPr>
            <w:r w:rsidRPr="00595842">
              <w:rPr>
                <w:rFonts w:cstheme="minorHAnsi"/>
                <w:noProof/>
                <w:sz w:val="24"/>
                <w:szCs w:val="24"/>
                <w:lang w:val="ro-MD"/>
              </w:rPr>
              <w:t>(</w:t>
            </w:r>
            <w:r w:rsidRPr="00595842">
              <w:rPr>
                <w:rFonts w:cstheme="minorHAnsi"/>
                <w:i/>
                <w:noProof/>
                <w:sz w:val="20"/>
                <w:szCs w:val="20"/>
                <w:lang w:val="ro-MD"/>
              </w:rPr>
              <w:t xml:space="preserve">Please provide details on the assessment method for this training course); </w:t>
            </w:r>
            <w:r w:rsidR="0021163A" w:rsidRPr="00595842">
              <w:rPr>
                <w:rFonts w:cstheme="minorHAnsi"/>
                <w:i/>
                <w:noProof/>
                <w:sz w:val="20"/>
                <w:szCs w:val="20"/>
                <w:lang w:val="ro-MD"/>
              </w:rPr>
              <w:t xml:space="preserve">Participants </w:t>
            </w:r>
            <w:r w:rsidRPr="00595842">
              <w:rPr>
                <w:rFonts w:cstheme="minorHAnsi"/>
                <w:i/>
                <w:noProof/>
                <w:sz w:val="20"/>
                <w:szCs w:val="20"/>
                <w:lang w:val="ro-MD"/>
              </w:rPr>
              <w:t>were given a project-based learning assessment for this course, being assessed according to the following:</w:t>
            </w:r>
          </w:p>
          <w:p w14:paraId="4B336AB0" w14:textId="77777777" w:rsidR="008F1796" w:rsidRPr="00595842" w:rsidRDefault="008F1796" w:rsidP="008F1796">
            <w:pPr>
              <w:tabs>
                <w:tab w:val="left" w:pos="5268"/>
              </w:tabs>
              <w:rPr>
                <w:rFonts w:cstheme="minorHAnsi"/>
                <w:i/>
                <w:noProof/>
                <w:sz w:val="20"/>
                <w:szCs w:val="20"/>
                <w:lang w:val="ro-MD"/>
              </w:rPr>
            </w:pPr>
            <w:r w:rsidRPr="00595842">
              <w:rPr>
                <w:rFonts w:cstheme="minorHAnsi"/>
                <w:i/>
                <w:noProof/>
                <w:sz w:val="20"/>
                <w:szCs w:val="20"/>
                <w:lang w:val="ro-MD"/>
              </w:rPr>
              <w:t>- 75% of the course grade was based on a final deliverable document</w:t>
            </w:r>
          </w:p>
          <w:p w14:paraId="0E90B3D6" w14:textId="77777777" w:rsidR="008F1796" w:rsidRPr="00595842" w:rsidRDefault="008F1796" w:rsidP="008F1796">
            <w:pPr>
              <w:tabs>
                <w:tab w:val="left" w:pos="5268"/>
              </w:tabs>
              <w:rPr>
                <w:rFonts w:cstheme="minorHAnsi"/>
                <w:noProof/>
                <w:sz w:val="24"/>
                <w:szCs w:val="24"/>
                <w:lang w:val="ro-MD"/>
              </w:rPr>
            </w:pPr>
            <w:r w:rsidRPr="00595842">
              <w:rPr>
                <w:rFonts w:cstheme="minorHAnsi"/>
                <w:i/>
                <w:noProof/>
                <w:sz w:val="20"/>
                <w:szCs w:val="20"/>
                <w:lang w:val="ro-MD"/>
              </w:rPr>
              <w:t>- 25% of the course grade was based on a 15 minute final presentation</w:t>
            </w:r>
            <w:r w:rsidRPr="00595842">
              <w:rPr>
                <w:rFonts w:cstheme="minorHAnsi"/>
                <w:noProof/>
                <w:sz w:val="20"/>
                <w:szCs w:val="20"/>
                <w:lang w:val="ro-MD"/>
              </w:rPr>
              <w:t>.</w:t>
            </w:r>
          </w:p>
        </w:tc>
        <w:tc>
          <w:tcPr>
            <w:tcW w:w="3058" w:type="pct"/>
          </w:tcPr>
          <w:p w14:paraId="604FE0AC" w14:textId="1D45CA80" w:rsidR="008E1E01" w:rsidRPr="00595842" w:rsidRDefault="00000000" w:rsidP="008E1E01">
            <w:pPr>
              <w:tabs>
                <w:tab w:val="left" w:pos="1704"/>
              </w:tabs>
              <w:spacing w:line="360" w:lineRule="auto"/>
              <w:rPr>
                <w:rFonts w:cstheme="minorHAnsi"/>
                <w:i/>
                <w:noProof/>
                <w:sz w:val="20"/>
                <w:szCs w:val="20"/>
                <w:lang w:val="ro-MD"/>
              </w:rPr>
            </w:pPr>
            <w:sdt>
              <w:sdtPr>
                <w:rPr>
                  <w:rFonts w:cstheme="minorHAnsi"/>
                  <w:noProof/>
                  <w:lang w:val="ro-MD"/>
                </w:rPr>
                <w:id w:val="-908081834"/>
                <w14:checkbox>
                  <w14:checked w14:val="0"/>
                  <w14:checkedState w14:val="2612" w14:font="MS Gothic"/>
                  <w14:uncheckedState w14:val="2610" w14:font="MS Gothic"/>
                </w14:checkbox>
              </w:sdtPr>
              <w:sdtContent>
                <w:r w:rsidR="00FA5AF9" w:rsidRPr="00595842">
                  <w:rPr>
                    <w:rFonts w:ascii="Segoe UI Symbol" w:eastAsia="MS Gothic" w:hAnsi="Segoe UI Symbol" w:cs="Segoe UI Symbol"/>
                    <w:noProof/>
                    <w:lang w:val="ro-MD"/>
                  </w:rPr>
                  <w:t>☐</w:t>
                </w:r>
              </w:sdtContent>
            </w:sdt>
            <w:r w:rsidR="00FA5AF9" w:rsidRPr="00595842">
              <w:rPr>
                <w:rFonts w:cstheme="minorHAnsi"/>
                <w:noProof/>
                <w:lang w:val="ro-MD"/>
              </w:rPr>
              <w:t xml:space="preserve">  </w:t>
            </w:r>
            <w:sdt>
              <w:sdtPr>
                <w:rPr>
                  <w:rFonts w:cstheme="minorHAnsi"/>
                  <w:noProof/>
                  <w:sz w:val="24"/>
                  <w:szCs w:val="24"/>
                  <w:lang w:val="ro-MD"/>
                </w:rPr>
                <w:id w:val="-749036307"/>
                <w:placeholder>
                  <w:docPart w:val="2A84CDF75BB042409A2D6F0C9ED6A66A"/>
                </w:placeholder>
                <w:comboBox>
                  <w:listItem w:value="Choose an item."/>
                </w:comboBox>
              </w:sdtPr>
              <w:sdtContent>
                <w:r w:rsidR="00FA5AF9" w:rsidRPr="00595842">
                  <w:rPr>
                    <w:rFonts w:cstheme="minorHAnsi"/>
                    <w:noProof/>
                    <w:sz w:val="24"/>
                    <w:szCs w:val="24"/>
                    <w:lang w:val="ro-MD"/>
                  </w:rPr>
                  <w:t>TEST</w:t>
                </w:r>
              </w:sdtContent>
            </w:sdt>
            <w:r w:rsidR="00FA5AF9" w:rsidRPr="00595842">
              <w:rPr>
                <w:rFonts w:cstheme="minorHAnsi"/>
                <w:noProof/>
                <w:lang w:val="ro-MD"/>
              </w:rPr>
              <w:tab/>
            </w:r>
            <w:sdt>
              <w:sdtPr>
                <w:rPr>
                  <w:rFonts w:cstheme="minorHAnsi"/>
                  <w:noProof/>
                  <w:lang w:val="ro-MD"/>
                </w:rPr>
                <w:id w:val="-1803769700"/>
                <w14:checkbox>
                  <w14:checked w14:val="1"/>
                  <w14:checkedState w14:val="2612" w14:font="MS Gothic"/>
                  <w14:uncheckedState w14:val="2610" w14:font="MS Gothic"/>
                </w14:checkbox>
              </w:sdtPr>
              <w:sdtContent>
                <w:r w:rsidR="00675669" w:rsidRPr="00595842">
                  <w:rPr>
                    <w:rFonts w:ascii="MS Gothic" w:eastAsia="MS Gothic" w:hAnsi="MS Gothic" w:cstheme="minorHAnsi"/>
                    <w:noProof/>
                    <w:lang w:val="ro-MD"/>
                  </w:rPr>
                  <w:t>☒</w:t>
                </w:r>
              </w:sdtContent>
            </w:sdt>
            <w:r w:rsidR="00FA5AF9" w:rsidRPr="00595842">
              <w:rPr>
                <w:rFonts w:cstheme="minorHAnsi"/>
                <w:noProof/>
                <w:lang w:val="ro-MD"/>
              </w:rPr>
              <w:t xml:space="preserve">  </w:t>
            </w:r>
            <w:sdt>
              <w:sdtPr>
                <w:rPr>
                  <w:rFonts w:cstheme="minorHAnsi"/>
                  <w:noProof/>
                  <w:sz w:val="24"/>
                  <w:szCs w:val="24"/>
                  <w:lang w:val="ro-MD"/>
                </w:rPr>
                <w:id w:val="-1141032418"/>
                <w:placeholder>
                  <w:docPart w:val="69809754F7804DFCA9F73F85F826285D"/>
                </w:placeholder>
                <w:comboBox>
                  <w:listItem w:value="Choose an item."/>
                </w:comboBox>
              </w:sdtPr>
              <w:sdtContent>
                <w:r w:rsidR="00FA5AF9" w:rsidRPr="00595842">
                  <w:rPr>
                    <w:rFonts w:cstheme="minorHAnsi"/>
                    <w:noProof/>
                    <w:sz w:val="24"/>
                    <w:szCs w:val="24"/>
                    <w:lang w:val="ro-MD"/>
                  </w:rPr>
                  <w:t>SURVEY</w:t>
                </w:r>
              </w:sdtContent>
            </w:sdt>
            <w:r w:rsidR="00FA5AF9" w:rsidRPr="00595842">
              <w:rPr>
                <w:rFonts w:cstheme="minorHAnsi"/>
                <w:noProof/>
                <w:sz w:val="24"/>
                <w:szCs w:val="24"/>
                <w:lang w:val="ro-MD"/>
              </w:rPr>
              <w:tab/>
              <w:t xml:space="preserve">      </w:t>
            </w:r>
            <w:sdt>
              <w:sdtPr>
                <w:rPr>
                  <w:rFonts w:cstheme="minorHAnsi"/>
                  <w:noProof/>
                  <w:lang w:val="ro-MD"/>
                </w:rPr>
                <w:id w:val="-269466523"/>
                <w14:checkbox>
                  <w14:checked w14:val="0"/>
                  <w14:checkedState w14:val="2612" w14:font="MS Gothic"/>
                  <w14:uncheckedState w14:val="2610" w14:font="MS Gothic"/>
                </w14:checkbox>
              </w:sdtPr>
              <w:sdtContent>
                <w:r w:rsidR="000947C2" w:rsidRPr="00595842">
                  <w:rPr>
                    <w:rFonts w:ascii="MS Gothic" w:eastAsia="MS Gothic" w:hAnsi="MS Gothic" w:cstheme="minorHAnsi"/>
                    <w:noProof/>
                    <w:lang w:val="ro-MD"/>
                  </w:rPr>
                  <w:t>☐</w:t>
                </w:r>
              </w:sdtContent>
            </w:sdt>
            <w:r w:rsidR="00FA5AF9" w:rsidRPr="00595842">
              <w:rPr>
                <w:rFonts w:cstheme="minorHAnsi"/>
                <w:noProof/>
                <w:lang w:val="ro-MD"/>
              </w:rPr>
              <w:t xml:space="preserve">  </w:t>
            </w:r>
            <w:sdt>
              <w:sdtPr>
                <w:rPr>
                  <w:rFonts w:cstheme="minorHAnsi"/>
                  <w:noProof/>
                  <w:sz w:val="24"/>
                  <w:szCs w:val="24"/>
                  <w:lang w:val="ro-MD"/>
                </w:rPr>
                <w:id w:val="684869912"/>
                <w:placeholder>
                  <w:docPart w:val="A8775E08102E46A4AC7B3BA86DA24DA0"/>
                </w:placeholder>
                <w:comboBox>
                  <w:listItem w:value="Choose an item."/>
                </w:comboBox>
              </w:sdtPr>
              <w:sdtContent>
                <w:r w:rsidR="00FA5AF9" w:rsidRPr="00595842">
                  <w:rPr>
                    <w:rFonts w:cstheme="minorHAnsi"/>
                    <w:noProof/>
                    <w:sz w:val="24"/>
                    <w:szCs w:val="24"/>
                    <w:lang w:val="ro-MD"/>
                  </w:rPr>
                  <w:t>OTHER</w:t>
                </w:r>
              </w:sdtContent>
            </w:sdt>
            <w:r w:rsidR="00FA5AF9" w:rsidRPr="00595842">
              <w:rPr>
                <w:rFonts w:cstheme="minorHAnsi"/>
                <w:noProof/>
                <w:lang w:val="ro-MD"/>
              </w:rPr>
              <w:t xml:space="preserve"> </w:t>
            </w:r>
            <w:r w:rsidR="00FA5AF9" w:rsidRPr="00595842">
              <w:rPr>
                <w:rFonts w:cstheme="minorHAnsi"/>
                <w:i/>
                <w:noProof/>
                <w:sz w:val="20"/>
                <w:szCs w:val="20"/>
                <w:lang w:val="ro-MD"/>
              </w:rPr>
              <w:t>(short description)</w:t>
            </w:r>
          </w:p>
          <w:p w14:paraId="736B0EB5" w14:textId="77777777" w:rsidR="00890492" w:rsidRPr="00595842" w:rsidRDefault="00890492" w:rsidP="008E1E01">
            <w:pPr>
              <w:tabs>
                <w:tab w:val="left" w:pos="1704"/>
              </w:tabs>
              <w:spacing w:line="360" w:lineRule="auto"/>
              <w:rPr>
                <w:rFonts w:cstheme="minorHAnsi"/>
                <w:noProof/>
                <w:sz w:val="24"/>
                <w:szCs w:val="24"/>
                <w:lang w:val="ro-MD"/>
              </w:rPr>
            </w:pPr>
          </w:p>
        </w:tc>
      </w:tr>
      <w:tr w:rsidR="00FA5AF9" w:rsidRPr="00595842" w14:paraId="38E231F6" w14:textId="77777777" w:rsidTr="0021163A">
        <w:tc>
          <w:tcPr>
            <w:tcW w:w="1942" w:type="pct"/>
          </w:tcPr>
          <w:p w14:paraId="05D18034" w14:textId="77777777" w:rsidR="00FA5AF9" w:rsidRPr="00595842" w:rsidRDefault="00FA5AF9" w:rsidP="00FA5AF9">
            <w:pPr>
              <w:tabs>
                <w:tab w:val="left" w:pos="5268"/>
              </w:tabs>
              <w:rPr>
                <w:rFonts w:cstheme="minorHAnsi"/>
                <w:noProof/>
                <w:sz w:val="24"/>
                <w:szCs w:val="24"/>
                <w:lang w:val="ro-MD"/>
              </w:rPr>
            </w:pPr>
            <w:r w:rsidRPr="00595842">
              <w:rPr>
                <w:rFonts w:cstheme="minorHAnsi"/>
                <w:noProof/>
                <w:sz w:val="24"/>
                <w:szCs w:val="24"/>
                <w:lang w:val="ro-MD"/>
              </w:rPr>
              <w:lastRenderedPageBreak/>
              <w:t>Number of participants successfully completing the course:</w:t>
            </w:r>
          </w:p>
        </w:tc>
        <w:tc>
          <w:tcPr>
            <w:tcW w:w="3058" w:type="pct"/>
          </w:tcPr>
          <w:p w14:paraId="512FFBF8" w14:textId="4E4AA867" w:rsidR="00FA5AF9" w:rsidRPr="00595842" w:rsidRDefault="00FA5AF9" w:rsidP="00FA5AF9">
            <w:pPr>
              <w:tabs>
                <w:tab w:val="left" w:pos="5268"/>
              </w:tabs>
              <w:rPr>
                <w:rFonts w:cstheme="minorHAnsi"/>
                <w:b/>
                <w:noProof/>
                <w:sz w:val="24"/>
                <w:szCs w:val="24"/>
                <w:lang w:val="ro-MD"/>
              </w:rPr>
            </w:pPr>
          </w:p>
        </w:tc>
      </w:tr>
      <w:tr w:rsidR="00A27362" w:rsidRPr="00595842" w14:paraId="7AB31D05" w14:textId="77777777" w:rsidTr="0021163A">
        <w:tc>
          <w:tcPr>
            <w:tcW w:w="1942" w:type="pct"/>
          </w:tcPr>
          <w:p w14:paraId="58A36E2D" w14:textId="77777777" w:rsidR="00A27362" w:rsidRPr="00595842" w:rsidRDefault="00A27362" w:rsidP="00FA5AF9">
            <w:pPr>
              <w:tabs>
                <w:tab w:val="left" w:pos="5268"/>
              </w:tabs>
              <w:rPr>
                <w:rFonts w:cstheme="minorHAnsi"/>
                <w:noProof/>
                <w:sz w:val="24"/>
                <w:szCs w:val="24"/>
                <w:lang w:val="ro-MD"/>
              </w:rPr>
            </w:pPr>
            <w:r w:rsidRPr="00595842">
              <w:rPr>
                <w:rFonts w:cstheme="minorHAnsi"/>
                <w:noProof/>
                <w:sz w:val="24"/>
                <w:szCs w:val="24"/>
                <w:lang w:val="ro-MD"/>
              </w:rPr>
              <w:t>Gender:</w:t>
            </w:r>
          </w:p>
          <w:p w14:paraId="10C69CF3" w14:textId="77777777" w:rsidR="009652E4" w:rsidRPr="00595842" w:rsidRDefault="009652E4" w:rsidP="00FA5AF9">
            <w:pPr>
              <w:tabs>
                <w:tab w:val="left" w:pos="5268"/>
              </w:tabs>
              <w:rPr>
                <w:rFonts w:cstheme="minorHAnsi"/>
                <w:i/>
                <w:noProof/>
                <w:sz w:val="24"/>
                <w:szCs w:val="24"/>
                <w:lang w:val="ro-MD"/>
              </w:rPr>
            </w:pPr>
            <w:r w:rsidRPr="00595842">
              <w:rPr>
                <w:rFonts w:cstheme="minorHAnsi"/>
                <w:i/>
                <w:noProof/>
                <w:sz w:val="20"/>
                <w:szCs w:val="24"/>
                <w:lang w:val="ro-MD"/>
              </w:rPr>
              <w:t>(Please add number of Female participants; Male participants and Prefer not to say participants)</w:t>
            </w:r>
          </w:p>
        </w:tc>
        <w:tc>
          <w:tcPr>
            <w:tcW w:w="3058" w:type="pct"/>
          </w:tcPr>
          <w:p w14:paraId="2E7FDFA2" w14:textId="2099E64F" w:rsidR="00A27362" w:rsidRPr="00595842" w:rsidRDefault="00A27362" w:rsidP="00FA5AF9">
            <w:pPr>
              <w:tabs>
                <w:tab w:val="left" w:pos="5268"/>
              </w:tabs>
              <w:rPr>
                <w:rFonts w:cstheme="minorHAnsi"/>
                <w:noProof/>
                <w:sz w:val="24"/>
                <w:szCs w:val="24"/>
                <w:lang w:val="ro-MD"/>
              </w:rPr>
            </w:pPr>
            <w:r w:rsidRPr="00595842">
              <w:rPr>
                <w:rFonts w:cstheme="minorHAnsi"/>
                <w:noProof/>
                <w:sz w:val="24"/>
                <w:szCs w:val="24"/>
                <w:lang w:val="ro-MD"/>
              </w:rPr>
              <w:t>Female</w:t>
            </w:r>
            <w:r w:rsidR="00675669" w:rsidRPr="00595842">
              <w:rPr>
                <w:rFonts w:cstheme="minorHAnsi"/>
                <w:noProof/>
                <w:sz w:val="24"/>
                <w:szCs w:val="24"/>
                <w:lang w:val="ro-MD"/>
              </w:rPr>
              <w:t xml:space="preserve">  </w:t>
            </w:r>
            <w:r w:rsidRPr="00595842">
              <w:rPr>
                <w:rFonts w:cstheme="minorHAnsi"/>
                <w:noProof/>
                <w:sz w:val="24"/>
                <w:szCs w:val="24"/>
                <w:lang w:val="ro-MD"/>
              </w:rPr>
              <w:t xml:space="preserve">       Male:</w:t>
            </w:r>
            <w:r w:rsidR="00675669" w:rsidRPr="00595842">
              <w:rPr>
                <w:rFonts w:cstheme="minorHAnsi"/>
                <w:noProof/>
                <w:sz w:val="24"/>
                <w:szCs w:val="24"/>
                <w:lang w:val="ro-MD"/>
              </w:rPr>
              <w:t xml:space="preserve">  </w:t>
            </w:r>
            <w:r w:rsidRPr="00595842">
              <w:rPr>
                <w:rFonts w:cstheme="minorHAnsi"/>
                <w:noProof/>
                <w:sz w:val="24"/>
                <w:szCs w:val="24"/>
                <w:lang w:val="ro-MD"/>
              </w:rPr>
              <w:t xml:space="preserve">         Prefer not to say:………..</w:t>
            </w:r>
          </w:p>
        </w:tc>
      </w:tr>
      <w:tr w:rsidR="00FA5AF9" w:rsidRPr="00595842" w14:paraId="0E770967" w14:textId="77777777" w:rsidTr="00150395">
        <w:trPr>
          <w:trHeight w:val="710"/>
        </w:trPr>
        <w:tc>
          <w:tcPr>
            <w:tcW w:w="1942" w:type="pct"/>
          </w:tcPr>
          <w:p w14:paraId="446D3A7C" w14:textId="77777777" w:rsidR="00FA5AF9" w:rsidRPr="00595842" w:rsidRDefault="00FA5AF9" w:rsidP="00FA5AF9">
            <w:pPr>
              <w:tabs>
                <w:tab w:val="left" w:pos="5268"/>
              </w:tabs>
              <w:rPr>
                <w:rFonts w:cstheme="minorHAnsi"/>
                <w:noProof/>
                <w:sz w:val="24"/>
                <w:szCs w:val="24"/>
                <w:lang w:val="ro-MD"/>
              </w:rPr>
            </w:pPr>
            <w:r w:rsidRPr="00595842">
              <w:rPr>
                <w:rFonts w:cstheme="minorHAnsi"/>
                <w:noProof/>
                <w:sz w:val="24"/>
                <w:szCs w:val="24"/>
                <w:lang w:val="ro-MD"/>
              </w:rPr>
              <w:t>Trainer(s):</w:t>
            </w:r>
          </w:p>
          <w:p w14:paraId="2D696FA7" w14:textId="77777777" w:rsidR="00FA5AF9" w:rsidRPr="00595842" w:rsidRDefault="00FA5AF9" w:rsidP="00FA5AF9">
            <w:pPr>
              <w:tabs>
                <w:tab w:val="left" w:pos="5268"/>
              </w:tabs>
              <w:rPr>
                <w:rFonts w:cstheme="minorHAnsi"/>
                <w:i/>
                <w:noProof/>
                <w:sz w:val="24"/>
                <w:szCs w:val="24"/>
                <w:lang w:val="ro-MD"/>
              </w:rPr>
            </w:pPr>
            <w:r w:rsidRPr="00595842">
              <w:rPr>
                <w:rFonts w:cstheme="minorHAnsi"/>
                <w:i/>
                <w:noProof/>
                <w:sz w:val="24"/>
                <w:szCs w:val="24"/>
                <w:lang w:val="ro-MD"/>
              </w:rPr>
              <w:t>(first and last name)</w:t>
            </w:r>
          </w:p>
          <w:p w14:paraId="40ED33E2" w14:textId="77777777" w:rsidR="00FA5AF9" w:rsidRPr="00595842" w:rsidRDefault="00FA5AF9" w:rsidP="00FA5AF9">
            <w:pPr>
              <w:tabs>
                <w:tab w:val="left" w:pos="5268"/>
              </w:tabs>
              <w:rPr>
                <w:rFonts w:cstheme="minorHAnsi"/>
                <w:noProof/>
                <w:sz w:val="24"/>
                <w:szCs w:val="24"/>
                <w:lang w:val="ro-MD"/>
              </w:rPr>
            </w:pPr>
          </w:p>
        </w:tc>
        <w:tc>
          <w:tcPr>
            <w:tcW w:w="3058" w:type="pct"/>
          </w:tcPr>
          <w:p w14:paraId="66EC3340" w14:textId="5DA99999" w:rsidR="00ED0C54" w:rsidRPr="00595842" w:rsidRDefault="00530309" w:rsidP="00CE66BD">
            <w:pPr>
              <w:tabs>
                <w:tab w:val="left" w:pos="5268"/>
              </w:tabs>
              <w:rPr>
                <w:rFonts w:cstheme="minorHAnsi"/>
                <w:noProof/>
                <w:lang w:val="ro-MD"/>
              </w:rPr>
            </w:pPr>
            <w:r w:rsidRPr="00595842">
              <w:rPr>
                <w:rFonts w:cstheme="minorHAnsi"/>
                <w:noProof/>
                <w:lang w:val="ro-MD"/>
              </w:rPr>
              <w:t>Lușmanschi Galina, dr, conf.univ.</w:t>
            </w:r>
          </w:p>
        </w:tc>
      </w:tr>
      <w:tr w:rsidR="00FA5AF9" w:rsidRPr="00595842" w14:paraId="35E98967" w14:textId="77777777" w:rsidTr="0021163A">
        <w:tc>
          <w:tcPr>
            <w:tcW w:w="1942" w:type="pct"/>
          </w:tcPr>
          <w:p w14:paraId="07B05E28" w14:textId="77777777" w:rsidR="00FA5AF9" w:rsidRPr="00595842" w:rsidRDefault="0021163A" w:rsidP="00FA5AF9">
            <w:pPr>
              <w:tabs>
                <w:tab w:val="left" w:pos="5268"/>
              </w:tabs>
              <w:rPr>
                <w:rFonts w:cstheme="minorHAnsi"/>
                <w:noProof/>
                <w:sz w:val="24"/>
                <w:szCs w:val="24"/>
                <w:lang w:val="ro-MD"/>
              </w:rPr>
            </w:pPr>
            <w:r w:rsidRPr="00595842">
              <w:rPr>
                <w:rFonts w:cstheme="minorHAnsi"/>
                <w:noProof/>
                <w:sz w:val="24"/>
                <w:szCs w:val="24"/>
                <w:lang w:val="ro-MD"/>
              </w:rPr>
              <w:t>Is the training Deep Tech focused? If yes, please select sub-category of Deep-Tech</w:t>
            </w:r>
            <w:r w:rsidR="00FA5AF9" w:rsidRPr="00595842">
              <w:rPr>
                <w:rFonts w:cstheme="minorHAnsi"/>
                <w:noProof/>
                <w:sz w:val="24"/>
                <w:szCs w:val="24"/>
                <w:lang w:val="ro-MD"/>
              </w:rPr>
              <w:t>?</w:t>
            </w:r>
          </w:p>
        </w:tc>
        <w:tc>
          <w:tcPr>
            <w:tcW w:w="3058" w:type="pct"/>
          </w:tcPr>
          <w:p w14:paraId="1418DEAE" w14:textId="77777777" w:rsidR="00FA5AF9" w:rsidRPr="00595842" w:rsidRDefault="00000000" w:rsidP="00150395">
            <w:pPr>
              <w:tabs>
                <w:tab w:val="left" w:pos="1236"/>
                <w:tab w:val="left" w:pos="4452"/>
              </w:tabs>
              <w:spacing w:line="360" w:lineRule="auto"/>
              <w:rPr>
                <w:rFonts w:cstheme="minorHAnsi"/>
                <w:noProof/>
                <w:lang w:val="ro-MD"/>
              </w:rPr>
            </w:pPr>
            <w:sdt>
              <w:sdtPr>
                <w:rPr>
                  <w:rFonts w:cstheme="minorHAnsi"/>
                  <w:noProof/>
                  <w:lang w:val="ro-MD"/>
                </w:rPr>
                <w:id w:val="221342625"/>
                <w14:checkbox>
                  <w14:checked w14:val="0"/>
                  <w14:checkedState w14:val="2612" w14:font="MS Gothic"/>
                  <w14:uncheckedState w14:val="2610" w14:font="MS Gothic"/>
                </w14:checkbox>
              </w:sdtPr>
              <w:sdtContent>
                <w:r w:rsidR="00150395" w:rsidRPr="00595842">
                  <w:rPr>
                    <w:rFonts w:ascii="MS Gothic" w:eastAsia="MS Gothic" w:hAnsi="MS Gothic" w:cstheme="minorHAnsi"/>
                    <w:noProof/>
                    <w:lang w:val="ro-MD"/>
                  </w:rPr>
                  <w:t>☐</w:t>
                </w:r>
              </w:sdtContent>
            </w:sdt>
            <w:r w:rsidR="00FA5AF9" w:rsidRPr="00595842">
              <w:rPr>
                <w:rFonts w:cstheme="minorHAnsi"/>
                <w:noProof/>
                <w:lang w:val="ro-MD"/>
              </w:rPr>
              <w:t xml:space="preserve">  </w:t>
            </w:r>
            <w:sdt>
              <w:sdtPr>
                <w:rPr>
                  <w:rFonts w:cstheme="minorHAnsi"/>
                  <w:b/>
                  <w:noProof/>
                  <w:sz w:val="24"/>
                  <w:szCs w:val="24"/>
                  <w:lang w:val="ro-MD"/>
                </w:rPr>
                <w:id w:val="1304655003"/>
                <w:placeholder>
                  <w:docPart w:val="8C38BCF6E45347B782258052E6E6394C"/>
                </w:placeholder>
                <w:comboBox>
                  <w:listItem w:value="Choose an item."/>
                </w:comboBox>
              </w:sdtPr>
              <w:sdtContent>
                <w:r w:rsidR="00150395" w:rsidRPr="00595842">
                  <w:rPr>
                    <w:rFonts w:cstheme="minorHAnsi"/>
                    <w:b/>
                    <w:noProof/>
                    <w:sz w:val="24"/>
                    <w:szCs w:val="24"/>
                    <w:lang w:val="ro-MD"/>
                  </w:rPr>
                  <w:t xml:space="preserve">YES </w:t>
                </w:r>
              </w:sdtContent>
            </w:sdt>
            <w:r w:rsidR="00FA5AF9" w:rsidRPr="00595842">
              <w:rPr>
                <w:rFonts w:cstheme="minorHAnsi"/>
                <w:noProof/>
                <w:lang w:val="ro-MD"/>
              </w:rPr>
              <w:tab/>
              <w:t xml:space="preserve">      </w:t>
            </w:r>
            <w:r w:rsidR="00150395" w:rsidRPr="00595842">
              <w:rPr>
                <w:rFonts w:cstheme="minorHAnsi"/>
                <w:noProof/>
                <w:lang w:val="ro-MD"/>
              </w:rPr>
              <w:t xml:space="preserve">                                             </w:t>
            </w:r>
            <w:r w:rsidR="00FA5AF9" w:rsidRPr="00595842">
              <w:rPr>
                <w:rFonts w:cstheme="minorHAnsi"/>
                <w:noProof/>
                <w:lang w:val="ro-MD"/>
              </w:rPr>
              <w:t xml:space="preserve">  </w:t>
            </w:r>
            <w:sdt>
              <w:sdtPr>
                <w:rPr>
                  <w:rFonts w:cstheme="minorHAnsi"/>
                  <w:noProof/>
                  <w:lang w:val="ro-MD"/>
                </w:rPr>
                <w:id w:val="-873925398"/>
                <w14:checkbox>
                  <w14:checked w14:val="0"/>
                  <w14:checkedState w14:val="2612" w14:font="MS Gothic"/>
                  <w14:uncheckedState w14:val="2610" w14:font="MS Gothic"/>
                </w14:checkbox>
              </w:sdtPr>
              <w:sdtContent>
                <w:r w:rsidR="00FA5AF9" w:rsidRPr="00595842">
                  <w:rPr>
                    <w:rFonts w:ascii="Segoe UI Symbol" w:eastAsia="MS Gothic" w:hAnsi="Segoe UI Symbol" w:cs="Segoe UI Symbol"/>
                    <w:noProof/>
                    <w:lang w:val="ro-MD"/>
                  </w:rPr>
                  <w:t>☐</w:t>
                </w:r>
              </w:sdtContent>
            </w:sdt>
            <w:r w:rsidR="00FA5AF9" w:rsidRPr="00595842">
              <w:rPr>
                <w:rFonts w:cstheme="minorHAnsi"/>
                <w:noProof/>
                <w:lang w:val="ro-MD"/>
              </w:rPr>
              <w:t xml:space="preserve">  </w:t>
            </w:r>
            <w:sdt>
              <w:sdtPr>
                <w:rPr>
                  <w:rFonts w:cstheme="minorHAnsi"/>
                  <w:b/>
                  <w:noProof/>
                  <w:sz w:val="24"/>
                  <w:szCs w:val="24"/>
                  <w:lang w:val="ro-MD"/>
                </w:rPr>
                <w:id w:val="345825807"/>
                <w:placeholder>
                  <w:docPart w:val="29132D9AB077470FB3ED749DD087FFCC"/>
                </w:placeholder>
                <w:comboBox>
                  <w:listItem w:value="Choose an item."/>
                </w:comboBox>
              </w:sdtPr>
              <w:sdtContent>
                <w:r w:rsidR="00150395" w:rsidRPr="00595842">
                  <w:rPr>
                    <w:rFonts w:cstheme="minorHAnsi"/>
                    <w:b/>
                    <w:noProof/>
                    <w:sz w:val="24"/>
                    <w:szCs w:val="24"/>
                    <w:lang w:val="ro-MD"/>
                  </w:rPr>
                  <w:t>Not Deep Tech</w:t>
                </w:r>
              </w:sdtContent>
            </w:sdt>
            <w:r w:rsidR="00150395" w:rsidRPr="00595842">
              <w:rPr>
                <w:rFonts w:cstheme="minorHAnsi"/>
                <w:noProof/>
                <w:lang w:val="ro-MD"/>
              </w:rPr>
              <w:tab/>
            </w:r>
          </w:p>
          <w:p w14:paraId="19236AE4" w14:textId="77777777" w:rsidR="00150395" w:rsidRPr="00595842" w:rsidRDefault="00000000" w:rsidP="00150395">
            <w:pPr>
              <w:tabs>
                <w:tab w:val="left" w:pos="1236"/>
                <w:tab w:val="center" w:pos="3222"/>
                <w:tab w:val="right" w:pos="6445"/>
              </w:tabs>
              <w:spacing w:line="360" w:lineRule="auto"/>
              <w:rPr>
                <w:rFonts w:cstheme="minorHAnsi"/>
                <w:noProof/>
                <w:lang w:val="ro-MD"/>
              </w:rPr>
            </w:pPr>
            <w:sdt>
              <w:sdtPr>
                <w:rPr>
                  <w:rFonts w:cstheme="minorHAnsi"/>
                  <w:noProof/>
                  <w:lang w:val="ro-MD"/>
                </w:rPr>
                <w:id w:val="-242418137"/>
                <w14:checkbox>
                  <w14:checked w14:val="0"/>
                  <w14:checkedState w14:val="2612" w14:font="MS Gothic"/>
                  <w14:uncheckedState w14:val="2610" w14:font="MS Gothic"/>
                </w14:checkbox>
              </w:sdtPr>
              <w:sdtContent>
                <w:r w:rsidR="00150395" w:rsidRPr="00595842">
                  <w:rPr>
                    <w:rFonts w:ascii="MS Gothic" w:eastAsia="MS Gothic" w:hAnsi="MS Gothic" w:cstheme="minorHAnsi"/>
                    <w:noProof/>
                    <w:lang w:val="ro-MD"/>
                  </w:rPr>
                  <w:t>☐</w:t>
                </w:r>
              </w:sdtContent>
            </w:sdt>
            <w:r w:rsidR="00150395" w:rsidRPr="00595842">
              <w:rPr>
                <w:rFonts w:cstheme="minorHAnsi"/>
                <w:noProof/>
                <w:lang w:val="ro-MD"/>
              </w:rPr>
              <w:t xml:space="preserve">  </w:t>
            </w:r>
            <w:sdt>
              <w:sdtPr>
                <w:rPr>
                  <w:rFonts w:cstheme="minorHAnsi"/>
                  <w:noProof/>
                  <w:lang w:val="ro-MD"/>
                </w:rPr>
                <w:id w:val="-2033170904"/>
                <w:placeholder>
                  <w:docPart w:val="FF3F3BCAF97C42688CC0D50384F04616"/>
                </w:placeholder>
                <w:comboBox>
                  <w:listItem w:value="Choose an item."/>
                </w:comboBox>
              </w:sdtPr>
              <w:sdtContent>
                <w:r w:rsidR="00150395" w:rsidRPr="00595842">
                  <w:rPr>
                    <w:rFonts w:cstheme="minorHAnsi"/>
                    <w:noProof/>
                    <w:lang w:val="ro-MD"/>
                  </w:rPr>
                  <w:t>Advanced Manufacturing</w:t>
                </w:r>
              </w:sdtContent>
            </w:sdt>
            <w:r w:rsidR="00150395" w:rsidRPr="00595842">
              <w:rPr>
                <w:rFonts w:cstheme="minorHAnsi"/>
                <w:noProof/>
                <w:lang w:val="ro-MD"/>
              </w:rPr>
              <w:tab/>
              <w:t xml:space="preserve">      </w:t>
            </w:r>
          </w:p>
          <w:p w14:paraId="7EC870B6" w14:textId="77777777" w:rsidR="00150395" w:rsidRPr="00595842" w:rsidRDefault="00000000" w:rsidP="00150395">
            <w:pPr>
              <w:tabs>
                <w:tab w:val="left" w:pos="1236"/>
                <w:tab w:val="center" w:pos="3222"/>
                <w:tab w:val="right" w:pos="6445"/>
              </w:tabs>
              <w:spacing w:line="360" w:lineRule="auto"/>
              <w:rPr>
                <w:rFonts w:cstheme="minorHAnsi"/>
                <w:noProof/>
                <w:lang w:val="ro-MD"/>
              </w:rPr>
            </w:pPr>
            <w:sdt>
              <w:sdtPr>
                <w:rPr>
                  <w:rFonts w:cstheme="minorHAnsi"/>
                  <w:noProof/>
                  <w:lang w:val="ro-MD"/>
                </w:rPr>
                <w:id w:val="1024827999"/>
                <w14:checkbox>
                  <w14:checked w14:val="0"/>
                  <w14:checkedState w14:val="2612" w14:font="MS Gothic"/>
                  <w14:uncheckedState w14:val="2610" w14:font="MS Gothic"/>
                </w14:checkbox>
              </w:sdtPr>
              <w:sdtContent>
                <w:r w:rsidR="00150395" w:rsidRPr="00595842">
                  <w:rPr>
                    <w:rFonts w:ascii="MS Gothic" w:eastAsia="MS Gothic" w:hAnsi="MS Gothic" w:cstheme="minorHAnsi"/>
                    <w:noProof/>
                    <w:lang w:val="ro-MD"/>
                  </w:rPr>
                  <w:t>☐</w:t>
                </w:r>
              </w:sdtContent>
            </w:sdt>
            <w:r w:rsidR="00150395" w:rsidRPr="00595842">
              <w:rPr>
                <w:rFonts w:cstheme="minorHAnsi"/>
                <w:noProof/>
                <w:lang w:val="ro-MD"/>
              </w:rPr>
              <w:t xml:space="preserve">  </w:t>
            </w:r>
            <w:sdt>
              <w:sdtPr>
                <w:rPr>
                  <w:rFonts w:cstheme="minorHAnsi"/>
                  <w:noProof/>
                  <w:lang w:val="ro-MD"/>
                </w:rPr>
                <w:id w:val="-2131778449"/>
                <w:placeholder>
                  <w:docPart w:val="F0441D0382434C91A791473D36F9B2DF"/>
                </w:placeholder>
                <w:comboBox>
                  <w:listItem w:value="Choose an item."/>
                </w:comboBox>
              </w:sdtPr>
              <w:sdtContent>
                <w:r w:rsidR="00150395" w:rsidRPr="00595842">
                  <w:rPr>
                    <w:rFonts w:cstheme="minorHAnsi"/>
                    <w:noProof/>
                    <w:lang w:val="ro-MD"/>
                  </w:rPr>
                  <w:t>Biotechnology and Life Sciences</w:t>
                </w:r>
              </w:sdtContent>
            </w:sdt>
            <w:r w:rsidR="00150395" w:rsidRPr="00595842">
              <w:rPr>
                <w:rFonts w:cstheme="minorHAnsi"/>
                <w:noProof/>
                <w:lang w:val="ro-MD"/>
              </w:rPr>
              <w:tab/>
            </w:r>
          </w:p>
          <w:p w14:paraId="6A98E5AF" w14:textId="77777777" w:rsidR="00150395" w:rsidRPr="00595842" w:rsidRDefault="00000000" w:rsidP="00150395">
            <w:pPr>
              <w:tabs>
                <w:tab w:val="left" w:pos="1236"/>
              </w:tabs>
              <w:spacing w:line="360" w:lineRule="auto"/>
              <w:rPr>
                <w:rFonts w:cstheme="minorHAnsi"/>
                <w:noProof/>
                <w:lang w:val="ro-MD"/>
              </w:rPr>
            </w:pPr>
            <w:sdt>
              <w:sdtPr>
                <w:rPr>
                  <w:rFonts w:cstheme="minorHAnsi"/>
                  <w:noProof/>
                  <w:lang w:val="ro-MD"/>
                </w:rPr>
                <w:id w:val="-1977758716"/>
                <w14:checkbox>
                  <w14:checked w14:val="0"/>
                  <w14:checkedState w14:val="2612" w14:font="MS Gothic"/>
                  <w14:uncheckedState w14:val="2610" w14:font="MS Gothic"/>
                </w14:checkbox>
              </w:sdtPr>
              <w:sdtContent>
                <w:r w:rsidR="00150395" w:rsidRPr="00595842">
                  <w:rPr>
                    <w:rFonts w:ascii="MS Gothic" w:eastAsia="MS Gothic" w:hAnsi="MS Gothic" w:cstheme="minorHAnsi"/>
                    <w:noProof/>
                    <w:lang w:val="ro-MD"/>
                  </w:rPr>
                  <w:t>☐</w:t>
                </w:r>
              </w:sdtContent>
            </w:sdt>
            <w:r w:rsidR="00150395" w:rsidRPr="00595842">
              <w:rPr>
                <w:rFonts w:cstheme="minorHAnsi"/>
                <w:noProof/>
                <w:lang w:val="ro-MD"/>
              </w:rPr>
              <w:t xml:space="preserve">  </w:t>
            </w:r>
            <w:sdt>
              <w:sdtPr>
                <w:rPr>
                  <w:rFonts w:cstheme="minorHAnsi"/>
                  <w:noProof/>
                  <w:lang w:val="ro-MD"/>
                </w:rPr>
                <w:id w:val="608395926"/>
                <w:placeholder>
                  <w:docPart w:val="02AAC92D2DB84502A3CC4D009DA102BE"/>
                </w:placeholder>
                <w:comboBox>
                  <w:listItem w:value="Choose an item."/>
                </w:comboBox>
              </w:sdtPr>
              <w:sdtContent>
                <w:r w:rsidR="00150395" w:rsidRPr="00595842">
                  <w:rPr>
                    <w:rFonts w:cstheme="minorHAnsi"/>
                    <w:noProof/>
                    <w:lang w:val="ro-MD"/>
                  </w:rPr>
                  <w:t>Deep Tech General</w:t>
                </w:r>
              </w:sdtContent>
            </w:sdt>
            <w:r w:rsidR="00150395" w:rsidRPr="00595842">
              <w:rPr>
                <w:rFonts w:cstheme="minorHAnsi"/>
                <w:noProof/>
                <w:lang w:val="ro-MD"/>
              </w:rPr>
              <w:tab/>
            </w:r>
          </w:p>
          <w:p w14:paraId="06B05640" w14:textId="77777777" w:rsidR="00150395" w:rsidRPr="00595842" w:rsidRDefault="00000000" w:rsidP="00150395">
            <w:pPr>
              <w:tabs>
                <w:tab w:val="left" w:pos="1236"/>
              </w:tabs>
              <w:spacing w:line="360" w:lineRule="auto"/>
              <w:rPr>
                <w:rFonts w:cstheme="minorHAnsi"/>
                <w:noProof/>
                <w:sz w:val="24"/>
                <w:szCs w:val="24"/>
                <w:lang w:val="ro-MD"/>
              </w:rPr>
            </w:pPr>
            <w:sdt>
              <w:sdtPr>
                <w:rPr>
                  <w:rFonts w:cstheme="minorHAnsi"/>
                  <w:noProof/>
                  <w:lang w:val="ro-MD"/>
                </w:rPr>
                <w:id w:val="871192480"/>
                <w14:checkbox>
                  <w14:checked w14:val="0"/>
                  <w14:checkedState w14:val="2612" w14:font="MS Gothic"/>
                  <w14:uncheckedState w14:val="2610" w14:font="MS Gothic"/>
                </w14:checkbox>
              </w:sdtPr>
              <w:sdtContent>
                <w:r w:rsidR="00150395" w:rsidRPr="00595842">
                  <w:rPr>
                    <w:rFonts w:ascii="MS Gothic" w:eastAsia="MS Gothic" w:hAnsi="MS Gothic" w:cstheme="minorHAnsi"/>
                    <w:noProof/>
                    <w:lang w:val="ro-MD"/>
                  </w:rPr>
                  <w:t>☐</w:t>
                </w:r>
              </w:sdtContent>
            </w:sdt>
            <w:r w:rsidR="00150395" w:rsidRPr="00595842">
              <w:rPr>
                <w:rFonts w:cstheme="minorHAnsi"/>
                <w:noProof/>
                <w:lang w:val="ro-MD"/>
              </w:rPr>
              <w:t xml:space="preserve">  </w:t>
            </w:r>
            <w:sdt>
              <w:sdtPr>
                <w:rPr>
                  <w:rFonts w:cstheme="minorHAnsi"/>
                  <w:noProof/>
                  <w:lang w:val="ro-MD"/>
                </w:rPr>
                <w:id w:val="-649444184"/>
                <w:placeholder>
                  <w:docPart w:val="3A7F8FEB440E4AD797196047E38D2319"/>
                </w:placeholder>
                <w:comboBox>
                  <w:listItem w:value="Choose an item."/>
                </w:comboBox>
              </w:sdtPr>
              <w:sdtContent>
                <w:r w:rsidR="00150395" w:rsidRPr="00595842">
                  <w:rPr>
                    <w:rFonts w:cstheme="minorHAnsi"/>
                    <w:noProof/>
                    <w:lang w:val="ro-MD"/>
                  </w:rPr>
                  <w:t xml:space="preserve">Sustainable Energy and Clean Technology </w:t>
                </w:r>
              </w:sdtContent>
            </w:sdt>
          </w:p>
        </w:tc>
      </w:tr>
      <w:tr w:rsidR="00150395" w:rsidRPr="00595842" w14:paraId="39E756DF" w14:textId="77777777" w:rsidTr="0021163A">
        <w:tc>
          <w:tcPr>
            <w:tcW w:w="1942" w:type="pct"/>
          </w:tcPr>
          <w:p w14:paraId="5B48F814" w14:textId="77777777" w:rsidR="00150395" w:rsidRPr="00595842" w:rsidRDefault="00150395" w:rsidP="00FA5AF9">
            <w:pPr>
              <w:tabs>
                <w:tab w:val="left" w:pos="5268"/>
              </w:tabs>
              <w:rPr>
                <w:rFonts w:cstheme="minorHAnsi"/>
                <w:noProof/>
                <w:sz w:val="24"/>
                <w:szCs w:val="24"/>
                <w:lang w:val="ro-MD"/>
              </w:rPr>
            </w:pPr>
            <w:r w:rsidRPr="00595842">
              <w:rPr>
                <w:rFonts w:cstheme="minorHAnsi"/>
                <w:noProof/>
                <w:sz w:val="24"/>
                <w:szCs w:val="24"/>
                <w:lang w:val="ro-MD"/>
              </w:rPr>
              <w:t>Key words:</w:t>
            </w:r>
          </w:p>
          <w:p w14:paraId="1961F1EE" w14:textId="77777777" w:rsidR="00150395" w:rsidRPr="00595842" w:rsidRDefault="00150395" w:rsidP="00150395">
            <w:pPr>
              <w:tabs>
                <w:tab w:val="left" w:pos="5268"/>
              </w:tabs>
              <w:rPr>
                <w:rFonts w:cstheme="minorHAnsi"/>
                <w:noProof/>
                <w:sz w:val="24"/>
                <w:szCs w:val="24"/>
                <w:lang w:val="ro-MD"/>
              </w:rPr>
            </w:pPr>
            <w:r w:rsidRPr="00595842">
              <w:rPr>
                <w:rFonts w:cstheme="minorHAnsi"/>
                <w:noProof/>
                <w:sz w:val="24"/>
                <w:szCs w:val="24"/>
                <w:lang w:val="ro-MD"/>
              </w:rPr>
              <w:t>(</w:t>
            </w:r>
            <w:r w:rsidRPr="00595842">
              <w:rPr>
                <w:rFonts w:cstheme="minorHAnsi"/>
                <w:i/>
                <w:noProof/>
                <w:sz w:val="20"/>
                <w:szCs w:val="20"/>
                <w:lang w:val="ro-MD"/>
              </w:rPr>
              <w:t>Please enter any words you think give extra detail of the scope of the training course</w:t>
            </w:r>
            <w:r w:rsidRPr="00595842">
              <w:rPr>
                <w:rFonts w:cstheme="minorHAnsi"/>
                <w:noProof/>
                <w:sz w:val="24"/>
                <w:szCs w:val="24"/>
                <w:lang w:val="ro-MD"/>
              </w:rPr>
              <w:t>)</w:t>
            </w:r>
          </w:p>
        </w:tc>
        <w:tc>
          <w:tcPr>
            <w:tcW w:w="3058" w:type="pct"/>
          </w:tcPr>
          <w:p w14:paraId="5D8B090E" w14:textId="20297311" w:rsidR="00150395" w:rsidRPr="00595842" w:rsidRDefault="009F75AC" w:rsidP="00150395">
            <w:pPr>
              <w:tabs>
                <w:tab w:val="left" w:pos="1236"/>
                <w:tab w:val="left" w:pos="4452"/>
              </w:tabs>
              <w:spacing w:line="360" w:lineRule="auto"/>
              <w:rPr>
                <w:rFonts w:cstheme="minorHAnsi"/>
                <w:noProof/>
                <w:lang w:val="ro-MD"/>
              </w:rPr>
            </w:pPr>
            <w:r w:rsidRPr="00595842">
              <w:rPr>
                <w:rFonts w:cstheme="minorHAnsi"/>
                <w:noProof/>
                <w:lang w:val="ro-MD"/>
              </w:rPr>
              <w:t>Paradigma ESG (Mediu, Social și Guvernanță); dublă materialitate; valoare sustenabilă; gestiunea riscului; Indicatori de performanță (KPI).</w:t>
            </w:r>
          </w:p>
        </w:tc>
      </w:tr>
    </w:tbl>
    <w:p w14:paraId="7AFC7B5B" w14:textId="77777777" w:rsidR="00EB5F9A" w:rsidRPr="00595842" w:rsidRDefault="00EB5F9A">
      <w:pPr>
        <w:rPr>
          <w:noProof/>
          <w:lang w:val="ro-MD"/>
        </w:rPr>
      </w:pPr>
    </w:p>
    <w:p w14:paraId="431543CD" w14:textId="77777777" w:rsidR="000947C2" w:rsidRPr="00595842" w:rsidRDefault="000947C2" w:rsidP="00FA5AF9">
      <w:pPr>
        <w:tabs>
          <w:tab w:val="left" w:pos="5268"/>
        </w:tabs>
        <w:jc w:val="center"/>
        <w:rPr>
          <w:rFonts w:ascii="Times New Roman" w:hAnsi="Times New Roman" w:cs="Times New Roman"/>
          <w:b/>
          <w:noProof/>
          <w:sz w:val="28"/>
          <w:szCs w:val="28"/>
          <w:lang w:val="ro-MD"/>
        </w:rPr>
      </w:pPr>
    </w:p>
    <w:p w14:paraId="794153EF" w14:textId="77777777" w:rsidR="008341F6" w:rsidRPr="00595842" w:rsidRDefault="008341F6">
      <w:pPr>
        <w:rPr>
          <w:rFonts w:ascii="Times New Roman" w:hAnsi="Times New Roman" w:cs="Times New Roman"/>
          <w:b/>
          <w:noProof/>
          <w:sz w:val="28"/>
          <w:szCs w:val="28"/>
          <w:lang w:val="ro-MD"/>
        </w:rPr>
      </w:pPr>
      <w:r w:rsidRPr="00595842">
        <w:rPr>
          <w:rFonts w:ascii="Times New Roman" w:hAnsi="Times New Roman" w:cs="Times New Roman"/>
          <w:b/>
          <w:noProof/>
          <w:sz w:val="28"/>
          <w:szCs w:val="28"/>
          <w:lang w:val="ro-MD"/>
        </w:rPr>
        <w:br w:type="page"/>
      </w:r>
    </w:p>
    <w:p w14:paraId="21D6DF20" w14:textId="58601638" w:rsidR="00FA5AF9" w:rsidRPr="00595842" w:rsidRDefault="00FA5AF9" w:rsidP="00FA5AF9">
      <w:pPr>
        <w:tabs>
          <w:tab w:val="left" w:pos="5268"/>
        </w:tabs>
        <w:jc w:val="center"/>
        <w:rPr>
          <w:rFonts w:ascii="Times New Roman" w:hAnsi="Times New Roman" w:cs="Times New Roman"/>
          <w:b/>
          <w:noProof/>
          <w:sz w:val="28"/>
          <w:szCs w:val="28"/>
          <w:lang w:val="ro-MD"/>
        </w:rPr>
      </w:pPr>
      <w:r w:rsidRPr="00595842">
        <w:rPr>
          <w:rFonts w:ascii="Times New Roman" w:hAnsi="Times New Roman" w:cs="Times New Roman"/>
          <w:b/>
          <w:noProof/>
          <w:sz w:val="28"/>
          <w:szCs w:val="28"/>
          <w:lang w:val="ro-MD"/>
        </w:rPr>
        <w:lastRenderedPageBreak/>
        <w:t>ANNOTATION OF THE TRAINING COURSE</w:t>
      </w:r>
    </w:p>
    <w:p w14:paraId="4B3A8553" w14:textId="77777777" w:rsidR="000947C2" w:rsidRPr="00595842" w:rsidRDefault="000947C2" w:rsidP="000947C2">
      <w:pPr>
        <w:tabs>
          <w:tab w:val="left" w:pos="5268"/>
        </w:tabs>
        <w:jc w:val="center"/>
        <w:rPr>
          <w:rFonts w:ascii="Times New Roman" w:hAnsi="Times New Roman" w:cs="Times New Roman"/>
          <w:i/>
          <w:noProof/>
          <w:sz w:val="24"/>
          <w:szCs w:val="24"/>
          <w:lang w:val="ro-MD"/>
        </w:rPr>
      </w:pPr>
      <w:r w:rsidRPr="00595842">
        <w:rPr>
          <w:rFonts w:ascii="Times New Roman" w:hAnsi="Times New Roman" w:cs="Times New Roman"/>
          <w:i/>
          <w:noProof/>
          <w:sz w:val="24"/>
          <w:szCs w:val="24"/>
          <w:lang w:val="ro-MD"/>
        </w:rPr>
        <w:t>"Write the text</w:t>
      </w:r>
      <w:r w:rsidRPr="00595842">
        <w:rPr>
          <w:rFonts w:ascii="Times New Roman" w:hAnsi="Times New Roman" w:cs="Times New Roman"/>
          <w:b/>
          <w:noProof/>
          <w:sz w:val="24"/>
          <w:szCs w:val="24"/>
          <w:lang w:val="ro-MD"/>
        </w:rPr>
        <w:t xml:space="preserve"> </w:t>
      </w:r>
      <w:r w:rsidRPr="00595842">
        <w:rPr>
          <w:rFonts w:ascii="Times New Roman" w:hAnsi="Times New Roman" w:cs="Times New Roman"/>
          <w:i/>
          <w:noProof/>
          <w:sz w:val="24"/>
          <w:szCs w:val="24"/>
          <w:lang w:val="ro-MD"/>
        </w:rPr>
        <w:t>(Times New Roman 12pt, 1.5 Space, Justify, 1200 Characters, 1 page)"</w:t>
      </w:r>
    </w:p>
    <w:p w14:paraId="75126DA2" w14:textId="77777777" w:rsidR="008341F6" w:rsidRPr="008341F6" w:rsidRDefault="008341F6" w:rsidP="008341F6">
      <w:pPr>
        <w:tabs>
          <w:tab w:val="left" w:pos="5268"/>
        </w:tabs>
        <w:spacing w:after="0" w:line="360" w:lineRule="auto"/>
        <w:ind w:firstLine="567"/>
        <w:jc w:val="both"/>
        <w:rPr>
          <w:rFonts w:cstheme="minorHAnsi"/>
          <w:bCs/>
          <w:noProof/>
          <w:sz w:val="24"/>
          <w:szCs w:val="24"/>
          <w:lang w:val="ro-MD"/>
        </w:rPr>
      </w:pPr>
      <w:r w:rsidRPr="008341F6">
        <w:rPr>
          <w:rFonts w:cstheme="minorHAnsi"/>
          <w:bCs/>
          <w:noProof/>
          <w:sz w:val="24"/>
          <w:szCs w:val="24"/>
          <w:lang w:val="ro-MD"/>
        </w:rPr>
        <w:t>Această unitate de curs explorează transformarea structurală a raportării corporative, analizând tranziția de la modelul tradițional de afaceri la cel sustenabil. Punctul de plecare îl reprezintă „era capitalismului acționarilor” din a doua jumătate a secolului XX, perioadă în care obiectivul central era maximizarea exclusivă a profitului, iar impactul social sau de mediu era considerat irelevant pentru bilanțul contabil. Cursul demonstrează cum limitele acestei viziuni înguste, care ascundea riscurile pe termen lung, au forțat trecerea către responsabilitatea socială corporativă (CSR), o etapă intermediară în care sustenabilitatea era percepută mai degrabă ca o activitate de binefacere, adesea subiectivă și necuantificabilă.</w:t>
      </w:r>
    </w:p>
    <w:p w14:paraId="55401702" w14:textId="7AFED50B" w:rsidR="008341F6" w:rsidRPr="008341F6" w:rsidRDefault="008341F6" w:rsidP="008341F6">
      <w:pPr>
        <w:tabs>
          <w:tab w:val="left" w:pos="5268"/>
        </w:tabs>
        <w:spacing w:after="0" w:line="360" w:lineRule="auto"/>
        <w:ind w:firstLine="567"/>
        <w:jc w:val="both"/>
        <w:rPr>
          <w:rFonts w:cstheme="minorHAnsi"/>
          <w:bCs/>
          <w:noProof/>
          <w:sz w:val="24"/>
          <w:szCs w:val="24"/>
          <w:lang w:val="ro-MD"/>
        </w:rPr>
      </w:pPr>
      <w:r w:rsidRPr="008341F6">
        <w:rPr>
          <w:rFonts w:cstheme="minorHAnsi"/>
          <w:bCs/>
          <w:noProof/>
          <w:sz w:val="24"/>
          <w:szCs w:val="24"/>
          <w:lang w:val="ro-MD"/>
        </w:rPr>
        <w:t>Evoluția culminează cu „era capitalismului părților interesate”, o viziune modernă în care corporația este privită ca un organism social ce depinde de un întreg ecosistem pentru a supraviețui. În acest stadiu, succesul pe termen lung este condiționat de satisfacerea intereselor tuturor părților implicate, de la angajați și clienți până la comunitatea locală și mediul înconjurător. Aspectele ESG (Mediu, Social și Guvernanță) devin indicatori de performanță la fel de importanți ca cifrele financiare, marcând trecerea de la a fi un „cetățean bun” la a fi un „manager inteligent” care gestionează proactiv riscurile.</w:t>
      </w:r>
      <w:r w:rsidRPr="00595842">
        <w:rPr>
          <w:rFonts w:cstheme="minorHAnsi"/>
          <w:bCs/>
          <w:noProof/>
          <w:sz w:val="24"/>
          <w:szCs w:val="24"/>
          <w:lang w:val="ro-MD"/>
        </w:rPr>
        <w:t xml:space="preserve"> </w:t>
      </w:r>
      <w:r w:rsidRPr="008341F6">
        <w:rPr>
          <w:rFonts w:cstheme="minorHAnsi"/>
          <w:bCs/>
          <w:noProof/>
          <w:sz w:val="24"/>
          <w:szCs w:val="24"/>
          <w:lang w:val="ro-MD"/>
        </w:rPr>
        <w:t>Pilonul de Mediu evaluează interacțiunea entității cu natura, punând accent pe decarbonizare, eficiența resurselor și economia circulară pentru a evita activele „blocate” și taxele pe carbon. Pilonul Social se concentrează pe relația cu capitalul uman și comunitatea, vizând echitatea, diversitatea și siguranța muncii pentru a preveni fluctuația personalului sau boicoturile consumatorilor. Guvernanța reprezintă motorul de control intern, asigurând transparența, etica și prevenirea abuzurilor de putere, fiind esențială pentru a evita falimentul generat de scandaluri financiare.</w:t>
      </w:r>
    </w:p>
    <w:p w14:paraId="16BF80E5" w14:textId="1E87DB65" w:rsidR="008341F6" w:rsidRPr="008341F6" w:rsidRDefault="008341F6" w:rsidP="008341F6">
      <w:pPr>
        <w:tabs>
          <w:tab w:val="left" w:pos="5268"/>
        </w:tabs>
        <w:spacing w:after="0" w:line="360" w:lineRule="auto"/>
        <w:ind w:firstLine="567"/>
        <w:jc w:val="both"/>
        <w:rPr>
          <w:rFonts w:cstheme="minorHAnsi"/>
          <w:bCs/>
          <w:noProof/>
          <w:sz w:val="24"/>
          <w:szCs w:val="24"/>
          <w:lang w:val="ro-MD"/>
        </w:rPr>
      </w:pPr>
      <w:r w:rsidRPr="008341F6">
        <w:rPr>
          <w:rFonts w:cstheme="minorHAnsi"/>
          <w:bCs/>
          <w:noProof/>
          <w:sz w:val="24"/>
          <w:szCs w:val="24"/>
          <w:lang w:val="ro-MD"/>
        </w:rPr>
        <w:t xml:space="preserve">În final, cursul evidențiază fuziunea acestor dimensiuni sub conceptul de dublă materialitate, care obligă </w:t>
      </w:r>
      <w:r w:rsidRPr="00595842">
        <w:rPr>
          <w:rFonts w:cstheme="minorHAnsi"/>
          <w:bCs/>
          <w:noProof/>
          <w:sz w:val="24"/>
          <w:szCs w:val="24"/>
          <w:lang w:val="ro-MD"/>
        </w:rPr>
        <w:t>entitățile</w:t>
      </w:r>
      <w:r w:rsidRPr="008341F6">
        <w:rPr>
          <w:rFonts w:cstheme="minorHAnsi"/>
          <w:bCs/>
          <w:noProof/>
          <w:sz w:val="24"/>
          <w:szCs w:val="24"/>
          <w:lang w:val="ro-MD"/>
        </w:rPr>
        <w:t xml:space="preserve"> să raporteze atât riscurile financiare externe, cât și impactul activităților lor asupra planetei. Prin utilizarea matricelor și a indicatorilor cheie de performanță (KPI) riguroși, precum emisiile de CO2, ponderea femeilor în conducere sau politicile anti-corupție, entitățile își pot asigura reziliența, transparența și accesul necesar la piețele de capital</w:t>
      </w:r>
      <w:r w:rsidRPr="00595842">
        <w:rPr>
          <w:rFonts w:cstheme="minorHAnsi"/>
          <w:bCs/>
          <w:noProof/>
          <w:sz w:val="24"/>
          <w:szCs w:val="24"/>
          <w:lang w:val="ro-MD"/>
        </w:rPr>
        <w:t>.</w:t>
      </w:r>
    </w:p>
    <w:p w14:paraId="1F198B8F" w14:textId="77777777" w:rsidR="00EB5F9A" w:rsidRPr="00595842" w:rsidRDefault="00EB5F9A" w:rsidP="008341F6">
      <w:pPr>
        <w:tabs>
          <w:tab w:val="left" w:pos="5268"/>
        </w:tabs>
        <w:spacing w:after="0" w:line="360" w:lineRule="auto"/>
        <w:ind w:firstLine="567"/>
        <w:jc w:val="both"/>
        <w:rPr>
          <w:rFonts w:cstheme="minorHAnsi"/>
          <w:bCs/>
          <w:noProof/>
          <w:sz w:val="24"/>
          <w:szCs w:val="24"/>
          <w:lang w:val="ro-MD"/>
        </w:rPr>
      </w:pPr>
    </w:p>
    <w:p w14:paraId="2AEABC0E" w14:textId="710A6124" w:rsidR="008E1E01" w:rsidRPr="00595842" w:rsidRDefault="00EB282F" w:rsidP="00F04ED4">
      <w:pPr>
        <w:tabs>
          <w:tab w:val="left" w:pos="360"/>
        </w:tabs>
        <w:spacing w:after="0" w:line="360" w:lineRule="auto"/>
        <w:jc w:val="both"/>
        <w:rPr>
          <w:rFonts w:cstheme="minorHAnsi"/>
          <w:b/>
          <w:noProof/>
          <w:sz w:val="28"/>
          <w:szCs w:val="28"/>
          <w:lang w:val="ro-MD"/>
        </w:rPr>
      </w:pPr>
      <w:r w:rsidRPr="00595842">
        <w:rPr>
          <w:rFonts w:cstheme="minorHAnsi"/>
          <w:noProof/>
          <w:sz w:val="24"/>
          <w:szCs w:val="24"/>
          <w:lang w:val="ro-MD"/>
        </w:rPr>
        <w:lastRenderedPageBreak/>
        <w:tab/>
      </w:r>
      <w:r w:rsidR="004738F0" w:rsidRPr="00595842">
        <w:rPr>
          <w:rFonts w:cstheme="minorHAnsi"/>
          <w:noProof/>
          <w:sz w:val="24"/>
          <w:szCs w:val="24"/>
          <w:lang w:val="ro-MD"/>
        </w:rPr>
        <w:tab/>
      </w:r>
    </w:p>
    <w:p w14:paraId="0A3D2381" w14:textId="77777777" w:rsidR="00FA5AF9" w:rsidRPr="00595842" w:rsidRDefault="00FA5AF9" w:rsidP="00FA5AF9">
      <w:pPr>
        <w:tabs>
          <w:tab w:val="left" w:pos="5268"/>
        </w:tabs>
        <w:jc w:val="center"/>
        <w:rPr>
          <w:rFonts w:cstheme="minorHAnsi"/>
          <w:b/>
          <w:noProof/>
          <w:sz w:val="28"/>
          <w:szCs w:val="28"/>
          <w:lang w:val="ro-MD"/>
        </w:rPr>
      </w:pPr>
      <w:r w:rsidRPr="00595842">
        <w:rPr>
          <w:rFonts w:cstheme="minorHAnsi"/>
          <w:b/>
          <w:noProof/>
          <w:sz w:val="28"/>
          <w:szCs w:val="28"/>
          <w:lang w:val="ro-MD"/>
        </w:rPr>
        <w:t>TRAINING COURSE CONTENT</w:t>
      </w:r>
    </w:p>
    <w:p w14:paraId="2AA775CB" w14:textId="4FB17A1F" w:rsidR="00595842" w:rsidRPr="00595842" w:rsidRDefault="00595842" w:rsidP="00595842">
      <w:pPr>
        <w:pStyle w:val="a8"/>
        <w:spacing w:after="0" w:line="240" w:lineRule="auto"/>
        <w:ind w:left="0"/>
        <w:jc w:val="center"/>
        <w:rPr>
          <w:rFonts w:cstheme="minorHAnsi"/>
          <w:noProof/>
          <w:sz w:val="24"/>
          <w:szCs w:val="24"/>
          <w:lang w:val="ro-MD"/>
        </w:rPr>
      </w:pPr>
      <w:r w:rsidRPr="00595842">
        <w:rPr>
          <w:rFonts w:cstheme="minorHAnsi"/>
          <w:b/>
          <w:bCs/>
          <w:noProof/>
          <w:sz w:val="24"/>
          <w:szCs w:val="24"/>
          <w:lang w:val="ro-MD"/>
        </w:rPr>
        <w:t>PARADIGMA ESG ȘI SUSTENABILITATEA CORPORATIVĂ: FUNDAMENTE ȘI EVOLUȚIE</w:t>
      </w:r>
    </w:p>
    <w:p w14:paraId="6C7728DB" w14:textId="77777777" w:rsidR="00595842" w:rsidRPr="00595842" w:rsidRDefault="00595842" w:rsidP="00595842">
      <w:pPr>
        <w:jc w:val="center"/>
        <w:rPr>
          <w:rFonts w:cstheme="minorHAnsi"/>
          <w:b/>
          <w:bCs/>
          <w:noProof/>
          <w:u w:val="single"/>
          <w:lang w:val="ro-MD"/>
        </w:rPr>
      </w:pPr>
    </w:p>
    <w:p w14:paraId="3267399E" w14:textId="77777777" w:rsidR="00595842" w:rsidRPr="00595842" w:rsidRDefault="00595842" w:rsidP="00595842">
      <w:pPr>
        <w:pStyle w:val="a8"/>
        <w:numPr>
          <w:ilvl w:val="0"/>
          <w:numId w:val="16"/>
        </w:numPr>
        <w:spacing w:after="0" w:line="360" w:lineRule="auto"/>
        <w:ind w:left="284" w:hanging="284"/>
        <w:jc w:val="center"/>
        <w:rPr>
          <w:rFonts w:cstheme="minorHAnsi"/>
          <w:b/>
          <w:bCs/>
          <w:noProof/>
          <w:u w:val="single"/>
          <w:lang w:val="ro-MD"/>
        </w:rPr>
      </w:pPr>
      <w:r w:rsidRPr="00595842">
        <w:rPr>
          <w:rFonts w:cstheme="minorHAnsi"/>
          <w:b/>
          <w:bCs/>
          <w:noProof/>
          <w:sz w:val="24"/>
          <w:szCs w:val="24"/>
          <w:lang w:val="ro-MD"/>
        </w:rPr>
        <w:t>Analiza tranziției de la maximizarea profitului la crearea de valoare sustenabilă</w:t>
      </w:r>
      <w:r w:rsidRPr="00595842">
        <w:rPr>
          <w:rFonts w:cstheme="minorHAnsi"/>
          <w:b/>
          <w:bCs/>
          <w:noProof/>
          <w:sz w:val="24"/>
          <w:szCs w:val="24"/>
          <w:u w:val="single"/>
          <w:lang w:val="ro-MD"/>
        </w:rPr>
        <w:t xml:space="preserve"> </w:t>
      </w:r>
    </w:p>
    <w:p w14:paraId="3D1A3725" w14:textId="77777777" w:rsidR="00595842" w:rsidRPr="00595842" w:rsidRDefault="00595842" w:rsidP="00595842">
      <w:pPr>
        <w:spacing w:after="0" w:line="360" w:lineRule="auto"/>
        <w:ind w:firstLine="567"/>
        <w:rPr>
          <w:rFonts w:cstheme="minorHAnsi"/>
          <w:noProof/>
          <w:sz w:val="24"/>
          <w:szCs w:val="24"/>
          <w:lang w:val="ro-MD"/>
        </w:rPr>
      </w:pPr>
      <w:r w:rsidRPr="00595842">
        <w:rPr>
          <w:rFonts w:cstheme="minorHAnsi"/>
          <w:noProof/>
          <w:sz w:val="24"/>
          <w:szCs w:val="24"/>
          <w:lang w:val="ro-MD"/>
        </w:rPr>
        <w:t>Evoluția raportării corporative poate fi sintetizată în trei stadii majore:</w:t>
      </w:r>
    </w:p>
    <w:p w14:paraId="31C24AA1" w14:textId="77777777" w:rsidR="00595842" w:rsidRPr="00595842" w:rsidRDefault="00595842" w:rsidP="00595842">
      <w:pPr>
        <w:spacing w:after="0" w:line="360" w:lineRule="auto"/>
        <w:rPr>
          <w:rFonts w:cstheme="minorHAnsi"/>
          <w:b/>
          <w:bCs/>
          <w:i/>
          <w:iCs/>
          <w:noProof/>
          <w:sz w:val="24"/>
          <w:szCs w:val="24"/>
          <w:lang w:val="ro-MD"/>
        </w:rPr>
      </w:pPr>
      <w:r w:rsidRPr="00595842">
        <w:rPr>
          <w:rFonts w:cstheme="minorHAnsi"/>
          <w:b/>
          <w:bCs/>
          <w:i/>
          <w:iCs/>
          <w:noProof/>
          <w:sz w:val="24"/>
          <w:szCs w:val="24"/>
          <w:lang w:val="ro-MD"/>
        </w:rPr>
        <w:t>1. Era capitalismului acționarilor (Shareholder Primacy)</w:t>
      </w:r>
    </w:p>
    <w:p w14:paraId="05B5C135"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noProof/>
          <w:sz w:val="24"/>
          <w:szCs w:val="24"/>
          <w:lang w:val="ro-MD"/>
        </w:rPr>
        <w:t xml:space="preserve">În această etapă, care a dominat secolul XX (Anii '70 - '90), scopul afacerii era guvernată de ideea că managerii au o obligație fiduciară unică: </w:t>
      </w:r>
      <w:r w:rsidRPr="00595842">
        <w:rPr>
          <w:rFonts w:cstheme="minorHAnsi"/>
          <w:i/>
          <w:iCs/>
          <w:noProof/>
          <w:sz w:val="24"/>
          <w:szCs w:val="24"/>
          <w:lang w:val="ro-MD"/>
        </w:rPr>
        <w:t>maximizarea profitului pentru cei care dețin capitalul (acționarii).</w:t>
      </w:r>
      <w:r w:rsidRPr="00595842">
        <w:rPr>
          <w:rFonts w:cstheme="minorHAnsi"/>
          <w:noProof/>
          <w:sz w:val="24"/>
          <w:szCs w:val="24"/>
          <w:lang w:val="ro-MD"/>
        </w:rPr>
        <w:t xml:space="preserve"> Se caracterizează prin următoarele:</w:t>
      </w:r>
    </w:p>
    <w:p w14:paraId="28C1C301" w14:textId="77777777" w:rsidR="00595842" w:rsidRPr="00595842" w:rsidRDefault="00595842" w:rsidP="00595842">
      <w:pPr>
        <w:pStyle w:val="a8"/>
        <w:numPr>
          <w:ilvl w:val="0"/>
          <w:numId w:val="17"/>
        </w:numPr>
        <w:spacing w:after="0" w:line="360" w:lineRule="auto"/>
        <w:jc w:val="both"/>
        <w:rPr>
          <w:rFonts w:cstheme="minorHAnsi"/>
          <w:noProof/>
          <w:sz w:val="24"/>
          <w:szCs w:val="24"/>
          <w:lang w:val="ro-MD"/>
        </w:rPr>
      </w:pPr>
      <w:r w:rsidRPr="00595842">
        <w:rPr>
          <w:rFonts w:cstheme="minorHAnsi"/>
          <w:i/>
          <w:iCs/>
          <w:noProof/>
          <w:sz w:val="24"/>
          <w:szCs w:val="24"/>
          <w:lang w:val="ro-MD"/>
        </w:rPr>
        <w:t>Logica raportării:</w:t>
      </w:r>
      <w:r w:rsidRPr="00595842">
        <w:rPr>
          <w:rFonts w:cstheme="minorHAnsi"/>
          <w:noProof/>
          <w:sz w:val="24"/>
          <w:szCs w:val="24"/>
          <w:lang w:val="ro-MD"/>
        </w:rPr>
        <w:t xml:space="preserve"> Scopul unic al unei entități este maximizarea averii acționarilor,  raportarea financiară fiind un sistem „închis”. Se considera că dacă o entitate este profitabilă, ea își îndeplinește automat rolul în societate (prin taxe și locuri de muncă).</w:t>
      </w:r>
    </w:p>
    <w:p w14:paraId="2C62D269" w14:textId="77777777" w:rsidR="00595842" w:rsidRPr="00595842" w:rsidRDefault="00595842" w:rsidP="00595842">
      <w:pPr>
        <w:pStyle w:val="a8"/>
        <w:numPr>
          <w:ilvl w:val="0"/>
          <w:numId w:val="17"/>
        </w:numPr>
        <w:spacing w:after="0" w:line="360" w:lineRule="auto"/>
        <w:jc w:val="both"/>
        <w:rPr>
          <w:rFonts w:cstheme="minorHAnsi"/>
          <w:noProof/>
          <w:sz w:val="24"/>
          <w:szCs w:val="24"/>
          <w:lang w:val="ro-MD"/>
        </w:rPr>
      </w:pPr>
      <w:r w:rsidRPr="00595842">
        <w:rPr>
          <w:rFonts w:cstheme="minorHAnsi"/>
          <w:i/>
          <w:iCs/>
          <w:noProof/>
          <w:sz w:val="24"/>
          <w:szCs w:val="24"/>
          <w:lang w:val="ro-MD"/>
        </w:rPr>
        <w:t>Focusul raportării:</w:t>
      </w:r>
      <w:r w:rsidRPr="00595842">
        <w:rPr>
          <w:rFonts w:cstheme="minorHAnsi"/>
          <w:noProof/>
          <w:sz w:val="24"/>
          <w:szCs w:val="24"/>
          <w:lang w:val="ro-MD"/>
        </w:rPr>
        <w:t xml:space="preserve"> Strict financiar. Performanța era evaluată prin indicatori de rentabilitate (ROE, ROI) și profit net. Impactul asupra mediului sau epuizarea resurselor naturale erau considerate efecte secundare care nu trebuiau incluse în contabilitate deoarece nu aveau un preț de piață imediat.</w:t>
      </w:r>
    </w:p>
    <w:p w14:paraId="662EBFD6" w14:textId="77777777" w:rsidR="00595842" w:rsidRPr="00595842" w:rsidRDefault="00595842" w:rsidP="00595842">
      <w:pPr>
        <w:pStyle w:val="a8"/>
        <w:numPr>
          <w:ilvl w:val="0"/>
          <w:numId w:val="17"/>
        </w:numPr>
        <w:spacing w:after="0" w:line="360" w:lineRule="auto"/>
        <w:jc w:val="both"/>
        <w:rPr>
          <w:rFonts w:cstheme="minorHAnsi"/>
          <w:noProof/>
          <w:sz w:val="24"/>
          <w:szCs w:val="24"/>
          <w:lang w:val="ro-MD"/>
        </w:rPr>
      </w:pPr>
      <w:r w:rsidRPr="00595842">
        <w:rPr>
          <w:rFonts w:cstheme="minorHAnsi"/>
          <w:i/>
          <w:iCs/>
          <w:noProof/>
          <w:sz w:val="24"/>
          <w:szCs w:val="24"/>
          <w:lang w:val="ro-MD"/>
        </w:rPr>
        <w:t>Limita:</w:t>
      </w:r>
      <w:r w:rsidRPr="00595842">
        <w:rPr>
          <w:rFonts w:cstheme="minorHAnsi"/>
          <w:noProof/>
          <w:sz w:val="24"/>
          <w:szCs w:val="24"/>
          <w:lang w:val="ro-MD"/>
        </w:rPr>
        <w:t xml:space="preserve"> Poluarea, epuizarea resurselor, inegalitatea socială considerându-le irelevante pentru bilanțul contabil. Din cauza acestei viziuni înguste, riscurile pe termen lung (precum amenzile de mediu sau schimbările de reglementare) rămâneau ascunse de ochii investitorilor până când se transformau în pierderi financiare masive.</w:t>
      </w:r>
    </w:p>
    <w:p w14:paraId="2A826FB3" w14:textId="77777777" w:rsidR="00595842" w:rsidRPr="00595842" w:rsidRDefault="00595842" w:rsidP="00595842">
      <w:pPr>
        <w:spacing w:after="0" w:line="360" w:lineRule="auto"/>
        <w:jc w:val="both"/>
        <w:rPr>
          <w:rFonts w:cstheme="minorHAnsi"/>
          <w:b/>
          <w:bCs/>
          <w:i/>
          <w:iCs/>
          <w:noProof/>
          <w:sz w:val="24"/>
          <w:szCs w:val="24"/>
          <w:lang w:val="ro-MD"/>
        </w:rPr>
      </w:pPr>
      <w:r w:rsidRPr="00595842">
        <w:rPr>
          <w:rFonts w:cstheme="minorHAnsi"/>
          <w:b/>
          <w:bCs/>
          <w:i/>
          <w:iCs/>
          <w:noProof/>
          <w:sz w:val="24"/>
          <w:szCs w:val="24"/>
          <w:lang w:val="ro-MD"/>
        </w:rPr>
        <w:t>2. Tranziția către responsabilitatea socială (CSR)</w:t>
      </w:r>
    </w:p>
    <w:p w14:paraId="690402A3"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noProof/>
          <w:sz w:val="24"/>
          <w:szCs w:val="24"/>
          <w:lang w:val="ro-MD"/>
        </w:rPr>
        <w:t xml:space="preserve">Pe măsură ce societatea a început să taxeze comportamentele iresponsabile (poluarea excesivă, exploatarea muncii în țările subdezvoltate), entitățile au introdus </w:t>
      </w:r>
      <w:r w:rsidRPr="00595842">
        <w:rPr>
          <w:rFonts w:cstheme="minorHAnsi"/>
          <w:b/>
          <w:bCs/>
          <w:i/>
          <w:iCs/>
          <w:noProof/>
          <w:sz w:val="24"/>
          <w:szCs w:val="24"/>
          <w:lang w:val="ro-MD"/>
        </w:rPr>
        <w:t xml:space="preserve">responsabilitatea socială corporativă (CSR) </w:t>
      </w:r>
      <w:r w:rsidRPr="00595842">
        <w:rPr>
          <w:rFonts w:cstheme="minorHAnsi"/>
          <w:noProof/>
          <w:sz w:val="24"/>
          <w:szCs w:val="24"/>
          <w:lang w:val="ro-MD"/>
        </w:rPr>
        <w:t>(Anii 2000). Se caracterizează prin următoarele:</w:t>
      </w:r>
    </w:p>
    <w:p w14:paraId="59E61489" w14:textId="77777777" w:rsidR="00595842" w:rsidRPr="00595842" w:rsidRDefault="00595842" w:rsidP="00595842">
      <w:pPr>
        <w:numPr>
          <w:ilvl w:val="0"/>
          <w:numId w:val="18"/>
        </w:numPr>
        <w:spacing w:after="0" w:line="360" w:lineRule="auto"/>
        <w:ind w:left="714" w:hanging="357"/>
        <w:jc w:val="both"/>
        <w:rPr>
          <w:rFonts w:cstheme="minorHAnsi"/>
          <w:noProof/>
          <w:sz w:val="24"/>
          <w:szCs w:val="24"/>
          <w:lang w:val="ro-MD"/>
        </w:rPr>
      </w:pPr>
      <w:r w:rsidRPr="00595842">
        <w:rPr>
          <w:rFonts w:cstheme="minorHAnsi"/>
          <w:i/>
          <w:iCs/>
          <w:noProof/>
          <w:sz w:val="24"/>
          <w:szCs w:val="24"/>
          <w:lang w:val="ro-MD"/>
        </w:rPr>
        <w:t>Logica raportării:</w:t>
      </w:r>
      <w:r w:rsidRPr="00595842">
        <w:rPr>
          <w:rFonts w:cstheme="minorHAnsi"/>
          <w:noProof/>
          <w:sz w:val="24"/>
          <w:szCs w:val="24"/>
          <w:lang w:val="ro-MD"/>
        </w:rPr>
        <w:t xml:space="preserve"> Apare conceptul celor trei piloni: Profit, People, Planet. Entitățile realizează că imaginea lor depinde și de impactul social.</w:t>
      </w:r>
    </w:p>
    <w:p w14:paraId="6AAEA621" w14:textId="77777777" w:rsidR="00595842" w:rsidRPr="00595842" w:rsidRDefault="00595842" w:rsidP="00595842">
      <w:pPr>
        <w:numPr>
          <w:ilvl w:val="0"/>
          <w:numId w:val="18"/>
        </w:numPr>
        <w:spacing w:after="0" w:line="360" w:lineRule="auto"/>
        <w:ind w:left="714" w:hanging="357"/>
        <w:jc w:val="both"/>
        <w:rPr>
          <w:rFonts w:cstheme="minorHAnsi"/>
          <w:noProof/>
          <w:sz w:val="24"/>
          <w:szCs w:val="24"/>
          <w:lang w:val="ro-MD"/>
        </w:rPr>
      </w:pPr>
      <w:r w:rsidRPr="00595842">
        <w:rPr>
          <w:rFonts w:cstheme="minorHAnsi"/>
          <w:i/>
          <w:iCs/>
          <w:noProof/>
          <w:sz w:val="24"/>
          <w:szCs w:val="24"/>
          <w:lang w:val="ro-MD"/>
        </w:rPr>
        <w:t>Focusul raportării:</w:t>
      </w:r>
      <w:r w:rsidRPr="00595842">
        <w:rPr>
          <w:rFonts w:cstheme="minorHAnsi"/>
          <w:noProof/>
          <w:sz w:val="24"/>
          <w:szCs w:val="24"/>
          <w:lang w:val="ro-MD"/>
        </w:rPr>
        <w:t xml:space="preserve"> Sustenabilitatea era privită ca o activitate de „binefacere”. Rapoarte de sustenabilitate separate de cele financiare, adesea voluntare. Entitățile publicau broșuri </w:t>
      </w:r>
      <w:r w:rsidRPr="00595842">
        <w:rPr>
          <w:rFonts w:cstheme="minorHAnsi"/>
          <w:noProof/>
          <w:sz w:val="24"/>
          <w:szCs w:val="24"/>
          <w:lang w:val="ro-MD"/>
        </w:rPr>
        <w:lastRenderedPageBreak/>
        <w:t>lucioase, separate de raportul anual, în care prezentau proiecte de plantat arbori sau donații către școli etc.</w:t>
      </w:r>
    </w:p>
    <w:p w14:paraId="49284270" w14:textId="77777777" w:rsidR="00595842" w:rsidRPr="00595842" w:rsidRDefault="00595842" w:rsidP="00595842">
      <w:pPr>
        <w:numPr>
          <w:ilvl w:val="0"/>
          <w:numId w:val="18"/>
        </w:numPr>
        <w:spacing w:after="0" w:line="360" w:lineRule="auto"/>
        <w:ind w:left="714" w:hanging="357"/>
        <w:rPr>
          <w:rFonts w:cstheme="minorHAnsi"/>
          <w:noProof/>
          <w:sz w:val="24"/>
          <w:szCs w:val="24"/>
          <w:lang w:val="ro-MD"/>
        </w:rPr>
      </w:pPr>
      <w:r w:rsidRPr="00595842">
        <w:rPr>
          <w:rFonts w:cstheme="minorHAnsi"/>
          <w:i/>
          <w:iCs/>
          <w:noProof/>
          <w:sz w:val="24"/>
          <w:szCs w:val="24"/>
          <w:lang w:val="ro-MD"/>
        </w:rPr>
        <w:t>Limita:</w:t>
      </w:r>
      <w:r w:rsidRPr="00595842">
        <w:rPr>
          <w:rFonts w:cstheme="minorHAnsi"/>
          <w:noProof/>
          <w:sz w:val="24"/>
          <w:szCs w:val="24"/>
          <w:lang w:val="ro-MD"/>
        </w:rPr>
        <w:t xml:space="preserve"> Datele nu erau comparabile între entități și nu influențau direct deciziile de investiții majore. Deoarece nu existau standarde riguroase, raportarea era subiectivă. O entitate putea să raporteze acțiuni ecologice minore pentru a distrage atenția de la practici de afaceri de bază care erau dăunătoare. Auditorii financiari nu verificau aceste rapoarte, ele fiind considerate informații „soft” (necuantificabile).</w:t>
      </w:r>
    </w:p>
    <w:p w14:paraId="2889A598" w14:textId="77777777" w:rsidR="00595842" w:rsidRPr="00595842" w:rsidRDefault="00595842" w:rsidP="00595842">
      <w:pPr>
        <w:spacing w:after="0" w:line="360" w:lineRule="auto"/>
        <w:rPr>
          <w:rFonts w:cstheme="minorHAnsi"/>
          <w:b/>
          <w:bCs/>
          <w:i/>
          <w:iCs/>
          <w:noProof/>
          <w:sz w:val="24"/>
          <w:szCs w:val="24"/>
          <w:lang w:val="ro-MD"/>
        </w:rPr>
      </w:pPr>
      <w:r w:rsidRPr="00595842">
        <w:rPr>
          <w:rFonts w:cstheme="minorHAnsi"/>
          <w:b/>
          <w:bCs/>
          <w:i/>
          <w:iCs/>
          <w:noProof/>
          <w:sz w:val="24"/>
          <w:szCs w:val="24"/>
          <w:lang w:val="ro-MD"/>
        </w:rPr>
        <w:t>3. Era capitalismului părților interesate (Stakeholder Capitalism)</w:t>
      </w:r>
    </w:p>
    <w:p w14:paraId="43A28911"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noProof/>
          <w:sz w:val="24"/>
          <w:szCs w:val="24"/>
          <w:lang w:val="ro-MD"/>
        </w:rPr>
        <w:t xml:space="preserve">Aceasta reprezintă viziunea modernă, prin care se recunoaște faptul că </w:t>
      </w:r>
      <w:r w:rsidRPr="00595842">
        <w:rPr>
          <w:rFonts w:cstheme="minorHAnsi"/>
          <w:i/>
          <w:iCs/>
          <w:noProof/>
          <w:sz w:val="24"/>
          <w:szCs w:val="24"/>
          <w:lang w:val="ro-MD"/>
        </w:rPr>
        <w:t xml:space="preserve">o corporație este un organism social care depinde de un ecosistem întreg pentru a supraviețui. </w:t>
      </w:r>
      <w:r w:rsidRPr="00595842">
        <w:rPr>
          <w:rFonts w:cstheme="minorHAnsi"/>
          <w:noProof/>
          <w:sz w:val="24"/>
          <w:szCs w:val="24"/>
          <w:lang w:val="ro-MD"/>
        </w:rPr>
        <w:t>Se caracterizează prin următoarele:</w:t>
      </w:r>
    </w:p>
    <w:p w14:paraId="4D712AA4" w14:textId="77777777" w:rsidR="00595842" w:rsidRPr="00595842" w:rsidRDefault="00595842" w:rsidP="00595842">
      <w:pPr>
        <w:pStyle w:val="a8"/>
        <w:numPr>
          <w:ilvl w:val="0"/>
          <w:numId w:val="19"/>
        </w:numPr>
        <w:spacing w:after="0" w:line="360" w:lineRule="auto"/>
        <w:jc w:val="both"/>
        <w:rPr>
          <w:rFonts w:cstheme="minorHAnsi"/>
          <w:noProof/>
          <w:sz w:val="24"/>
          <w:szCs w:val="24"/>
          <w:lang w:val="ro-MD"/>
        </w:rPr>
      </w:pPr>
      <w:r w:rsidRPr="00595842">
        <w:rPr>
          <w:rFonts w:cstheme="minorHAnsi"/>
          <w:i/>
          <w:iCs/>
          <w:noProof/>
          <w:sz w:val="24"/>
          <w:szCs w:val="24"/>
          <w:lang w:val="ro-MD"/>
        </w:rPr>
        <w:t xml:space="preserve">Logica raportării: </w:t>
      </w:r>
      <w:r w:rsidRPr="00595842">
        <w:rPr>
          <w:rFonts w:cstheme="minorHAnsi"/>
          <w:noProof/>
          <w:sz w:val="24"/>
          <w:szCs w:val="24"/>
          <w:lang w:val="ro-MD"/>
        </w:rPr>
        <w:t>O entitate creează valoare pe termen lung doar dacă satisface interesele tuturor părților implicate (stakeholders): angajați, clienți, furnizori, comunitatea locală și mediul înconjurător.</w:t>
      </w:r>
    </w:p>
    <w:p w14:paraId="097DAAC6" w14:textId="77777777" w:rsidR="00595842" w:rsidRPr="00595842" w:rsidRDefault="00595842" w:rsidP="00595842">
      <w:pPr>
        <w:pStyle w:val="a8"/>
        <w:numPr>
          <w:ilvl w:val="0"/>
          <w:numId w:val="19"/>
        </w:numPr>
        <w:spacing w:after="0" w:line="360" w:lineRule="auto"/>
        <w:rPr>
          <w:rFonts w:cstheme="minorHAnsi"/>
          <w:noProof/>
          <w:sz w:val="24"/>
          <w:szCs w:val="24"/>
          <w:lang w:val="ro-MD"/>
        </w:rPr>
      </w:pPr>
      <w:r w:rsidRPr="00595842">
        <w:rPr>
          <w:rFonts w:cstheme="minorHAnsi"/>
          <w:i/>
          <w:iCs/>
          <w:noProof/>
          <w:sz w:val="24"/>
          <w:szCs w:val="24"/>
          <w:lang w:val="ro-MD"/>
        </w:rPr>
        <w:t>Focusul raportării</w:t>
      </w:r>
      <w:r w:rsidRPr="00595842">
        <w:rPr>
          <w:rFonts w:cstheme="minorHAnsi"/>
          <w:noProof/>
          <w:sz w:val="24"/>
          <w:szCs w:val="24"/>
          <w:lang w:val="ro-MD"/>
        </w:rPr>
        <w:t>: Raportarea Integrată. Aspectele de mediu, sociale și de guvernanță (ESG) devin indicatori de performanță la fel de importanți ca cifra de afaceri.</w:t>
      </w:r>
    </w:p>
    <w:p w14:paraId="350D3590" w14:textId="77777777" w:rsidR="00595842" w:rsidRPr="00595842" w:rsidRDefault="00595842" w:rsidP="00595842">
      <w:pPr>
        <w:numPr>
          <w:ilvl w:val="0"/>
          <w:numId w:val="19"/>
        </w:numPr>
        <w:spacing w:after="0" w:line="360" w:lineRule="auto"/>
        <w:rPr>
          <w:rFonts w:cstheme="minorHAnsi"/>
          <w:noProof/>
          <w:sz w:val="24"/>
          <w:szCs w:val="24"/>
          <w:lang w:val="ro-MD"/>
        </w:rPr>
      </w:pPr>
      <w:r w:rsidRPr="00595842">
        <w:rPr>
          <w:rFonts w:cstheme="minorHAnsi"/>
          <w:i/>
          <w:iCs/>
          <w:noProof/>
          <w:sz w:val="24"/>
          <w:szCs w:val="24"/>
          <w:lang w:val="ro-MD"/>
        </w:rPr>
        <w:t>Sustenabilitatea ca gestiune a riscului:</w:t>
      </w:r>
      <w:r w:rsidRPr="00595842">
        <w:rPr>
          <w:rFonts w:cstheme="minorHAnsi"/>
          <w:noProof/>
          <w:sz w:val="24"/>
          <w:szCs w:val="24"/>
          <w:lang w:val="ro-MD"/>
        </w:rPr>
        <w:t xml:space="preserve"> În acest stadiu, aspectele ESG nu mai sunt despre „a fi bun”, ci despre „a fi inteligent”. Un manager care ignoră riscurile de mediu nu este doar un cetățean rău, ci un manager prost, deoarece pune în pericol viabilitatea financiară a firmei pe termen lung.</w:t>
      </w:r>
    </w:p>
    <w:p w14:paraId="56CCA1AA" w14:textId="77777777" w:rsidR="00595842" w:rsidRPr="00595842" w:rsidRDefault="00595842" w:rsidP="00595842">
      <w:pPr>
        <w:spacing w:after="0" w:line="360" w:lineRule="auto"/>
        <w:rPr>
          <w:rFonts w:cstheme="minorHAnsi"/>
          <w:b/>
          <w:bCs/>
          <w:i/>
          <w:iCs/>
          <w:noProof/>
          <w:sz w:val="24"/>
          <w:szCs w:val="24"/>
          <w:lang w:val="ro-MD"/>
        </w:rPr>
      </w:pPr>
      <w:r w:rsidRPr="00595842">
        <w:rPr>
          <w:rFonts w:cstheme="minorHAnsi"/>
          <w:b/>
          <w:bCs/>
          <w:i/>
          <w:iCs/>
          <w:noProof/>
          <w:sz w:val="24"/>
          <w:szCs w:val="24"/>
          <w:lang w:val="ro-MD"/>
        </w:rPr>
        <w:t>4. Integrarea în raportarea financiară modernă</w:t>
      </w:r>
    </w:p>
    <w:p w14:paraId="0362D41F"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noProof/>
          <w:sz w:val="24"/>
          <w:szCs w:val="24"/>
          <w:lang w:val="ro-MD"/>
        </w:rPr>
        <w:t xml:space="preserve">Marea schimbare pe care o studiem astăzi este fuziunea celor două raportări: Raportarea financiară (cifrele) și raportarea ESG (impactul) se unesc sub conceptul de </w:t>
      </w:r>
      <w:r w:rsidRPr="00595842">
        <w:rPr>
          <w:rFonts w:cstheme="minorHAnsi"/>
          <w:i/>
          <w:iCs/>
          <w:noProof/>
          <w:sz w:val="24"/>
          <w:szCs w:val="24"/>
          <w:lang w:val="ro-MD"/>
        </w:rPr>
        <w:t>Dublă Materialitate:</w:t>
      </w:r>
    </w:p>
    <w:p w14:paraId="0170692E" w14:textId="77777777" w:rsidR="00595842" w:rsidRPr="00595842" w:rsidRDefault="00595842" w:rsidP="00595842">
      <w:pPr>
        <w:numPr>
          <w:ilvl w:val="0"/>
          <w:numId w:val="20"/>
        </w:numPr>
        <w:tabs>
          <w:tab w:val="clear" w:pos="720"/>
        </w:tabs>
        <w:spacing w:after="0" w:line="360" w:lineRule="auto"/>
        <w:ind w:left="993"/>
        <w:jc w:val="both"/>
        <w:rPr>
          <w:rFonts w:cstheme="minorHAnsi"/>
          <w:noProof/>
          <w:sz w:val="24"/>
          <w:szCs w:val="24"/>
          <w:lang w:val="ro-MD"/>
        </w:rPr>
      </w:pPr>
      <w:r w:rsidRPr="00595842">
        <w:rPr>
          <w:rFonts w:cstheme="minorHAnsi"/>
          <w:i/>
          <w:iCs/>
          <w:noProof/>
          <w:sz w:val="24"/>
          <w:szCs w:val="24"/>
          <w:lang w:val="ro-MD"/>
        </w:rPr>
        <w:t>Materialitatea financiară:</w:t>
      </w:r>
      <w:r w:rsidRPr="00595842">
        <w:rPr>
          <w:rFonts w:cstheme="minorHAnsi"/>
          <w:noProof/>
          <w:sz w:val="24"/>
          <w:szCs w:val="24"/>
          <w:lang w:val="ro-MD"/>
        </w:rPr>
        <w:t xml:space="preserve"> Cum afectează problemele de mediu și sociale valoarea entității? (Perspective dinspre exterior spre interior).</w:t>
      </w:r>
    </w:p>
    <w:p w14:paraId="507FBADD" w14:textId="77777777" w:rsidR="00595842" w:rsidRPr="00595842" w:rsidRDefault="00595842" w:rsidP="00595842">
      <w:pPr>
        <w:numPr>
          <w:ilvl w:val="0"/>
          <w:numId w:val="20"/>
        </w:numPr>
        <w:tabs>
          <w:tab w:val="clear" w:pos="720"/>
        </w:tabs>
        <w:spacing w:after="0" w:line="360" w:lineRule="auto"/>
        <w:ind w:left="993"/>
        <w:jc w:val="both"/>
        <w:rPr>
          <w:rFonts w:cstheme="minorHAnsi"/>
          <w:noProof/>
          <w:sz w:val="24"/>
          <w:szCs w:val="24"/>
          <w:lang w:val="ro-MD"/>
        </w:rPr>
      </w:pPr>
      <w:r w:rsidRPr="00595842">
        <w:rPr>
          <w:rFonts w:cstheme="minorHAnsi"/>
          <w:i/>
          <w:iCs/>
          <w:noProof/>
          <w:sz w:val="24"/>
          <w:szCs w:val="24"/>
          <w:lang w:val="ro-MD"/>
        </w:rPr>
        <w:t>Materialitatea de impact:</w:t>
      </w:r>
      <w:r w:rsidRPr="00595842">
        <w:rPr>
          <w:rFonts w:cstheme="minorHAnsi"/>
          <w:noProof/>
          <w:sz w:val="24"/>
          <w:szCs w:val="24"/>
          <w:lang w:val="ro-MD"/>
        </w:rPr>
        <w:t xml:space="preserve"> Cum afectează activitățile entității mediul și societatea? (Perspective dinspre interior spre exterior).</w:t>
      </w:r>
    </w:p>
    <w:p w14:paraId="4F30901E"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noProof/>
          <w:sz w:val="24"/>
          <w:szCs w:val="24"/>
          <w:lang w:val="ro-MD"/>
        </w:rPr>
        <w:lastRenderedPageBreak/>
        <w:t>Evoluția raportării corporative reflectă maturizarea economiei globale. Am trecut de la o contabilitate care vedea doar „prețul” lucrurilor, la o raportare modernă care încearcă să surprindă „valoarea” reală și riscurile ascunse ale unei afaceri într-o lume cu resurse limitate.</w:t>
      </w:r>
    </w:p>
    <w:p w14:paraId="1515C06B" w14:textId="77777777" w:rsidR="00595842" w:rsidRPr="00595842" w:rsidRDefault="00595842" w:rsidP="00595842">
      <w:pPr>
        <w:spacing w:after="0" w:line="360" w:lineRule="auto"/>
        <w:rPr>
          <w:rFonts w:cstheme="minorHAnsi"/>
          <w:noProof/>
          <w:sz w:val="24"/>
          <w:szCs w:val="24"/>
          <w:lang w:val="ro-MD"/>
        </w:rPr>
      </w:pPr>
    </w:p>
    <w:p w14:paraId="165747B9" w14:textId="77777777" w:rsidR="00595842" w:rsidRPr="00595842" w:rsidRDefault="00595842" w:rsidP="00595842">
      <w:pPr>
        <w:spacing w:after="0" w:line="360" w:lineRule="auto"/>
        <w:ind w:left="360"/>
        <w:jc w:val="center"/>
        <w:rPr>
          <w:rFonts w:cstheme="minorHAnsi"/>
          <w:b/>
          <w:bCs/>
          <w:noProof/>
          <w:sz w:val="24"/>
          <w:szCs w:val="24"/>
          <w:lang w:val="ro-MD"/>
        </w:rPr>
      </w:pPr>
      <w:r w:rsidRPr="00595842">
        <w:rPr>
          <w:rFonts w:cstheme="minorHAnsi"/>
          <w:b/>
          <w:bCs/>
          <w:noProof/>
          <w:sz w:val="24"/>
          <w:szCs w:val="24"/>
          <w:lang w:val="ro-MD"/>
        </w:rPr>
        <w:t>2. Componentele ESG: responsabilitatea față de mediu, impactul social și integritatea guvernanței</w:t>
      </w:r>
    </w:p>
    <w:p w14:paraId="6A93D478"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noProof/>
          <w:sz w:val="24"/>
          <w:szCs w:val="24"/>
          <w:lang w:val="ro-MD"/>
        </w:rPr>
        <w:t xml:space="preserve">Pilonii </w:t>
      </w:r>
      <w:r w:rsidRPr="00595842">
        <w:rPr>
          <w:rFonts w:cstheme="minorHAnsi"/>
          <w:b/>
          <w:bCs/>
          <w:noProof/>
          <w:sz w:val="24"/>
          <w:szCs w:val="24"/>
          <w:lang w:val="ro-MD"/>
        </w:rPr>
        <w:t>ESG (Environmental, Social, Governance)</w:t>
      </w:r>
      <w:r w:rsidRPr="00595842">
        <w:rPr>
          <w:rFonts w:cstheme="minorHAnsi"/>
          <w:noProof/>
          <w:sz w:val="24"/>
          <w:szCs w:val="24"/>
          <w:lang w:val="ro-MD"/>
        </w:rPr>
        <w:t xml:space="preserve"> reprezintă cele trei dimensiuni fundamentale utilizate pentru a evalua sustenabilitatea și impactul etic al unei investiții sau al unei fapte economice. Cei trei piloni reprezintă coloana vertebrală a raportării nefinanciare. </w:t>
      </w:r>
    </w:p>
    <w:p w14:paraId="444AF84E"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noProof/>
          <w:sz w:val="24"/>
          <w:szCs w:val="24"/>
          <w:lang w:val="ro-MD"/>
        </w:rPr>
        <w:t>Aceștia sunt detaliați în tabelul de mai jos:</w:t>
      </w:r>
    </w:p>
    <w:p w14:paraId="0B2493B8" w14:textId="77777777" w:rsidR="00595842" w:rsidRPr="00595842" w:rsidRDefault="00595842" w:rsidP="00595842">
      <w:pPr>
        <w:spacing w:after="0" w:line="360" w:lineRule="auto"/>
        <w:ind w:firstLine="567"/>
        <w:jc w:val="both"/>
        <w:rPr>
          <w:rFonts w:cstheme="minorHAnsi"/>
          <w:b/>
          <w:bCs/>
          <w:noProof/>
          <w:sz w:val="24"/>
          <w:szCs w:val="24"/>
          <w:lang w:val="ro-MD"/>
        </w:rPr>
      </w:pPr>
      <w:r w:rsidRPr="00595842">
        <w:rPr>
          <w:rFonts w:cstheme="minorHAnsi"/>
          <w:b/>
          <w:bCs/>
          <w:noProof/>
          <w:sz w:val="24"/>
          <w:szCs w:val="24"/>
          <w:lang w:val="ro-MD"/>
        </w:rPr>
        <w:t>Tabelul 1. Pilonii ESG (Environmental, Social, Governance)</w:t>
      </w:r>
    </w:p>
    <w:tbl>
      <w:tblPr>
        <w:tblStyle w:val="a7"/>
        <w:tblW w:w="0" w:type="auto"/>
        <w:tblLook w:val="04A0" w:firstRow="1" w:lastRow="0" w:firstColumn="1" w:lastColumn="0" w:noHBand="0" w:noVBand="1"/>
      </w:tblPr>
      <w:tblGrid>
        <w:gridCol w:w="3817"/>
        <w:gridCol w:w="5821"/>
      </w:tblGrid>
      <w:tr w:rsidR="00595842" w:rsidRPr="00595842" w14:paraId="27DCB3E0" w14:textId="77777777" w:rsidTr="003401DA">
        <w:tc>
          <w:tcPr>
            <w:tcW w:w="0" w:type="auto"/>
            <w:shd w:val="clear" w:color="auto" w:fill="92D050"/>
          </w:tcPr>
          <w:p w14:paraId="1543A2FB" w14:textId="77777777" w:rsidR="00595842" w:rsidRPr="00595842" w:rsidRDefault="00595842" w:rsidP="003401DA">
            <w:pPr>
              <w:jc w:val="center"/>
              <w:rPr>
                <w:rFonts w:cstheme="minorHAnsi"/>
                <w:b/>
                <w:bCs/>
                <w:noProof/>
                <w:lang w:val="ro-MD"/>
              </w:rPr>
            </w:pPr>
            <w:r w:rsidRPr="00595842">
              <w:rPr>
                <w:rFonts w:cstheme="minorHAnsi"/>
                <w:b/>
                <w:bCs/>
                <w:noProof/>
                <w:lang w:val="ro-MD"/>
              </w:rPr>
              <w:t>Indicatori E – Environmental</w:t>
            </w:r>
          </w:p>
          <w:p w14:paraId="5ED0464E" w14:textId="77777777" w:rsidR="00595842" w:rsidRPr="00595842" w:rsidRDefault="00595842" w:rsidP="003401DA">
            <w:pPr>
              <w:jc w:val="center"/>
              <w:rPr>
                <w:rFonts w:cstheme="minorHAnsi"/>
                <w:b/>
                <w:bCs/>
                <w:noProof/>
                <w:lang w:val="ro-MD"/>
              </w:rPr>
            </w:pPr>
            <w:r w:rsidRPr="00595842">
              <w:rPr>
                <w:rFonts w:cstheme="minorHAnsi"/>
                <w:b/>
                <w:bCs/>
                <w:noProof/>
                <w:lang w:val="ro-MD"/>
              </w:rPr>
              <w:t>(Mediu)</w:t>
            </w:r>
          </w:p>
          <w:p w14:paraId="77261758" w14:textId="77777777" w:rsidR="00595842" w:rsidRPr="00595842" w:rsidRDefault="00595842" w:rsidP="003401DA">
            <w:pPr>
              <w:jc w:val="center"/>
              <w:rPr>
                <w:rFonts w:cstheme="minorHAnsi"/>
                <w:b/>
                <w:bCs/>
                <w:noProof/>
                <w:lang w:val="ro-MD"/>
              </w:rPr>
            </w:pPr>
            <w:r w:rsidRPr="00595842">
              <w:rPr>
                <w:rFonts w:cstheme="minorHAnsi"/>
                <w:noProof/>
                <w:lang w:val="ro-MD"/>
              </w:rPr>
              <w:t>Gestionarea impactului asupra planetei</w:t>
            </w:r>
          </w:p>
        </w:tc>
        <w:tc>
          <w:tcPr>
            <w:tcW w:w="0" w:type="auto"/>
            <w:shd w:val="clear" w:color="auto" w:fill="92D050"/>
          </w:tcPr>
          <w:p w14:paraId="0B5A7239" w14:textId="77777777" w:rsidR="00595842" w:rsidRPr="00595842" w:rsidRDefault="00595842" w:rsidP="003401DA">
            <w:pPr>
              <w:jc w:val="center"/>
              <w:rPr>
                <w:rFonts w:cstheme="minorHAnsi"/>
                <w:b/>
                <w:bCs/>
                <w:noProof/>
                <w:lang w:val="ro-MD"/>
              </w:rPr>
            </w:pPr>
            <w:r w:rsidRPr="00595842">
              <w:rPr>
                <w:rFonts w:cstheme="minorHAnsi"/>
                <w:b/>
                <w:bCs/>
                <w:noProof/>
                <w:lang w:val="ro-MD"/>
              </w:rPr>
              <w:t>Descriere</w:t>
            </w:r>
          </w:p>
        </w:tc>
      </w:tr>
      <w:tr w:rsidR="00595842" w:rsidRPr="00595842" w14:paraId="561F1C26" w14:textId="77777777" w:rsidTr="003401DA">
        <w:tc>
          <w:tcPr>
            <w:tcW w:w="0" w:type="auto"/>
          </w:tcPr>
          <w:p w14:paraId="58ED5092" w14:textId="77777777" w:rsidR="00595842" w:rsidRPr="00595842" w:rsidRDefault="00595842" w:rsidP="003401DA">
            <w:pPr>
              <w:rPr>
                <w:rFonts w:cstheme="minorHAnsi"/>
                <w:noProof/>
                <w:lang w:val="ro-MD"/>
              </w:rPr>
            </w:pPr>
            <w:r w:rsidRPr="00595842">
              <w:rPr>
                <w:rFonts w:cstheme="minorHAnsi"/>
                <w:noProof/>
                <w:lang w:val="ro-MD"/>
              </w:rPr>
              <w:t>Emisii de CO₂ (Scope 1, 2, 3)</w:t>
            </w:r>
          </w:p>
        </w:tc>
        <w:tc>
          <w:tcPr>
            <w:tcW w:w="0" w:type="auto"/>
          </w:tcPr>
          <w:p w14:paraId="2338D3B9" w14:textId="77777777" w:rsidR="00595842" w:rsidRPr="00595842" w:rsidRDefault="00595842" w:rsidP="003401DA">
            <w:pPr>
              <w:rPr>
                <w:rFonts w:cstheme="minorHAnsi"/>
                <w:noProof/>
                <w:lang w:val="ro-MD"/>
              </w:rPr>
            </w:pPr>
            <w:r w:rsidRPr="00595842">
              <w:rPr>
                <w:rFonts w:cstheme="minorHAnsi"/>
                <w:noProof/>
                <w:lang w:val="ro-MD"/>
              </w:rPr>
              <w:t>Cantitatea de emisii directe și indirecte de gaze cu efect de seră</w:t>
            </w:r>
          </w:p>
        </w:tc>
      </w:tr>
      <w:tr w:rsidR="00595842" w:rsidRPr="00595842" w14:paraId="2E15BCEF" w14:textId="77777777" w:rsidTr="003401DA">
        <w:tc>
          <w:tcPr>
            <w:tcW w:w="0" w:type="auto"/>
          </w:tcPr>
          <w:p w14:paraId="0287C3A3" w14:textId="77777777" w:rsidR="00595842" w:rsidRPr="00595842" w:rsidRDefault="00595842" w:rsidP="003401DA">
            <w:pPr>
              <w:rPr>
                <w:rFonts w:cstheme="minorHAnsi"/>
                <w:noProof/>
                <w:lang w:val="ro-MD"/>
              </w:rPr>
            </w:pPr>
            <w:r w:rsidRPr="00595842">
              <w:rPr>
                <w:rFonts w:cstheme="minorHAnsi"/>
                <w:noProof/>
                <w:lang w:val="ro-MD"/>
              </w:rPr>
              <w:t>Consum de energie</w:t>
            </w:r>
          </w:p>
        </w:tc>
        <w:tc>
          <w:tcPr>
            <w:tcW w:w="0" w:type="auto"/>
          </w:tcPr>
          <w:p w14:paraId="2D68F1EC" w14:textId="77777777" w:rsidR="00595842" w:rsidRPr="00595842" w:rsidRDefault="00595842" w:rsidP="003401DA">
            <w:pPr>
              <w:rPr>
                <w:rFonts w:cstheme="minorHAnsi"/>
                <w:noProof/>
                <w:lang w:val="ro-MD"/>
              </w:rPr>
            </w:pPr>
            <w:r w:rsidRPr="00595842">
              <w:rPr>
                <w:rFonts w:cstheme="minorHAnsi"/>
                <w:noProof/>
                <w:lang w:val="ro-MD"/>
              </w:rPr>
              <w:t>Totalul energiei utilizate, ponderea energiei regenerabile</w:t>
            </w:r>
          </w:p>
        </w:tc>
      </w:tr>
      <w:tr w:rsidR="00595842" w:rsidRPr="00595842" w14:paraId="155EF23A" w14:textId="77777777" w:rsidTr="003401DA">
        <w:tc>
          <w:tcPr>
            <w:tcW w:w="0" w:type="auto"/>
          </w:tcPr>
          <w:p w14:paraId="12FDF145" w14:textId="77777777" w:rsidR="00595842" w:rsidRPr="00595842" w:rsidRDefault="00595842" w:rsidP="003401DA">
            <w:pPr>
              <w:rPr>
                <w:rFonts w:cstheme="minorHAnsi"/>
                <w:noProof/>
                <w:lang w:val="ro-MD"/>
              </w:rPr>
            </w:pPr>
            <w:r w:rsidRPr="00595842">
              <w:rPr>
                <w:rFonts w:cstheme="minorHAnsi"/>
                <w:noProof/>
                <w:lang w:val="ro-MD"/>
              </w:rPr>
              <w:t>Gestionarea deșeurilor</w:t>
            </w:r>
          </w:p>
        </w:tc>
        <w:tc>
          <w:tcPr>
            <w:tcW w:w="0" w:type="auto"/>
          </w:tcPr>
          <w:p w14:paraId="331DB2BE" w14:textId="77777777" w:rsidR="00595842" w:rsidRPr="00595842" w:rsidRDefault="00595842" w:rsidP="003401DA">
            <w:pPr>
              <w:rPr>
                <w:rFonts w:cstheme="minorHAnsi"/>
                <w:noProof/>
                <w:lang w:val="ro-MD"/>
              </w:rPr>
            </w:pPr>
            <w:r w:rsidRPr="00595842">
              <w:rPr>
                <w:rFonts w:cstheme="minorHAnsi"/>
                <w:noProof/>
                <w:lang w:val="ro-MD"/>
              </w:rPr>
              <w:t>Cantitatea și tipul de deșeuri generate, metodele de reciclare</w:t>
            </w:r>
          </w:p>
        </w:tc>
      </w:tr>
      <w:tr w:rsidR="00595842" w:rsidRPr="00595842" w14:paraId="68675732" w14:textId="77777777" w:rsidTr="003401DA">
        <w:tc>
          <w:tcPr>
            <w:tcW w:w="0" w:type="auto"/>
          </w:tcPr>
          <w:p w14:paraId="767F4E51" w14:textId="77777777" w:rsidR="00595842" w:rsidRPr="00595842" w:rsidRDefault="00595842" w:rsidP="003401DA">
            <w:pPr>
              <w:rPr>
                <w:rFonts w:cstheme="minorHAnsi"/>
                <w:noProof/>
                <w:lang w:val="ro-MD"/>
              </w:rPr>
            </w:pPr>
            <w:r w:rsidRPr="00595842">
              <w:rPr>
                <w:rFonts w:cstheme="minorHAnsi"/>
                <w:noProof/>
                <w:lang w:val="ro-MD"/>
              </w:rPr>
              <w:t>Impact asupra biodiversității</w:t>
            </w:r>
          </w:p>
        </w:tc>
        <w:tc>
          <w:tcPr>
            <w:tcW w:w="0" w:type="auto"/>
          </w:tcPr>
          <w:p w14:paraId="0CEC82EC" w14:textId="77777777" w:rsidR="00595842" w:rsidRPr="00595842" w:rsidRDefault="00595842" w:rsidP="003401DA">
            <w:pPr>
              <w:rPr>
                <w:rFonts w:cstheme="minorHAnsi"/>
                <w:noProof/>
                <w:lang w:val="ro-MD"/>
              </w:rPr>
            </w:pPr>
            <w:r w:rsidRPr="00595842">
              <w:rPr>
                <w:rFonts w:cstheme="minorHAnsi"/>
                <w:noProof/>
                <w:lang w:val="ro-MD"/>
              </w:rPr>
              <w:t>Activități în arii protejate, măsuri de conservare</w:t>
            </w:r>
          </w:p>
        </w:tc>
      </w:tr>
      <w:tr w:rsidR="00595842" w:rsidRPr="00595842" w14:paraId="22320AD3" w14:textId="77777777" w:rsidTr="003401DA">
        <w:tc>
          <w:tcPr>
            <w:tcW w:w="0" w:type="auto"/>
            <w:shd w:val="clear" w:color="auto" w:fill="00B0F0"/>
          </w:tcPr>
          <w:p w14:paraId="5F891398" w14:textId="77777777" w:rsidR="00595842" w:rsidRPr="00595842" w:rsidRDefault="00595842" w:rsidP="003401DA">
            <w:pPr>
              <w:jc w:val="center"/>
              <w:rPr>
                <w:rFonts w:cstheme="minorHAnsi"/>
                <w:b/>
                <w:bCs/>
                <w:noProof/>
                <w:lang w:val="ro-MD"/>
              </w:rPr>
            </w:pPr>
            <w:r w:rsidRPr="00595842">
              <w:rPr>
                <w:rFonts w:cstheme="minorHAnsi"/>
                <w:b/>
                <w:bCs/>
                <w:noProof/>
                <w:lang w:val="ro-MD"/>
              </w:rPr>
              <w:t>Indicatori S – Social</w:t>
            </w:r>
          </w:p>
          <w:p w14:paraId="28C1A6C8" w14:textId="77777777" w:rsidR="00595842" w:rsidRPr="00595842" w:rsidRDefault="00595842" w:rsidP="003401DA">
            <w:pPr>
              <w:jc w:val="center"/>
              <w:rPr>
                <w:rFonts w:cstheme="minorHAnsi"/>
                <w:b/>
                <w:bCs/>
                <w:noProof/>
                <w:lang w:val="ro-MD"/>
              </w:rPr>
            </w:pPr>
            <w:r w:rsidRPr="00595842">
              <w:rPr>
                <w:rFonts w:cstheme="minorHAnsi"/>
                <w:noProof/>
                <w:lang w:val="ro-MD"/>
              </w:rPr>
              <w:t>Relația cu oamenii și comunitatea</w:t>
            </w:r>
          </w:p>
        </w:tc>
        <w:tc>
          <w:tcPr>
            <w:tcW w:w="0" w:type="auto"/>
            <w:shd w:val="clear" w:color="auto" w:fill="00B0F0"/>
          </w:tcPr>
          <w:p w14:paraId="28280419" w14:textId="77777777" w:rsidR="00595842" w:rsidRPr="00595842" w:rsidRDefault="00595842" w:rsidP="003401DA">
            <w:pPr>
              <w:jc w:val="center"/>
              <w:rPr>
                <w:rFonts w:cstheme="minorHAnsi"/>
                <w:b/>
                <w:bCs/>
                <w:noProof/>
                <w:lang w:val="ro-MD"/>
              </w:rPr>
            </w:pPr>
            <w:r w:rsidRPr="00595842">
              <w:rPr>
                <w:rFonts w:cstheme="minorHAnsi"/>
                <w:b/>
                <w:bCs/>
                <w:noProof/>
                <w:lang w:val="ro-MD"/>
              </w:rPr>
              <w:t>Descriere</w:t>
            </w:r>
          </w:p>
        </w:tc>
      </w:tr>
      <w:tr w:rsidR="00595842" w:rsidRPr="00595842" w14:paraId="756B169B" w14:textId="77777777" w:rsidTr="003401DA">
        <w:tc>
          <w:tcPr>
            <w:tcW w:w="0" w:type="auto"/>
          </w:tcPr>
          <w:p w14:paraId="74D60F06" w14:textId="77777777" w:rsidR="00595842" w:rsidRPr="00595842" w:rsidRDefault="00595842" w:rsidP="003401DA">
            <w:pPr>
              <w:rPr>
                <w:rFonts w:cstheme="minorHAnsi"/>
                <w:noProof/>
                <w:lang w:val="ro-MD"/>
              </w:rPr>
            </w:pPr>
            <w:r w:rsidRPr="00595842">
              <w:rPr>
                <w:rFonts w:cstheme="minorHAnsi"/>
                <w:noProof/>
                <w:lang w:val="ro-MD"/>
              </w:rPr>
              <w:t>Egalitate de gen</w:t>
            </w:r>
          </w:p>
        </w:tc>
        <w:tc>
          <w:tcPr>
            <w:tcW w:w="0" w:type="auto"/>
          </w:tcPr>
          <w:p w14:paraId="530B593B" w14:textId="77777777" w:rsidR="00595842" w:rsidRPr="00595842" w:rsidRDefault="00595842" w:rsidP="003401DA">
            <w:pPr>
              <w:rPr>
                <w:rFonts w:cstheme="minorHAnsi"/>
                <w:noProof/>
                <w:lang w:val="ro-MD"/>
              </w:rPr>
            </w:pPr>
            <w:r w:rsidRPr="00595842">
              <w:rPr>
                <w:rFonts w:cstheme="minorHAnsi"/>
                <w:noProof/>
                <w:lang w:val="ro-MD"/>
              </w:rPr>
              <w:t>Ponderea femeilor în funcții de conducere</w:t>
            </w:r>
          </w:p>
        </w:tc>
      </w:tr>
      <w:tr w:rsidR="00595842" w:rsidRPr="00595842" w14:paraId="00D9572D" w14:textId="77777777" w:rsidTr="003401DA">
        <w:tc>
          <w:tcPr>
            <w:tcW w:w="0" w:type="auto"/>
          </w:tcPr>
          <w:p w14:paraId="284F20E9" w14:textId="77777777" w:rsidR="00595842" w:rsidRPr="00595842" w:rsidRDefault="00595842" w:rsidP="003401DA">
            <w:pPr>
              <w:rPr>
                <w:rFonts w:cstheme="minorHAnsi"/>
                <w:noProof/>
                <w:lang w:val="ro-MD"/>
              </w:rPr>
            </w:pPr>
            <w:r w:rsidRPr="00595842">
              <w:rPr>
                <w:rFonts w:cstheme="minorHAnsi"/>
                <w:noProof/>
                <w:lang w:val="ro-MD"/>
              </w:rPr>
              <w:t>Siguranța și sănătatea muncii</w:t>
            </w:r>
          </w:p>
        </w:tc>
        <w:tc>
          <w:tcPr>
            <w:tcW w:w="0" w:type="auto"/>
          </w:tcPr>
          <w:p w14:paraId="7EAE53FF" w14:textId="77777777" w:rsidR="00595842" w:rsidRPr="00595842" w:rsidRDefault="00595842" w:rsidP="003401DA">
            <w:pPr>
              <w:rPr>
                <w:rFonts w:cstheme="minorHAnsi"/>
                <w:noProof/>
                <w:lang w:val="ro-MD"/>
              </w:rPr>
            </w:pPr>
            <w:r w:rsidRPr="00595842">
              <w:rPr>
                <w:rFonts w:cstheme="minorHAnsi"/>
                <w:noProof/>
                <w:lang w:val="ro-MD"/>
              </w:rPr>
              <w:t>Numărul de accidente la locul de muncă</w:t>
            </w:r>
          </w:p>
        </w:tc>
      </w:tr>
      <w:tr w:rsidR="00595842" w:rsidRPr="00595842" w14:paraId="4EF60609" w14:textId="77777777" w:rsidTr="003401DA">
        <w:tc>
          <w:tcPr>
            <w:tcW w:w="0" w:type="auto"/>
          </w:tcPr>
          <w:p w14:paraId="2CF1FE70" w14:textId="77777777" w:rsidR="00595842" w:rsidRPr="00595842" w:rsidRDefault="00595842" w:rsidP="003401DA">
            <w:pPr>
              <w:rPr>
                <w:rFonts w:cstheme="minorHAnsi"/>
                <w:noProof/>
                <w:lang w:val="ro-MD"/>
              </w:rPr>
            </w:pPr>
            <w:r w:rsidRPr="00595842">
              <w:rPr>
                <w:rFonts w:cstheme="minorHAnsi"/>
                <w:noProof/>
                <w:lang w:val="ro-MD"/>
              </w:rPr>
              <w:t>Drepturile omului</w:t>
            </w:r>
          </w:p>
        </w:tc>
        <w:tc>
          <w:tcPr>
            <w:tcW w:w="0" w:type="auto"/>
          </w:tcPr>
          <w:p w14:paraId="5ABAE528" w14:textId="77777777" w:rsidR="00595842" w:rsidRPr="00595842" w:rsidRDefault="00595842" w:rsidP="003401DA">
            <w:pPr>
              <w:rPr>
                <w:rFonts w:cstheme="minorHAnsi"/>
                <w:noProof/>
                <w:lang w:val="ro-MD"/>
              </w:rPr>
            </w:pPr>
            <w:r w:rsidRPr="00595842">
              <w:rPr>
                <w:rFonts w:cstheme="minorHAnsi"/>
                <w:noProof/>
                <w:lang w:val="ro-MD"/>
              </w:rPr>
              <w:t>Politici împotriva muncii forțate sau a discriminării</w:t>
            </w:r>
          </w:p>
        </w:tc>
      </w:tr>
      <w:tr w:rsidR="00595842" w:rsidRPr="00595842" w14:paraId="29F9E661" w14:textId="77777777" w:rsidTr="003401DA">
        <w:tc>
          <w:tcPr>
            <w:tcW w:w="0" w:type="auto"/>
          </w:tcPr>
          <w:p w14:paraId="4F5268FA" w14:textId="77777777" w:rsidR="00595842" w:rsidRPr="00595842" w:rsidRDefault="00595842" w:rsidP="003401DA">
            <w:pPr>
              <w:rPr>
                <w:rFonts w:cstheme="minorHAnsi"/>
                <w:noProof/>
                <w:lang w:val="ro-MD"/>
              </w:rPr>
            </w:pPr>
            <w:r w:rsidRPr="00595842">
              <w:rPr>
                <w:rFonts w:cstheme="minorHAnsi"/>
                <w:noProof/>
                <w:lang w:val="ro-MD"/>
              </w:rPr>
              <w:t>Instruirea angajaților</w:t>
            </w:r>
          </w:p>
        </w:tc>
        <w:tc>
          <w:tcPr>
            <w:tcW w:w="0" w:type="auto"/>
          </w:tcPr>
          <w:p w14:paraId="27921344" w14:textId="77777777" w:rsidR="00595842" w:rsidRPr="00595842" w:rsidRDefault="00595842" w:rsidP="003401DA">
            <w:pPr>
              <w:rPr>
                <w:rFonts w:cstheme="minorHAnsi"/>
                <w:noProof/>
                <w:lang w:val="ro-MD"/>
              </w:rPr>
            </w:pPr>
            <w:r w:rsidRPr="00595842">
              <w:rPr>
                <w:rFonts w:cstheme="minorHAnsi"/>
                <w:noProof/>
                <w:lang w:val="ro-MD"/>
              </w:rPr>
              <w:t>Ore medii de formare profesională pe angajat/an</w:t>
            </w:r>
          </w:p>
        </w:tc>
      </w:tr>
      <w:tr w:rsidR="00595842" w:rsidRPr="00595842" w14:paraId="18D41433" w14:textId="77777777" w:rsidTr="003401DA">
        <w:tc>
          <w:tcPr>
            <w:tcW w:w="0" w:type="auto"/>
            <w:shd w:val="clear" w:color="auto" w:fill="FFC000"/>
          </w:tcPr>
          <w:p w14:paraId="7307E66F" w14:textId="77777777" w:rsidR="00595842" w:rsidRPr="00595842" w:rsidRDefault="00595842" w:rsidP="003401DA">
            <w:pPr>
              <w:jc w:val="center"/>
              <w:rPr>
                <w:rFonts w:cstheme="minorHAnsi"/>
                <w:b/>
                <w:bCs/>
                <w:noProof/>
                <w:lang w:val="ro-MD"/>
              </w:rPr>
            </w:pPr>
            <w:r w:rsidRPr="00595842">
              <w:rPr>
                <w:rFonts w:cstheme="minorHAnsi"/>
                <w:b/>
                <w:bCs/>
                <w:noProof/>
                <w:lang w:val="ro-MD"/>
              </w:rPr>
              <w:t>Indicatori G – Governance (Guvernanță)</w:t>
            </w:r>
          </w:p>
          <w:p w14:paraId="1120304E" w14:textId="77777777" w:rsidR="00595842" w:rsidRPr="00595842" w:rsidRDefault="00595842" w:rsidP="003401DA">
            <w:pPr>
              <w:jc w:val="center"/>
              <w:rPr>
                <w:rFonts w:cstheme="minorHAnsi"/>
                <w:b/>
                <w:bCs/>
                <w:noProof/>
                <w:lang w:val="ro-MD"/>
              </w:rPr>
            </w:pPr>
            <w:r w:rsidRPr="00595842">
              <w:rPr>
                <w:rFonts w:cstheme="minorHAnsi"/>
                <w:noProof/>
                <w:lang w:val="ro-MD"/>
              </w:rPr>
              <w:t>Transparența și etica decizională</w:t>
            </w:r>
          </w:p>
        </w:tc>
        <w:tc>
          <w:tcPr>
            <w:tcW w:w="0" w:type="auto"/>
            <w:shd w:val="clear" w:color="auto" w:fill="FFC000"/>
          </w:tcPr>
          <w:p w14:paraId="1AE9DD1B" w14:textId="77777777" w:rsidR="00595842" w:rsidRPr="00595842" w:rsidRDefault="00595842" w:rsidP="003401DA">
            <w:pPr>
              <w:jc w:val="center"/>
              <w:rPr>
                <w:rFonts w:cstheme="minorHAnsi"/>
                <w:b/>
                <w:bCs/>
                <w:noProof/>
                <w:lang w:val="ro-MD"/>
              </w:rPr>
            </w:pPr>
            <w:r w:rsidRPr="00595842">
              <w:rPr>
                <w:rFonts w:cstheme="minorHAnsi"/>
                <w:b/>
                <w:bCs/>
                <w:noProof/>
                <w:lang w:val="ro-MD"/>
              </w:rPr>
              <w:t>Descriere</w:t>
            </w:r>
          </w:p>
        </w:tc>
      </w:tr>
      <w:tr w:rsidR="00595842" w:rsidRPr="00595842" w14:paraId="455B3D44" w14:textId="77777777" w:rsidTr="003401DA">
        <w:tc>
          <w:tcPr>
            <w:tcW w:w="0" w:type="auto"/>
          </w:tcPr>
          <w:p w14:paraId="1B17B5A2" w14:textId="77777777" w:rsidR="00595842" w:rsidRPr="00595842" w:rsidRDefault="00595842" w:rsidP="003401DA">
            <w:pPr>
              <w:rPr>
                <w:rFonts w:cstheme="minorHAnsi"/>
                <w:noProof/>
                <w:lang w:val="ro-MD"/>
              </w:rPr>
            </w:pPr>
            <w:r w:rsidRPr="00595842">
              <w:rPr>
                <w:rFonts w:cstheme="minorHAnsi"/>
                <w:noProof/>
                <w:lang w:val="ro-MD"/>
              </w:rPr>
              <w:t>Compoziția consiliului de administrație</w:t>
            </w:r>
          </w:p>
        </w:tc>
        <w:tc>
          <w:tcPr>
            <w:tcW w:w="0" w:type="auto"/>
          </w:tcPr>
          <w:p w14:paraId="779FB7CD" w14:textId="77777777" w:rsidR="00595842" w:rsidRPr="00595842" w:rsidRDefault="00595842" w:rsidP="003401DA">
            <w:pPr>
              <w:rPr>
                <w:rFonts w:cstheme="minorHAnsi"/>
                <w:noProof/>
                <w:lang w:val="ro-MD"/>
              </w:rPr>
            </w:pPr>
            <w:r w:rsidRPr="00595842">
              <w:rPr>
                <w:rFonts w:cstheme="minorHAnsi"/>
                <w:noProof/>
                <w:lang w:val="ro-MD"/>
              </w:rPr>
              <w:t>Ponderea membrilor independenți, diversitatea de gen</w:t>
            </w:r>
          </w:p>
        </w:tc>
      </w:tr>
      <w:tr w:rsidR="00595842" w:rsidRPr="00595842" w14:paraId="3959E9D3" w14:textId="77777777" w:rsidTr="003401DA">
        <w:tc>
          <w:tcPr>
            <w:tcW w:w="0" w:type="auto"/>
          </w:tcPr>
          <w:p w14:paraId="584A350A" w14:textId="77777777" w:rsidR="00595842" w:rsidRPr="00595842" w:rsidRDefault="00595842" w:rsidP="003401DA">
            <w:pPr>
              <w:rPr>
                <w:rFonts w:cstheme="minorHAnsi"/>
                <w:noProof/>
                <w:lang w:val="ro-MD"/>
              </w:rPr>
            </w:pPr>
            <w:r w:rsidRPr="00595842">
              <w:rPr>
                <w:rFonts w:cstheme="minorHAnsi"/>
                <w:noProof/>
                <w:lang w:val="ro-MD"/>
              </w:rPr>
              <w:t>Politici anti-corupție</w:t>
            </w:r>
          </w:p>
        </w:tc>
        <w:tc>
          <w:tcPr>
            <w:tcW w:w="0" w:type="auto"/>
          </w:tcPr>
          <w:p w14:paraId="31E1AA95" w14:textId="77777777" w:rsidR="00595842" w:rsidRPr="00595842" w:rsidRDefault="00595842" w:rsidP="003401DA">
            <w:pPr>
              <w:rPr>
                <w:rFonts w:cstheme="minorHAnsi"/>
                <w:noProof/>
                <w:lang w:val="ro-MD"/>
              </w:rPr>
            </w:pPr>
            <w:r w:rsidRPr="00595842">
              <w:rPr>
                <w:rFonts w:cstheme="minorHAnsi"/>
                <w:noProof/>
                <w:lang w:val="ro-MD"/>
              </w:rPr>
              <w:t>Existența codurilor de etică și măsuri de prevenire</w:t>
            </w:r>
          </w:p>
        </w:tc>
      </w:tr>
      <w:tr w:rsidR="00595842" w:rsidRPr="00595842" w14:paraId="135EFAD2" w14:textId="77777777" w:rsidTr="003401DA">
        <w:tc>
          <w:tcPr>
            <w:tcW w:w="0" w:type="auto"/>
          </w:tcPr>
          <w:p w14:paraId="496C195F" w14:textId="77777777" w:rsidR="00595842" w:rsidRPr="00595842" w:rsidRDefault="00595842" w:rsidP="003401DA">
            <w:pPr>
              <w:rPr>
                <w:rFonts w:cstheme="minorHAnsi"/>
                <w:noProof/>
                <w:lang w:val="ro-MD"/>
              </w:rPr>
            </w:pPr>
            <w:r w:rsidRPr="00595842">
              <w:rPr>
                <w:rFonts w:cstheme="minorHAnsi"/>
                <w:noProof/>
                <w:lang w:val="ro-MD"/>
              </w:rPr>
              <w:t>Transparența fiscală</w:t>
            </w:r>
          </w:p>
        </w:tc>
        <w:tc>
          <w:tcPr>
            <w:tcW w:w="0" w:type="auto"/>
          </w:tcPr>
          <w:p w14:paraId="5316238F" w14:textId="77777777" w:rsidR="00595842" w:rsidRPr="00595842" w:rsidRDefault="00595842" w:rsidP="003401DA">
            <w:pPr>
              <w:rPr>
                <w:rFonts w:cstheme="minorHAnsi"/>
                <w:noProof/>
                <w:lang w:val="ro-MD"/>
              </w:rPr>
            </w:pPr>
            <w:r w:rsidRPr="00595842">
              <w:rPr>
                <w:rFonts w:cstheme="minorHAnsi"/>
                <w:noProof/>
                <w:lang w:val="ro-MD"/>
              </w:rPr>
              <w:t>Publicarea informațiilor privind taxele plătite pe țări</w:t>
            </w:r>
          </w:p>
        </w:tc>
      </w:tr>
      <w:tr w:rsidR="00595842" w:rsidRPr="00595842" w14:paraId="37C76ACD" w14:textId="77777777" w:rsidTr="003401DA">
        <w:tc>
          <w:tcPr>
            <w:tcW w:w="0" w:type="auto"/>
          </w:tcPr>
          <w:p w14:paraId="3DC903E9" w14:textId="77777777" w:rsidR="00595842" w:rsidRPr="00595842" w:rsidRDefault="00595842" w:rsidP="003401DA">
            <w:pPr>
              <w:rPr>
                <w:rFonts w:cstheme="minorHAnsi"/>
                <w:noProof/>
                <w:lang w:val="ro-MD"/>
              </w:rPr>
            </w:pPr>
            <w:r w:rsidRPr="00595842">
              <w:rPr>
                <w:rFonts w:cstheme="minorHAnsi"/>
                <w:noProof/>
                <w:lang w:val="ro-MD"/>
              </w:rPr>
              <w:t>Remunerația conducerii</w:t>
            </w:r>
          </w:p>
        </w:tc>
        <w:tc>
          <w:tcPr>
            <w:tcW w:w="0" w:type="auto"/>
          </w:tcPr>
          <w:p w14:paraId="63A7CF45" w14:textId="77777777" w:rsidR="00595842" w:rsidRPr="00595842" w:rsidRDefault="00595842" w:rsidP="003401DA">
            <w:pPr>
              <w:rPr>
                <w:rFonts w:cstheme="minorHAnsi"/>
                <w:noProof/>
                <w:lang w:val="ro-MD"/>
              </w:rPr>
            </w:pPr>
            <w:r w:rsidRPr="00595842">
              <w:rPr>
                <w:rFonts w:cstheme="minorHAnsi"/>
                <w:noProof/>
                <w:lang w:val="ro-MD"/>
              </w:rPr>
              <w:t>Corelarea dintre performanță și salariile managementului</w:t>
            </w:r>
          </w:p>
        </w:tc>
      </w:tr>
    </w:tbl>
    <w:p w14:paraId="7859010D" w14:textId="77777777" w:rsidR="00595842" w:rsidRPr="00595842" w:rsidRDefault="00595842" w:rsidP="00595842">
      <w:pPr>
        <w:spacing w:after="0" w:line="240" w:lineRule="auto"/>
        <w:ind w:firstLine="567"/>
        <w:jc w:val="both"/>
        <w:rPr>
          <w:rFonts w:ascii="Times New Roman" w:hAnsi="Times New Roman" w:cs="Times New Roman"/>
          <w:b/>
          <w:bCs/>
          <w:noProof/>
          <w:sz w:val="24"/>
          <w:szCs w:val="24"/>
          <w:lang w:val="ro-MD"/>
        </w:rPr>
      </w:pPr>
    </w:p>
    <w:p w14:paraId="098A53FA"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b/>
          <w:bCs/>
          <w:noProof/>
          <w:sz w:val="24"/>
          <w:szCs w:val="24"/>
          <w:lang w:val="ro-MD"/>
        </w:rPr>
        <w:t xml:space="preserve">Pilonul E – Mediu (Environmental) </w:t>
      </w:r>
      <w:r w:rsidRPr="00595842">
        <w:rPr>
          <w:rFonts w:cstheme="minorHAnsi"/>
          <w:noProof/>
          <w:sz w:val="24"/>
          <w:szCs w:val="24"/>
          <w:lang w:val="ro-MD"/>
        </w:rPr>
        <w:t xml:space="preserve"> evaluează modul în care o entitate interacționează cu mediul natural și cum gestionează riscurile climatice. Este pilonul cel mai riguros monitorizat din cauza reglementărilor stricte privind decarbonizarea.</w:t>
      </w:r>
    </w:p>
    <w:p w14:paraId="1AC441DD" w14:textId="77777777" w:rsidR="00595842" w:rsidRPr="00595842" w:rsidRDefault="00595842" w:rsidP="00595842">
      <w:pPr>
        <w:spacing w:after="0" w:line="360" w:lineRule="auto"/>
        <w:ind w:left="360"/>
        <w:rPr>
          <w:rFonts w:cstheme="minorHAnsi"/>
          <w:noProof/>
          <w:sz w:val="24"/>
          <w:szCs w:val="24"/>
          <w:lang w:val="ro-MD"/>
        </w:rPr>
      </w:pPr>
      <w:r w:rsidRPr="00595842">
        <w:rPr>
          <w:rFonts w:cstheme="minorHAnsi"/>
          <w:i/>
          <w:iCs/>
          <w:noProof/>
          <w:sz w:val="24"/>
          <w:szCs w:val="24"/>
          <w:lang w:val="ro-MD"/>
        </w:rPr>
        <w:t>Obiectiv principal</w:t>
      </w:r>
      <w:r w:rsidRPr="00595842">
        <w:rPr>
          <w:rFonts w:cstheme="minorHAnsi"/>
          <w:noProof/>
          <w:sz w:val="24"/>
          <w:szCs w:val="24"/>
          <w:lang w:val="ro-MD"/>
        </w:rPr>
        <w:t>: Reducerea amprentei ecologice și conservarea resurselor.</w:t>
      </w:r>
    </w:p>
    <w:p w14:paraId="761F7CEB" w14:textId="77777777" w:rsidR="00595842" w:rsidRPr="00595842" w:rsidRDefault="00595842" w:rsidP="00595842">
      <w:pPr>
        <w:spacing w:after="0" w:line="360" w:lineRule="auto"/>
        <w:ind w:left="360"/>
        <w:rPr>
          <w:rFonts w:cstheme="minorHAnsi"/>
          <w:noProof/>
          <w:sz w:val="24"/>
          <w:szCs w:val="24"/>
          <w:lang w:val="ro-MD"/>
        </w:rPr>
      </w:pPr>
      <w:r w:rsidRPr="00595842">
        <w:rPr>
          <w:rFonts w:cstheme="minorHAnsi"/>
          <w:i/>
          <w:iCs/>
          <w:noProof/>
          <w:sz w:val="24"/>
          <w:szCs w:val="24"/>
          <w:lang w:val="ro-MD"/>
        </w:rPr>
        <w:lastRenderedPageBreak/>
        <w:t>Componente cheie</w:t>
      </w:r>
      <w:r w:rsidRPr="00595842">
        <w:rPr>
          <w:rFonts w:cstheme="minorHAnsi"/>
          <w:noProof/>
          <w:sz w:val="24"/>
          <w:szCs w:val="24"/>
          <w:lang w:val="ro-MD"/>
        </w:rPr>
        <w:t>:</w:t>
      </w:r>
    </w:p>
    <w:p w14:paraId="31084812" w14:textId="77777777" w:rsidR="00595842" w:rsidRPr="00595842" w:rsidRDefault="00595842" w:rsidP="00595842">
      <w:pPr>
        <w:pStyle w:val="a8"/>
        <w:numPr>
          <w:ilvl w:val="0"/>
          <w:numId w:val="21"/>
        </w:numPr>
        <w:spacing w:after="0" w:line="360" w:lineRule="auto"/>
        <w:ind w:left="1134"/>
        <w:jc w:val="both"/>
        <w:rPr>
          <w:rFonts w:cstheme="minorHAnsi"/>
          <w:noProof/>
          <w:sz w:val="24"/>
          <w:szCs w:val="24"/>
          <w:lang w:val="ro-MD"/>
        </w:rPr>
      </w:pPr>
      <w:r w:rsidRPr="00595842">
        <w:rPr>
          <w:rFonts w:cstheme="minorHAnsi"/>
          <w:noProof/>
          <w:sz w:val="24"/>
          <w:szCs w:val="24"/>
          <w:lang w:val="ro-MD"/>
        </w:rPr>
        <w:t>Schimbările climatice: Emisiile de gaze cu efect de seră (GHG) și strategiile de reducere a acestora.</w:t>
      </w:r>
    </w:p>
    <w:p w14:paraId="25C1A864" w14:textId="77777777" w:rsidR="00595842" w:rsidRPr="00595842" w:rsidRDefault="00595842" w:rsidP="00595842">
      <w:pPr>
        <w:pStyle w:val="a8"/>
        <w:numPr>
          <w:ilvl w:val="0"/>
          <w:numId w:val="21"/>
        </w:numPr>
        <w:spacing w:after="0" w:line="360" w:lineRule="auto"/>
        <w:ind w:left="1134"/>
        <w:jc w:val="both"/>
        <w:rPr>
          <w:rFonts w:cstheme="minorHAnsi"/>
          <w:noProof/>
          <w:sz w:val="24"/>
          <w:szCs w:val="24"/>
          <w:lang w:val="ro-MD"/>
        </w:rPr>
      </w:pPr>
      <w:r w:rsidRPr="00595842">
        <w:rPr>
          <w:rFonts w:cstheme="minorHAnsi"/>
          <w:noProof/>
          <w:sz w:val="24"/>
          <w:szCs w:val="24"/>
          <w:lang w:val="ro-MD"/>
        </w:rPr>
        <w:t>Eficiența resurselor: Consumul de energie, apă și materii prime.</w:t>
      </w:r>
    </w:p>
    <w:p w14:paraId="1165D39B" w14:textId="77777777" w:rsidR="00595842" w:rsidRPr="00595842" w:rsidRDefault="00595842" w:rsidP="00595842">
      <w:pPr>
        <w:pStyle w:val="a8"/>
        <w:numPr>
          <w:ilvl w:val="0"/>
          <w:numId w:val="21"/>
        </w:numPr>
        <w:spacing w:after="0" w:line="360" w:lineRule="auto"/>
        <w:ind w:left="1134"/>
        <w:jc w:val="both"/>
        <w:rPr>
          <w:rFonts w:cstheme="minorHAnsi"/>
          <w:noProof/>
          <w:sz w:val="24"/>
          <w:szCs w:val="24"/>
          <w:lang w:val="ro-MD"/>
        </w:rPr>
      </w:pPr>
      <w:r w:rsidRPr="00595842">
        <w:rPr>
          <w:rFonts w:cstheme="minorHAnsi"/>
          <w:noProof/>
          <w:sz w:val="24"/>
          <w:szCs w:val="24"/>
          <w:lang w:val="ro-MD"/>
        </w:rPr>
        <w:t>Economia circulară: Gestionarea deșeurilor, reciclarea și durata de viață a produselor.</w:t>
      </w:r>
    </w:p>
    <w:p w14:paraId="0A739B88" w14:textId="77777777" w:rsidR="00595842" w:rsidRPr="00595842" w:rsidRDefault="00595842" w:rsidP="00595842">
      <w:pPr>
        <w:pStyle w:val="a8"/>
        <w:numPr>
          <w:ilvl w:val="0"/>
          <w:numId w:val="21"/>
        </w:numPr>
        <w:spacing w:after="0" w:line="360" w:lineRule="auto"/>
        <w:ind w:left="1134"/>
        <w:jc w:val="both"/>
        <w:rPr>
          <w:rFonts w:cstheme="minorHAnsi"/>
          <w:noProof/>
          <w:sz w:val="24"/>
          <w:szCs w:val="24"/>
          <w:lang w:val="ro-MD"/>
        </w:rPr>
      </w:pPr>
      <w:r w:rsidRPr="00595842">
        <w:rPr>
          <w:rFonts w:cstheme="minorHAnsi"/>
          <w:noProof/>
          <w:sz w:val="24"/>
          <w:szCs w:val="24"/>
          <w:lang w:val="ro-MD"/>
        </w:rPr>
        <w:t>Biodiversitatea: Impactul asupra ecosistemelor și utilizarea terenurilor.</w:t>
      </w:r>
    </w:p>
    <w:p w14:paraId="1022690E" w14:textId="77777777" w:rsidR="00595842" w:rsidRPr="00595842" w:rsidRDefault="00595842" w:rsidP="00595842">
      <w:pPr>
        <w:spacing w:after="0" w:line="360" w:lineRule="auto"/>
        <w:ind w:firstLine="360"/>
        <w:rPr>
          <w:rFonts w:cstheme="minorHAnsi"/>
          <w:noProof/>
          <w:sz w:val="24"/>
          <w:szCs w:val="24"/>
          <w:lang w:val="ro-MD"/>
        </w:rPr>
      </w:pPr>
      <w:r w:rsidRPr="00595842">
        <w:rPr>
          <w:rFonts w:cstheme="minorHAnsi"/>
          <w:i/>
          <w:iCs/>
          <w:noProof/>
          <w:sz w:val="24"/>
          <w:szCs w:val="24"/>
          <w:lang w:val="ro-MD"/>
        </w:rPr>
        <w:t>Relevanță financiară</w:t>
      </w:r>
      <w:r w:rsidRPr="00595842">
        <w:rPr>
          <w:rFonts w:cstheme="minorHAnsi"/>
          <w:noProof/>
          <w:sz w:val="24"/>
          <w:szCs w:val="24"/>
          <w:lang w:val="ro-MD"/>
        </w:rPr>
        <w:t>: Entitățile care ignoră acest pilon pot suporta taxe pe carbon ridicate sau pot rămâne cu active „blocate” (ex: fabrici poluante care nu mai pot funcționa conform legii).</w:t>
      </w:r>
    </w:p>
    <w:p w14:paraId="0D2B5DC7"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b/>
          <w:bCs/>
          <w:noProof/>
          <w:sz w:val="24"/>
          <w:szCs w:val="24"/>
          <w:lang w:val="ro-MD"/>
        </w:rPr>
        <w:t>Pilonul S – Social (Social)</w:t>
      </w:r>
      <w:r w:rsidRPr="00595842">
        <w:rPr>
          <w:rFonts w:cstheme="minorHAnsi"/>
          <w:noProof/>
          <w:sz w:val="24"/>
          <w:szCs w:val="24"/>
          <w:lang w:val="ro-MD"/>
        </w:rPr>
        <w:t xml:space="preserve"> se concentrează pe relațiile entității cu capitalul uman și comunitatea. Analizează dacă entitatea creează valoare pentru societate.</w:t>
      </w:r>
    </w:p>
    <w:p w14:paraId="53B95D01" w14:textId="77777777" w:rsidR="00595842" w:rsidRPr="00595842" w:rsidRDefault="00595842" w:rsidP="00595842">
      <w:pPr>
        <w:spacing w:after="0" w:line="360" w:lineRule="auto"/>
        <w:ind w:left="360"/>
        <w:rPr>
          <w:rFonts w:cstheme="minorHAnsi"/>
          <w:noProof/>
          <w:sz w:val="24"/>
          <w:szCs w:val="24"/>
          <w:lang w:val="ro-MD"/>
        </w:rPr>
      </w:pPr>
      <w:r w:rsidRPr="00595842">
        <w:rPr>
          <w:rFonts w:cstheme="minorHAnsi"/>
          <w:i/>
          <w:iCs/>
          <w:noProof/>
          <w:sz w:val="24"/>
          <w:szCs w:val="24"/>
          <w:lang w:val="ro-MD"/>
        </w:rPr>
        <w:t>Obiectiv principal</w:t>
      </w:r>
      <w:r w:rsidRPr="00595842">
        <w:rPr>
          <w:rFonts w:cstheme="minorHAnsi"/>
          <w:noProof/>
          <w:sz w:val="24"/>
          <w:szCs w:val="24"/>
          <w:lang w:val="ro-MD"/>
        </w:rPr>
        <w:t>: Asigurarea echității, siguranței și dezvoltării umane.</w:t>
      </w:r>
    </w:p>
    <w:p w14:paraId="0931D4AC" w14:textId="77777777" w:rsidR="00595842" w:rsidRPr="00595842" w:rsidRDefault="00595842" w:rsidP="00595842">
      <w:pPr>
        <w:spacing w:after="0" w:line="360" w:lineRule="auto"/>
        <w:ind w:left="360"/>
        <w:rPr>
          <w:rFonts w:cstheme="minorHAnsi"/>
          <w:noProof/>
          <w:sz w:val="24"/>
          <w:szCs w:val="24"/>
          <w:lang w:val="ro-MD"/>
        </w:rPr>
      </w:pPr>
      <w:r w:rsidRPr="00595842">
        <w:rPr>
          <w:rFonts w:cstheme="minorHAnsi"/>
          <w:i/>
          <w:iCs/>
          <w:noProof/>
          <w:sz w:val="24"/>
          <w:szCs w:val="24"/>
          <w:lang w:val="ro-MD"/>
        </w:rPr>
        <w:t>Componente cheie</w:t>
      </w:r>
      <w:r w:rsidRPr="00595842">
        <w:rPr>
          <w:rFonts w:cstheme="minorHAnsi"/>
          <w:noProof/>
          <w:sz w:val="24"/>
          <w:szCs w:val="24"/>
          <w:lang w:val="ro-MD"/>
        </w:rPr>
        <w:t>:</w:t>
      </w:r>
    </w:p>
    <w:p w14:paraId="57B86DC6" w14:textId="77777777" w:rsidR="00595842" w:rsidRPr="00595842" w:rsidRDefault="00595842" w:rsidP="00595842">
      <w:pPr>
        <w:numPr>
          <w:ilvl w:val="1"/>
          <w:numId w:val="22"/>
        </w:numPr>
        <w:spacing w:after="0" w:line="360" w:lineRule="auto"/>
        <w:ind w:left="1134"/>
        <w:jc w:val="both"/>
        <w:rPr>
          <w:rFonts w:cstheme="minorHAnsi"/>
          <w:noProof/>
          <w:sz w:val="24"/>
          <w:szCs w:val="24"/>
          <w:lang w:val="ro-MD"/>
        </w:rPr>
      </w:pPr>
      <w:r w:rsidRPr="00595842">
        <w:rPr>
          <w:rFonts w:cstheme="minorHAnsi"/>
          <w:noProof/>
          <w:sz w:val="24"/>
          <w:szCs w:val="24"/>
          <w:lang w:val="ro-MD"/>
        </w:rPr>
        <w:t>Practici de muncă: Salarizarea echitabilă, dreptul la asociere și interzicerea muncii forțate.</w:t>
      </w:r>
    </w:p>
    <w:p w14:paraId="595833F9" w14:textId="77777777" w:rsidR="00595842" w:rsidRPr="00595842" w:rsidRDefault="00595842" w:rsidP="00595842">
      <w:pPr>
        <w:numPr>
          <w:ilvl w:val="1"/>
          <w:numId w:val="22"/>
        </w:numPr>
        <w:spacing w:after="0" w:line="360" w:lineRule="auto"/>
        <w:ind w:left="1134"/>
        <w:rPr>
          <w:rFonts w:cstheme="minorHAnsi"/>
          <w:noProof/>
          <w:sz w:val="24"/>
          <w:szCs w:val="24"/>
          <w:lang w:val="ro-MD"/>
        </w:rPr>
      </w:pPr>
      <w:r w:rsidRPr="00595842">
        <w:rPr>
          <w:rFonts w:cstheme="minorHAnsi"/>
          <w:noProof/>
          <w:sz w:val="24"/>
          <w:szCs w:val="24"/>
          <w:lang w:val="ro-MD"/>
        </w:rPr>
        <w:t>Sănătate și securitate: Standardele de protecție a muncii pentru prevenirea accidentelor.</w:t>
      </w:r>
    </w:p>
    <w:p w14:paraId="27CEB8A4" w14:textId="77777777" w:rsidR="00595842" w:rsidRPr="00595842" w:rsidRDefault="00595842" w:rsidP="00595842">
      <w:pPr>
        <w:numPr>
          <w:ilvl w:val="1"/>
          <w:numId w:val="22"/>
        </w:numPr>
        <w:spacing w:after="0" w:line="360" w:lineRule="auto"/>
        <w:ind w:left="1134"/>
        <w:jc w:val="both"/>
        <w:rPr>
          <w:rFonts w:cstheme="minorHAnsi"/>
          <w:noProof/>
          <w:sz w:val="24"/>
          <w:szCs w:val="24"/>
          <w:lang w:val="ro-MD"/>
        </w:rPr>
      </w:pPr>
      <w:r w:rsidRPr="00595842">
        <w:rPr>
          <w:rFonts w:cstheme="minorHAnsi"/>
          <w:noProof/>
          <w:sz w:val="24"/>
          <w:szCs w:val="24"/>
          <w:lang w:val="ro-MD"/>
        </w:rPr>
        <w:t>DEI (Diversitate, Echitate, Incluziune): Șanse egale de promovare indiferent de gen, etnie sau vârstă.</w:t>
      </w:r>
    </w:p>
    <w:p w14:paraId="408E359C" w14:textId="77777777" w:rsidR="00595842" w:rsidRPr="00595842" w:rsidRDefault="00595842" w:rsidP="00595842">
      <w:pPr>
        <w:numPr>
          <w:ilvl w:val="1"/>
          <w:numId w:val="22"/>
        </w:numPr>
        <w:spacing w:after="0" w:line="360" w:lineRule="auto"/>
        <w:ind w:left="1134"/>
        <w:jc w:val="both"/>
        <w:rPr>
          <w:rFonts w:cstheme="minorHAnsi"/>
          <w:noProof/>
          <w:sz w:val="24"/>
          <w:szCs w:val="24"/>
          <w:lang w:val="ro-MD"/>
        </w:rPr>
      </w:pPr>
      <w:r w:rsidRPr="00595842">
        <w:rPr>
          <w:rFonts w:cstheme="minorHAnsi"/>
          <w:noProof/>
          <w:sz w:val="24"/>
          <w:szCs w:val="24"/>
          <w:lang w:val="ro-MD"/>
        </w:rPr>
        <w:t>Responsabilitatea față de clienți: Siguranța produselor și protecția datelor cu caracter personal.</w:t>
      </w:r>
    </w:p>
    <w:p w14:paraId="2AAB66D5" w14:textId="77777777" w:rsidR="00595842" w:rsidRPr="00595842" w:rsidRDefault="00595842" w:rsidP="00595842">
      <w:pPr>
        <w:spacing w:after="0" w:line="360" w:lineRule="auto"/>
        <w:ind w:firstLine="360"/>
        <w:rPr>
          <w:rFonts w:cstheme="minorHAnsi"/>
          <w:noProof/>
          <w:sz w:val="24"/>
          <w:szCs w:val="24"/>
          <w:lang w:val="ro-MD"/>
        </w:rPr>
      </w:pPr>
      <w:r w:rsidRPr="00595842">
        <w:rPr>
          <w:rFonts w:cstheme="minorHAnsi"/>
          <w:i/>
          <w:iCs/>
          <w:noProof/>
          <w:sz w:val="24"/>
          <w:szCs w:val="24"/>
          <w:lang w:val="ro-MD"/>
        </w:rPr>
        <w:t>Relevanță financiară</w:t>
      </w:r>
      <w:r w:rsidRPr="00595842">
        <w:rPr>
          <w:rFonts w:cstheme="minorHAnsi"/>
          <w:noProof/>
          <w:sz w:val="24"/>
          <w:szCs w:val="24"/>
          <w:lang w:val="ro-MD"/>
        </w:rPr>
        <w:t>: O gestionare proastă a pilonului S duce la fluctuația mare a personalului, greve sau boicoturi din partea consumatorilor, afectând direct veniturile.</w:t>
      </w:r>
    </w:p>
    <w:p w14:paraId="427B13E8"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b/>
          <w:bCs/>
          <w:noProof/>
          <w:sz w:val="24"/>
          <w:szCs w:val="24"/>
          <w:lang w:val="ro-MD"/>
        </w:rPr>
        <w:t>Pilonul G – Guvernanță (Governance)</w:t>
      </w:r>
      <w:r w:rsidRPr="00595842">
        <w:rPr>
          <w:rFonts w:cstheme="minorHAnsi"/>
          <w:noProof/>
          <w:sz w:val="24"/>
          <w:szCs w:val="24"/>
          <w:lang w:val="ro-MD"/>
        </w:rPr>
        <w:t xml:space="preserve"> reprezintă sistemul de control intern și procesele decizionale. Este „motorul” care asigură că pilonii E și S sunt implementați real, nu doar la nivel declarativ.</w:t>
      </w:r>
    </w:p>
    <w:p w14:paraId="06B78533" w14:textId="77777777" w:rsidR="00595842" w:rsidRPr="00595842" w:rsidRDefault="00595842" w:rsidP="00595842">
      <w:pPr>
        <w:spacing w:after="0" w:line="360" w:lineRule="auto"/>
        <w:ind w:left="360"/>
        <w:rPr>
          <w:rFonts w:cstheme="minorHAnsi"/>
          <w:noProof/>
          <w:sz w:val="24"/>
          <w:szCs w:val="24"/>
          <w:lang w:val="ro-MD"/>
        </w:rPr>
      </w:pPr>
      <w:r w:rsidRPr="00595842">
        <w:rPr>
          <w:rFonts w:cstheme="minorHAnsi"/>
          <w:i/>
          <w:iCs/>
          <w:noProof/>
          <w:sz w:val="24"/>
          <w:szCs w:val="24"/>
          <w:lang w:val="ro-MD"/>
        </w:rPr>
        <w:t>Obiectiv principal</w:t>
      </w:r>
      <w:r w:rsidRPr="00595842">
        <w:rPr>
          <w:rFonts w:cstheme="minorHAnsi"/>
          <w:noProof/>
          <w:sz w:val="24"/>
          <w:szCs w:val="24"/>
          <w:lang w:val="ro-MD"/>
        </w:rPr>
        <w:t>: Transparența, etica și prevenirea abuzurilor de putere.</w:t>
      </w:r>
    </w:p>
    <w:p w14:paraId="497DA7CE" w14:textId="77777777" w:rsidR="00595842" w:rsidRPr="00595842" w:rsidRDefault="00595842" w:rsidP="00595842">
      <w:pPr>
        <w:spacing w:after="0" w:line="360" w:lineRule="auto"/>
        <w:ind w:left="360"/>
        <w:rPr>
          <w:rFonts w:cstheme="minorHAnsi"/>
          <w:noProof/>
          <w:sz w:val="24"/>
          <w:szCs w:val="24"/>
          <w:lang w:val="ro-MD"/>
        </w:rPr>
      </w:pPr>
      <w:r w:rsidRPr="00595842">
        <w:rPr>
          <w:rFonts w:cstheme="minorHAnsi"/>
          <w:i/>
          <w:iCs/>
          <w:noProof/>
          <w:sz w:val="24"/>
          <w:szCs w:val="24"/>
          <w:lang w:val="ro-MD"/>
        </w:rPr>
        <w:t>Componente cheie</w:t>
      </w:r>
      <w:r w:rsidRPr="00595842">
        <w:rPr>
          <w:rFonts w:cstheme="minorHAnsi"/>
          <w:noProof/>
          <w:sz w:val="24"/>
          <w:szCs w:val="24"/>
          <w:lang w:val="ro-MD"/>
        </w:rPr>
        <w:t>:</w:t>
      </w:r>
    </w:p>
    <w:p w14:paraId="749B5F1A" w14:textId="77777777" w:rsidR="00595842" w:rsidRPr="00595842" w:rsidRDefault="00595842" w:rsidP="00595842">
      <w:pPr>
        <w:numPr>
          <w:ilvl w:val="1"/>
          <w:numId w:val="23"/>
        </w:numPr>
        <w:spacing w:after="0" w:line="360" w:lineRule="auto"/>
        <w:ind w:left="1134"/>
        <w:jc w:val="both"/>
        <w:rPr>
          <w:rFonts w:cstheme="minorHAnsi"/>
          <w:noProof/>
          <w:sz w:val="24"/>
          <w:szCs w:val="24"/>
          <w:lang w:val="ro-MD"/>
        </w:rPr>
      </w:pPr>
      <w:r w:rsidRPr="00595842">
        <w:rPr>
          <w:rFonts w:cstheme="minorHAnsi"/>
          <w:noProof/>
          <w:sz w:val="24"/>
          <w:szCs w:val="24"/>
          <w:lang w:val="ro-MD"/>
        </w:rPr>
        <w:t>Structura consiliului: Independența membrilor și separarea puterilor.</w:t>
      </w:r>
    </w:p>
    <w:p w14:paraId="079C5D6A" w14:textId="77777777" w:rsidR="00595842" w:rsidRPr="00595842" w:rsidRDefault="00595842" w:rsidP="00595842">
      <w:pPr>
        <w:numPr>
          <w:ilvl w:val="1"/>
          <w:numId w:val="23"/>
        </w:numPr>
        <w:spacing w:after="0" w:line="360" w:lineRule="auto"/>
        <w:ind w:left="1134"/>
        <w:jc w:val="both"/>
        <w:rPr>
          <w:rFonts w:cstheme="minorHAnsi"/>
          <w:noProof/>
          <w:sz w:val="24"/>
          <w:szCs w:val="24"/>
          <w:lang w:val="ro-MD"/>
        </w:rPr>
      </w:pPr>
      <w:r w:rsidRPr="00595842">
        <w:rPr>
          <w:rFonts w:cstheme="minorHAnsi"/>
          <w:noProof/>
          <w:sz w:val="24"/>
          <w:szCs w:val="24"/>
          <w:lang w:val="ro-MD"/>
        </w:rPr>
        <w:t>Etica în afaceri: Politici anti-mită, anti-corupție și mecanisme de raportare a neregulilor.</w:t>
      </w:r>
    </w:p>
    <w:p w14:paraId="14B84D74" w14:textId="77777777" w:rsidR="00595842" w:rsidRPr="00595842" w:rsidRDefault="00595842" w:rsidP="00595842">
      <w:pPr>
        <w:numPr>
          <w:ilvl w:val="1"/>
          <w:numId w:val="23"/>
        </w:numPr>
        <w:spacing w:after="0" w:line="360" w:lineRule="auto"/>
        <w:ind w:left="1134"/>
        <w:jc w:val="both"/>
        <w:rPr>
          <w:rFonts w:cstheme="minorHAnsi"/>
          <w:noProof/>
          <w:sz w:val="24"/>
          <w:szCs w:val="24"/>
          <w:lang w:val="ro-MD"/>
        </w:rPr>
      </w:pPr>
      <w:r w:rsidRPr="00595842">
        <w:rPr>
          <w:rFonts w:cstheme="minorHAnsi"/>
          <w:noProof/>
          <w:sz w:val="24"/>
          <w:szCs w:val="24"/>
          <w:lang w:val="ro-MD"/>
        </w:rPr>
        <w:lastRenderedPageBreak/>
        <w:t>Remunerația executivă: Corelarea bonusurilor directorilor cu obiectivele de sustenabilitate pe termen lung, nu doar cu profitul imediat.</w:t>
      </w:r>
    </w:p>
    <w:p w14:paraId="7D80197A" w14:textId="77777777" w:rsidR="00595842" w:rsidRPr="00595842" w:rsidRDefault="00595842" w:rsidP="00595842">
      <w:pPr>
        <w:numPr>
          <w:ilvl w:val="1"/>
          <w:numId w:val="23"/>
        </w:numPr>
        <w:spacing w:after="0" w:line="360" w:lineRule="auto"/>
        <w:ind w:left="1134"/>
        <w:jc w:val="both"/>
        <w:rPr>
          <w:rFonts w:cstheme="minorHAnsi"/>
          <w:noProof/>
          <w:sz w:val="24"/>
          <w:szCs w:val="24"/>
          <w:lang w:val="ro-MD"/>
        </w:rPr>
      </w:pPr>
      <w:r w:rsidRPr="00595842">
        <w:rPr>
          <w:rFonts w:cstheme="minorHAnsi"/>
          <w:noProof/>
          <w:sz w:val="24"/>
          <w:szCs w:val="24"/>
          <w:lang w:val="ro-MD"/>
        </w:rPr>
        <w:t>Drepturile acționarilor: Transparența în vot și accesul la informații corecte.</w:t>
      </w:r>
    </w:p>
    <w:p w14:paraId="365E6252"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i/>
          <w:iCs/>
          <w:noProof/>
          <w:sz w:val="24"/>
          <w:szCs w:val="24"/>
          <w:lang w:val="ro-MD"/>
        </w:rPr>
        <w:t>Relevanță financiară</w:t>
      </w:r>
      <w:r w:rsidRPr="00595842">
        <w:rPr>
          <w:rFonts w:cstheme="minorHAnsi"/>
          <w:noProof/>
          <w:sz w:val="24"/>
          <w:szCs w:val="24"/>
          <w:lang w:val="ro-MD"/>
        </w:rPr>
        <w:t xml:space="preserve">: O guvernanță slabă este precursorul celor mai mari scandaluri financiare (ex: fraude contabile), ducând adesea la falimentul entității. </w:t>
      </w:r>
    </w:p>
    <w:p w14:paraId="5DEEA726" w14:textId="77777777" w:rsidR="00595842" w:rsidRPr="00595842" w:rsidRDefault="00595842" w:rsidP="00595842">
      <w:pPr>
        <w:spacing w:after="0" w:line="360" w:lineRule="auto"/>
        <w:ind w:firstLine="567"/>
        <w:jc w:val="both"/>
        <w:rPr>
          <w:rFonts w:eastAsia="Times New Roman" w:cstheme="minorHAnsi"/>
          <w:noProof/>
          <w:sz w:val="24"/>
          <w:szCs w:val="24"/>
          <w:lang w:val="ro-MD" w:eastAsia="ru-RU"/>
        </w:rPr>
      </w:pPr>
      <w:r w:rsidRPr="00595842">
        <w:rPr>
          <w:rFonts w:eastAsia="Times New Roman" w:cstheme="minorHAnsi"/>
          <w:noProof/>
          <w:sz w:val="24"/>
          <w:szCs w:val="24"/>
          <w:lang w:val="ro-MD" w:eastAsia="ru-RU"/>
        </w:rPr>
        <w:t>În Figura 1 se prezintă importanța indicatorilor ESG în contextul raportării.</w:t>
      </w:r>
    </w:p>
    <w:p w14:paraId="278F41F6" w14:textId="77777777" w:rsidR="00595842" w:rsidRPr="00595842" w:rsidRDefault="00595842" w:rsidP="00595842">
      <w:pPr>
        <w:spacing w:before="100" w:beforeAutospacing="1" w:after="100" w:afterAutospacing="1" w:line="240" w:lineRule="auto"/>
        <w:jc w:val="center"/>
        <w:rPr>
          <w:rFonts w:ascii="Times New Roman" w:eastAsia="Times New Roman" w:hAnsi="Times New Roman" w:cs="Times New Roman"/>
          <w:noProof/>
          <w:sz w:val="24"/>
          <w:szCs w:val="24"/>
          <w:lang w:val="ro-MD" w:eastAsia="ru-RU"/>
        </w:rPr>
      </w:pPr>
      <w:r w:rsidRPr="00595842">
        <w:rPr>
          <w:noProof/>
          <w:lang w:val="ro-MD" w:eastAsia="ru-RU"/>
        </w:rPr>
        <w:drawing>
          <wp:inline distT="0" distB="0" distL="0" distR="0" wp14:anchorId="4EEBB660" wp14:editId="43C058D7">
            <wp:extent cx="5174615" cy="2514600"/>
            <wp:effectExtent l="0" t="0" r="6985" b="0"/>
            <wp:docPr id="1" name="Рисунок 1" descr="C:\Users\Admin\Downloads\Colorful Modern Brand Identity Flow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Colorful Modern Brand Identity Flow Chart.png"/>
                    <pic:cNvPicPr>
                      <a:picLocks noChangeAspect="1" noChangeArrowheads="1"/>
                    </pic:cNvPicPr>
                  </pic:nvPicPr>
                  <pic:blipFill rotWithShape="1">
                    <a:blip r:embed="rId10">
                      <a:duotone>
                        <a:prstClr val="black"/>
                        <a:schemeClr val="accent6">
                          <a:tint val="45000"/>
                          <a:satMod val="400000"/>
                        </a:schemeClr>
                      </a:duotone>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rcRect l="6178" t="11765" r="8088" b="11959"/>
                    <a:stretch/>
                  </pic:blipFill>
                  <pic:spPr bwMode="auto">
                    <a:xfrm>
                      <a:off x="0" y="0"/>
                      <a:ext cx="5219548" cy="2536435"/>
                    </a:xfrm>
                    <a:prstGeom prst="rect">
                      <a:avLst/>
                    </a:prstGeom>
                    <a:noFill/>
                    <a:ln>
                      <a:noFill/>
                    </a:ln>
                    <a:extLst>
                      <a:ext uri="{53640926-AAD7-44D8-BBD7-CCE9431645EC}">
                        <a14:shadowObscured xmlns:a14="http://schemas.microsoft.com/office/drawing/2010/main"/>
                      </a:ext>
                    </a:extLst>
                  </pic:spPr>
                </pic:pic>
              </a:graphicData>
            </a:graphic>
          </wp:inline>
        </w:drawing>
      </w:r>
    </w:p>
    <w:p w14:paraId="3DE23616" w14:textId="77777777" w:rsidR="00595842" w:rsidRPr="00595842" w:rsidRDefault="00595842" w:rsidP="00595842">
      <w:pPr>
        <w:spacing w:after="0" w:line="360" w:lineRule="auto"/>
        <w:jc w:val="center"/>
        <w:rPr>
          <w:rFonts w:eastAsia="Times New Roman" w:cstheme="minorHAnsi"/>
          <w:noProof/>
          <w:sz w:val="24"/>
          <w:szCs w:val="24"/>
          <w:lang w:val="ro-MD" w:eastAsia="ru-RU"/>
        </w:rPr>
      </w:pPr>
      <w:r w:rsidRPr="00595842">
        <w:rPr>
          <w:rFonts w:eastAsia="Times New Roman" w:cstheme="minorHAnsi"/>
          <w:b/>
          <w:bCs/>
          <w:noProof/>
          <w:sz w:val="24"/>
          <w:szCs w:val="24"/>
          <w:lang w:val="ro-MD" w:eastAsia="ru-RU"/>
        </w:rPr>
        <w:t>Figura 1. Importanța indicatorilor ESG în contextul raportării</w:t>
      </w:r>
      <w:r w:rsidRPr="00595842">
        <w:rPr>
          <w:rFonts w:eastAsia="Times New Roman" w:cstheme="minorHAnsi"/>
          <w:noProof/>
          <w:sz w:val="24"/>
          <w:szCs w:val="24"/>
          <w:lang w:val="ro-MD" w:eastAsia="ru-RU"/>
        </w:rPr>
        <w:t>.</w:t>
      </w:r>
    </w:p>
    <w:p w14:paraId="740E3D59" w14:textId="77777777" w:rsidR="00595842" w:rsidRPr="00595842" w:rsidRDefault="00595842" w:rsidP="00595842">
      <w:pPr>
        <w:pStyle w:val="aa"/>
        <w:spacing w:before="0" w:beforeAutospacing="0" w:after="0" w:afterAutospacing="0" w:line="360" w:lineRule="auto"/>
        <w:ind w:firstLine="567"/>
        <w:jc w:val="both"/>
        <w:rPr>
          <w:rFonts w:asciiTheme="minorHAnsi" w:hAnsiTheme="minorHAnsi" w:cstheme="minorHAnsi"/>
          <w:noProof/>
          <w:lang w:val="ro-MD"/>
        </w:rPr>
      </w:pPr>
    </w:p>
    <w:p w14:paraId="2A41BAEB" w14:textId="5E4ABBA9" w:rsidR="00595842" w:rsidRPr="00595842" w:rsidRDefault="00595842" w:rsidP="00595842">
      <w:pPr>
        <w:pStyle w:val="aa"/>
        <w:spacing w:before="0" w:beforeAutospacing="0" w:after="0" w:afterAutospacing="0" w:line="360" w:lineRule="auto"/>
        <w:ind w:firstLine="567"/>
        <w:jc w:val="both"/>
        <w:rPr>
          <w:rFonts w:asciiTheme="minorHAnsi" w:hAnsiTheme="minorHAnsi" w:cstheme="minorHAnsi"/>
          <w:noProof/>
          <w:lang w:val="ro-MD"/>
        </w:rPr>
      </w:pPr>
      <w:r w:rsidRPr="00595842">
        <w:rPr>
          <w:rFonts w:asciiTheme="minorHAnsi" w:hAnsiTheme="minorHAnsi" w:cstheme="minorHAnsi"/>
          <w:noProof/>
          <w:lang w:val="ro-MD"/>
        </w:rPr>
        <w:t xml:space="preserve">În tabelul de mai jos este un </w:t>
      </w:r>
      <w:r w:rsidRPr="00595842">
        <w:rPr>
          <w:rStyle w:val="a9"/>
          <w:rFonts w:asciiTheme="minorHAnsi" w:eastAsiaTheme="majorEastAsia" w:hAnsiTheme="minorHAnsi" w:cstheme="minorHAnsi"/>
          <w:noProof/>
          <w:lang w:val="ro-MD"/>
        </w:rPr>
        <w:t>model simplificat de matrice ESG</w:t>
      </w:r>
      <w:r w:rsidRPr="00595842">
        <w:rPr>
          <w:rFonts w:asciiTheme="minorHAnsi" w:hAnsiTheme="minorHAnsi" w:cstheme="minorHAnsi"/>
          <w:b/>
          <w:noProof/>
          <w:lang w:val="ro-MD"/>
        </w:rPr>
        <w:t xml:space="preserve"> și o </w:t>
      </w:r>
      <w:r w:rsidRPr="00595842">
        <w:rPr>
          <w:rStyle w:val="a9"/>
          <w:rFonts w:asciiTheme="minorHAnsi" w:eastAsiaTheme="majorEastAsia" w:hAnsiTheme="minorHAnsi" w:cstheme="minorHAnsi"/>
          <w:noProof/>
          <w:lang w:val="ro-MD"/>
        </w:rPr>
        <w:t>fișă de analiză ESG</w:t>
      </w:r>
      <w:r w:rsidRPr="00595842">
        <w:rPr>
          <w:rFonts w:asciiTheme="minorHAnsi" w:hAnsiTheme="minorHAnsi" w:cstheme="minorHAnsi"/>
          <w:b/>
          <w:noProof/>
          <w:lang w:val="ro-MD"/>
        </w:rPr>
        <w:t xml:space="preserve"> </w:t>
      </w:r>
      <w:r w:rsidRPr="00595842">
        <w:rPr>
          <w:rFonts w:asciiTheme="minorHAnsi" w:hAnsiTheme="minorHAnsi" w:cstheme="minorHAnsi"/>
          <w:noProof/>
          <w:lang w:val="ro-MD"/>
        </w:rPr>
        <w:t>care pot fi adaptate ușor pentru o entitate reală (ex: o entitate de producție,  entitate IT).</w:t>
      </w:r>
    </w:p>
    <w:p w14:paraId="133B5720" w14:textId="77777777" w:rsidR="00595842" w:rsidRPr="00595842" w:rsidRDefault="00595842" w:rsidP="00595842">
      <w:pPr>
        <w:pStyle w:val="aa"/>
        <w:jc w:val="center"/>
        <w:rPr>
          <w:rFonts w:asciiTheme="minorHAnsi" w:hAnsiTheme="minorHAnsi" w:cstheme="minorHAnsi"/>
          <w:b/>
          <w:noProof/>
          <w:lang w:val="ro-MD"/>
        </w:rPr>
      </w:pPr>
      <w:r w:rsidRPr="00595842">
        <w:rPr>
          <w:rFonts w:asciiTheme="minorHAnsi" w:hAnsiTheme="minorHAnsi" w:cstheme="minorHAnsi"/>
          <w:b/>
          <w:noProof/>
          <w:lang w:val="ro-MD"/>
        </w:rPr>
        <w:t>Tabelul 2. Matrice ESG (MODEL)</w:t>
      </w:r>
    </w:p>
    <w:tbl>
      <w:tblPr>
        <w:tblStyle w:val="-56"/>
        <w:tblW w:w="9960" w:type="dxa"/>
        <w:tblLook w:val="04A0" w:firstRow="1" w:lastRow="0" w:firstColumn="1" w:lastColumn="0" w:noHBand="0" w:noVBand="1"/>
      </w:tblPr>
      <w:tblGrid>
        <w:gridCol w:w="2547"/>
        <w:gridCol w:w="1638"/>
        <w:gridCol w:w="2898"/>
        <w:gridCol w:w="1391"/>
        <w:gridCol w:w="1486"/>
      </w:tblGrid>
      <w:tr w:rsidR="00595842" w:rsidRPr="00595842" w14:paraId="0B80D385" w14:textId="77777777" w:rsidTr="003401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668A2EA1" w14:textId="77777777" w:rsidR="00595842" w:rsidRPr="00595842" w:rsidRDefault="00595842" w:rsidP="003401DA">
            <w:pPr>
              <w:jc w:val="center"/>
              <w:rPr>
                <w:rFonts w:eastAsia="Times New Roman" w:cstheme="minorHAnsi"/>
                <w:noProof/>
                <w:sz w:val="24"/>
                <w:szCs w:val="24"/>
                <w:lang w:val="ro-MD" w:eastAsia="ru-RU"/>
              </w:rPr>
            </w:pPr>
            <w:r w:rsidRPr="00595842">
              <w:rPr>
                <w:rFonts w:eastAsia="Times New Roman" w:cstheme="minorHAnsi"/>
                <w:noProof/>
                <w:sz w:val="24"/>
                <w:szCs w:val="24"/>
                <w:lang w:val="ro-MD" w:eastAsia="ru-RU"/>
              </w:rPr>
              <w:t>Domeniu ESG</w:t>
            </w:r>
          </w:p>
        </w:tc>
        <w:tc>
          <w:tcPr>
            <w:tcW w:w="1638" w:type="dxa"/>
            <w:hideMark/>
          </w:tcPr>
          <w:p w14:paraId="5E2BC5AE" w14:textId="77777777" w:rsidR="00595842" w:rsidRPr="00595842" w:rsidRDefault="00595842" w:rsidP="003401D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Categorie</w:t>
            </w:r>
          </w:p>
        </w:tc>
        <w:tc>
          <w:tcPr>
            <w:tcW w:w="2898" w:type="dxa"/>
            <w:hideMark/>
          </w:tcPr>
          <w:p w14:paraId="504B9354" w14:textId="77777777" w:rsidR="00595842" w:rsidRPr="00595842" w:rsidRDefault="00595842" w:rsidP="003401D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Indicator</w:t>
            </w:r>
          </w:p>
        </w:tc>
        <w:tc>
          <w:tcPr>
            <w:tcW w:w="1391" w:type="dxa"/>
            <w:hideMark/>
          </w:tcPr>
          <w:p w14:paraId="7E5FE5AA" w14:textId="77777777" w:rsidR="00595842" w:rsidRPr="00595842" w:rsidRDefault="00595842" w:rsidP="003401D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Unitate de măsură</w:t>
            </w:r>
          </w:p>
        </w:tc>
        <w:tc>
          <w:tcPr>
            <w:tcW w:w="1486" w:type="dxa"/>
            <w:hideMark/>
          </w:tcPr>
          <w:p w14:paraId="3FFA9708" w14:textId="77777777" w:rsidR="00595842" w:rsidRPr="00595842" w:rsidRDefault="00595842" w:rsidP="003401D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Valoare (Exemplu)</w:t>
            </w:r>
          </w:p>
        </w:tc>
      </w:tr>
      <w:tr w:rsidR="00595842" w:rsidRPr="00595842" w14:paraId="520D3032" w14:textId="77777777" w:rsidTr="00340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683F3EF9" w14:textId="77777777" w:rsidR="00595842" w:rsidRPr="00595842" w:rsidRDefault="00595842" w:rsidP="003401DA">
            <w:pPr>
              <w:rPr>
                <w:rFonts w:eastAsia="Times New Roman" w:cstheme="minorHAnsi"/>
                <w:noProof/>
                <w:sz w:val="24"/>
                <w:szCs w:val="24"/>
                <w:lang w:val="ro-MD" w:eastAsia="ru-RU"/>
              </w:rPr>
            </w:pPr>
            <w:r w:rsidRPr="00595842">
              <w:rPr>
                <w:rFonts w:ascii="Segoe UI Emoji" w:eastAsia="Times New Roman" w:hAnsi="Segoe UI Emoji" w:cs="Segoe UI Emoji"/>
                <w:noProof/>
                <w:sz w:val="24"/>
                <w:szCs w:val="24"/>
                <w:lang w:val="ro-MD" w:eastAsia="ru-RU"/>
              </w:rPr>
              <w:t>🌱</w:t>
            </w:r>
            <w:r w:rsidRPr="00595842">
              <w:rPr>
                <w:rFonts w:eastAsia="Times New Roman" w:cstheme="minorHAnsi"/>
                <w:noProof/>
                <w:sz w:val="24"/>
                <w:szCs w:val="24"/>
                <w:lang w:val="ro-MD" w:eastAsia="ru-RU"/>
              </w:rPr>
              <w:t xml:space="preserve"> E – Mediu</w:t>
            </w:r>
          </w:p>
        </w:tc>
        <w:tc>
          <w:tcPr>
            <w:tcW w:w="1638" w:type="dxa"/>
            <w:hideMark/>
          </w:tcPr>
          <w:p w14:paraId="5D5FD65C"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Emisii GES</w:t>
            </w:r>
          </w:p>
        </w:tc>
        <w:tc>
          <w:tcPr>
            <w:tcW w:w="2898" w:type="dxa"/>
            <w:hideMark/>
          </w:tcPr>
          <w:p w14:paraId="40AF6395"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Emisii CO₂ Scope 1 &amp; 2</w:t>
            </w:r>
          </w:p>
        </w:tc>
        <w:tc>
          <w:tcPr>
            <w:tcW w:w="1391" w:type="dxa"/>
            <w:hideMark/>
          </w:tcPr>
          <w:p w14:paraId="238C3501"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tCO₂e/an</w:t>
            </w:r>
          </w:p>
        </w:tc>
        <w:tc>
          <w:tcPr>
            <w:tcW w:w="1486" w:type="dxa"/>
            <w:hideMark/>
          </w:tcPr>
          <w:p w14:paraId="54DA3417"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1.250</w:t>
            </w:r>
          </w:p>
        </w:tc>
      </w:tr>
      <w:tr w:rsidR="00595842" w:rsidRPr="00595842" w14:paraId="483F5D21" w14:textId="77777777" w:rsidTr="003401DA">
        <w:tc>
          <w:tcPr>
            <w:cnfStyle w:val="001000000000" w:firstRow="0" w:lastRow="0" w:firstColumn="1" w:lastColumn="0" w:oddVBand="0" w:evenVBand="0" w:oddHBand="0" w:evenHBand="0" w:firstRowFirstColumn="0" w:firstRowLastColumn="0" w:lastRowFirstColumn="0" w:lastRowLastColumn="0"/>
            <w:tcW w:w="2547" w:type="dxa"/>
            <w:vMerge/>
            <w:hideMark/>
          </w:tcPr>
          <w:p w14:paraId="5EFEBFD6" w14:textId="77777777" w:rsidR="00595842" w:rsidRPr="00595842" w:rsidRDefault="00595842" w:rsidP="003401DA">
            <w:pPr>
              <w:rPr>
                <w:rFonts w:eastAsia="Times New Roman" w:cstheme="minorHAnsi"/>
                <w:noProof/>
                <w:sz w:val="24"/>
                <w:szCs w:val="24"/>
                <w:lang w:val="ro-MD" w:eastAsia="ru-RU"/>
              </w:rPr>
            </w:pPr>
          </w:p>
        </w:tc>
        <w:tc>
          <w:tcPr>
            <w:tcW w:w="1638" w:type="dxa"/>
            <w:hideMark/>
          </w:tcPr>
          <w:p w14:paraId="6E124E21"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Energie</w:t>
            </w:r>
          </w:p>
        </w:tc>
        <w:tc>
          <w:tcPr>
            <w:tcW w:w="2898" w:type="dxa"/>
            <w:hideMark/>
          </w:tcPr>
          <w:p w14:paraId="4F4C3C93"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Pondere energie verde</w:t>
            </w:r>
          </w:p>
        </w:tc>
        <w:tc>
          <w:tcPr>
            <w:tcW w:w="1391" w:type="dxa"/>
            <w:hideMark/>
          </w:tcPr>
          <w:p w14:paraId="3ABCC585"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w:t>
            </w:r>
          </w:p>
        </w:tc>
        <w:tc>
          <w:tcPr>
            <w:tcW w:w="1486" w:type="dxa"/>
            <w:hideMark/>
          </w:tcPr>
          <w:p w14:paraId="76F24B4A"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35%</w:t>
            </w:r>
          </w:p>
        </w:tc>
      </w:tr>
      <w:tr w:rsidR="00595842" w:rsidRPr="00595842" w14:paraId="59AD8BB5" w14:textId="77777777" w:rsidTr="00340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41E48F95" w14:textId="77777777" w:rsidR="00595842" w:rsidRPr="00595842" w:rsidRDefault="00595842" w:rsidP="003401DA">
            <w:pPr>
              <w:rPr>
                <w:rFonts w:eastAsia="Times New Roman" w:cstheme="minorHAnsi"/>
                <w:noProof/>
                <w:sz w:val="24"/>
                <w:szCs w:val="24"/>
                <w:lang w:val="ro-MD" w:eastAsia="ru-RU"/>
              </w:rPr>
            </w:pPr>
          </w:p>
        </w:tc>
        <w:tc>
          <w:tcPr>
            <w:tcW w:w="1638" w:type="dxa"/>
            <w:hideMark/>
          </w:tcPr>
          <w:p w14:paraId="786523BD"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Deșeuri</w:t>
            </w:r>
          </w:p>
        </w:tc>
        <w:tc>
          <w:tcPr>
            <w:tcW w:w="2898" w:type="dxa"/>
            <w:hideMark/>
          </w:tcPr>
          <w:p w14:paraId="5B18F6FB"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Rată de reciclare</w:t>
            </w:r>
          </w:p>
        </w:tc>
        <w:tc>
          <w:tcPr>
            <w:tcW w:w="1391" w:type="dxa"/>
            <w:hideMark/>
          </w:tcPr>
          <w:p w14:paraId="67C7D59F"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w:t>
            </w:r>
          </w:p>
        </w:tc>
        <w:tc>
          <w:tcPr>
            <w:tcW w:w="1486" w:type="dxa"/>
            <w:hideMark/>
          </w:tcPr>
          <w:p w14:paraId="785B17D0"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72%</w:t>
            </w:r>
          </w:p>
        </w:tc>
      </w:tr>
      <w:tr w:rsidR="00595842" w:rsidRPr="00595842" w14:paraId="22D83E90" w14:textId="77777777" w:rsidTr="003401DA">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71D59669" w14:textId="77777777" w:rsidR="00595842" w:rsidRPr="00595842" w:rsidRDefault="00595842" w:rsidP="003401DA">
            <w:pPr>
              <w:rPr>
                <w:rFonts w:eastAsia="Times New Roman" w:cstheme="minorHAnsi"/>
                <w:noProof/>
                <w:sz w:val="24"/>
                <w:szCs w:val="24"/>
                <w:lang w:val="ro-MD" w:eastAsia="ru-RU"/>
              </w:rPr>
            </w:pPr>
            <w:r w:rsidRPr="00595842">
              <w:rPr>
                <w:rFonts w:ascii="Segoe UI Emoji" w:eastAsia="Times New Roman" w:hAnsi="Segoe UI Emoji" w:cs="Segoe UI Emoji"/>
                <w:noProof/>
                <w:sz w:val="24"/>
                <w:szCs w:val="24"/>
                <w:lang w:val="ro-MD" w:eastAsia="ru-RU"/>
              </w:rPr>
              <w:t>👥</w:t>
            </w:r>
            <w:r w:rsidRPr="00595842">
              <w:rPr>
                <w:rFonts w:eastAsia="Times New Roman" w:cstheme="minorHAnsi"/>
                <w:noProof/>
                <w:sz w:val="24"/>
                <w:szCs w:val="24"/>
                <w:lang w:val="ro-MD" w:eastAsia="ru-RU"/>
              </w:rPr>
              <w:t xml:space="preserve"> S – Social</w:t>
            </w:r>
          </w:p>
        </w:tc>
        <w:tc>
          <w:tcPr>
            <w:tcW w:w="1638" w:type="dxa"/>
            <w:hideMark/>
          </w:tcPr>
          <w:p w14:paraId="29F83D6C"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Diversitate</w:t>
            </w:r>
          </w:p>
        </w:tc>
        <w:tc>
          <w:tcPr>
            <w:tcW w:w="2898" w:type="dxa"/>
            <w:hideMark/>
          </w:tcPr>
          <w:p w14:paraId="335914B4"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Femei în conducere</w:t>
            </w:r>
          </w:p>
        </w:tc>
        <w:tc>
          <w:tcPr>
            <w:tcW w:w="1391" w:type="dxa"/>
            <w:hideMark/>
          </w:tcPr>
          <w:p w14:paraId="7B7C0744"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w:t>
            </w:r>
          </w:p>
        </w:tc>
        <w:tc>
          <w:tcPr>
            <w:tcW w:w="1486" w:type="dxa"/>
            <w:hideMark/>
          </w:tcPr>
          <w:p w14:paraId="602FBFA6"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40%</w:t>
            </w:r>
          </w:p>
        </w:tc>
      </w:tr>
      <w:tr w:rsidR="00595842" w:rsidRPr="00595842" w14:paraId="38FBB5BF" w14:textId="77777777" w:rsidTr="00340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5CE4EC6F" w14:textId="77777777" w:rsidR="00595842" w:rsidRPr="00595842" w:rsidRDefault="00595842" w:rsidP="003401DA">
            <w:pPr>
              <w:rPr>
                <w:rFonts w:eastAsia="Times New Roman" w:cstheme="minorHAnsi"/>
                <w:noProof/>
                <w:sz w:val="24"/>
                <w:szCs w:val="24"/>
                <w:lang w:val="ro-MD" w:eastAsia="ru-RU"/>
              </w:rPr>
            </w:pPr>
          </w:p>
        </w:tc>
        <w:tc>
          <w:tcPr>
            <w:tcW w:w="1638" w:type="dxa"/>
            <w:hideMark/>
          </w:tcPr>
          <w:p w14:paraId="554F3B29"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Sănătate &amp; securitate</w:t>
            </w:r>
          </w:p>
        </w:tc>
        <w:tc>
          <w:tcPr>
            <w:tcW w:w="2898" w:type="dxa"/>
            <w:hideMark/>
          </w:tcPr>
          <w:p w14:paraId="5B9D6FC1"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Accidente de muncă</w:t>
            </w:r>
          </w:p>
        </w:tc>
        <w:tc>
          <w:tcPr>
            <w:tcW w:w="1391" w:type="dxa"/>
            <w:hideMark/>
          </w:tcPr>
          <w:p w14:paraId="41D5337A"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nr./an</w:t>
            </w:r>
          </w:p>
        </w:tc>
        <w:tc>
          <w:tcPr>
            <w:tcW w:w="1486" w:type="dxa"/>
            <w:hideMark/>
          </w:tcPr>
          <w:p w14:paraId="2B24AC88"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2</w:t>
            </w:r>
          </w:p>
        </w:tc>
      </w:tr>
      <w:tr w:rsidR="00595842" w:rsidRPr="00595842" w14:paraId="0B671A50" w14:textId="77777777" w:rsidTr="003401DA">
        <w:tc>
          <w:tcPr>
            <w:cnfStyle w:val="001000000000" w:firstRow="0" w:lastRow="0" w:firstColumn="1" w:lastColumn="0" w:oddVBand="0" w:evenVBand="0" w:oddHBand="0" w:evenHBand="0" w:firstRowFirstColumn="0" w:firstRowLastColumn="0" w:lastRowFirstColumn="0" w:lastRowLastColumn="0"/>
            <w:tcW w:w="2547" w:type="dxa"/>
            <w:vMerge/>
            <w:hideMark/>
          </w:tcPr>
          <w:p w14:paraId="2B784026" w14:textId="77777777" w:rsidR="00595842" w:rsidRPr="00595842" w:rsidRDefault="00595842" w:rsidP="003401DA">
            <w:pPr>
              <w:rPr>
                <w:rFonts w:eastAsia="Times New Roman" w:cstheme="minorHAnsi"/>
                <w:noProof/>
                <w:sz w:val="24"/>
                <w:szCs w:val="24"/>
                <w:lang w:val="ro-MD" w:eastAsia="ru-RU"/>
              </w:rPr>
            </w:pPr>
          </w:p>
        </w:tc>
        <w:tc>
          <w:tcPr>
            <w:tcW w:w="1638" w:type="dxa"/>
            <w:hideMark/>
          </w:tcPr>
          <w:p w14:paraId="3F41AA87"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Dezvoltare personală</w:t>
            </w:r>
          </w:p>
        </w:tc>
        <w:tc>
          <w:tcPr>
            <w:tcW w:w="2898" w:type="dxa"/>
            <w:hideMark/>
          </w:tcPr>
          <w:p w14:paraId="5537C3C6"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Ore de training/angajat</w:t>
            </w:r>
          </w:p>
        </w:tc>
        <w:tc>
          <w:tcPr>
            <w:tcW w:w="1391" w:type="dxa"/>
            <w:hideMark/>
          </w:tcPr>
          <w:p w14:paraId="575E6EC0"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ore/an</w:t>
            </w:r>
          </w:p>
        </w:tc>
        <w:tc>
          <w:tcPr>
            <w:tcW w:w="1486" w:type="dxa"/>
            <w:hideMark/>
          </w:tcPr>
          <w:p w14:paraId="5CCBA433"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18</w:t>
            </w:r>
          </w:p>
        </w:tc>
      </w:tr>
      <w:tr w:rsidR="00595842" w:rsidRPr="00595842" w14:paraId="7140A3BE" w14:textId="77777777" w:rsidTr="00340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0D69241D" w14:textId="77777777" w:rsidR="00595842" w:rsidRPr="00595842" w:rsidRDefault="00595842" w:rsidP="003401DA">
            <w:pPr>
              <w:rPr>
                <w:rFonts w:eastAsia="Times New Roman" w:cstheme="minorHAnsi"/>
                <w:noProof/>
                <w:sz w:val="24"/>
                <w:szCs w:val="24"/>
                <w:lang w:val="ro-MD" w:eastAsia="ru-RU"/>
              </w:rPr>
            </w:pPr>
            <w:r w:rsidRPr="00595842">
              <w:rPr>
                <w:rFonts w:ascii="Segoe UI Emoji" w:eastAsia="Times New Roman" w:hAnsi="Segoe UI Emoji" w:cs="Segoe UI Emoji"/>
                <w:noProof/>
                <w:sz w:val="24"/>
                <w:szCs w:val="24"/>
                <w:lang w:val="ro-MD" w:eastAsia="ru-RU"/>
              </w:rPr>
              <w:lastRenderedPageBreak/>
              <w:t>🏛️</w:t>
            </w:r>
            <w:r w:rsidRPr="00595842">
              <w:rPr>
                <w:rFonts w:eastAsia="Times New Roman" w:cstheme="minorHAnsi"/>
                <w:noProof/>
                <w:sz w:val="24"/>
                <w:szCs w:val="24"/>
                <w:lang w:val="ro-MD" w:eastAsia="ru-RU"/>
              </w:rPr>
              <w:t xml:space="preserve"> G – Guvernanță</w:t>
            </w:r>
          </w:p>
        </w:tc>
        <w:tc>
          <w:tcPr>
            <w:tcW w:w="1638" w:type="dxa"/>
            <w:hideMark/>
          </w:tcPr>
          <w:p w14:paraId="159B3717"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Etică &amp; conformitate</w:t>
            </w:r>
          </w:p>
        </w:tc>
        <w:tc>
          <w:tcPr>
            <w:tcW w:w="2898" w:type="dxa"/>
            <w:hideMark/>
          </w:tcPr>
          <w:p w14:paraId="7E9D3CED"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Politici anti-corupție implementate</w:t>
            </w:r>
          </w:p>
        </w:tc>
        <w:tc>
          <w:tcPr>
            <w:tcW w:w="1391" w:type="dxa"/>
            <w:hideMark/>
          </w:tcPr>
          <w:p w14:paraId="71374C8D"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Da/Nu</w:t>
            </w:r>
          </w:p>
        </w:tc>
        <w:tc>
          <w:tcPr>
            <w:tcW w:w="1486" w:type="dxa"/>
            <w:hideMark/>
          </w:tcPr>
          <w:p w14:paraId="7180B22F"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Da</w:t>
            </w:r>
          </w:p>
        </w:tc>
      </w:tr>
      <w:tr w:rsidR="00595842" w:rsidRPr="00595842" w14:paraId="5E60E276" w14:textId="77777777" w:rsidTr="003401DA">
        <w:tc>
          <w:tcPr>
            <w:cnfStyle w:val="001000000000" w:firstRow="0" w:lastRow="0" w:firstColumn="1" w:lastColumn="0" w:oddVBand="0" w:evenVBand="0" w:oddHBand="0" w:evenHBand="0" w:firstRowFirstColumn="0" w:firstRowLastColumn="0" w:lastRowFirstColumn="0" w:lastRowLastColumn="0"/>
            <w:tcW w:w="2547" w:type="dxa"/>
            <w:vMerge/>
            <w:hideMark/>
          </w:tcPr>
          <w:p w14:paraId="57D694CD" w14:textId="77777777" w:rsidR="00595842" w:rsidRPr="00595842" w:rsidRDefault="00595842" w:rsidP="003401DA">
            <w:pPr>
              <w:rPr>
                <w:rFonts w:eastAsia="Times New Roman" w:cstheme="minorHAnsi"/>
                <w:noProof/>
                <w:sz w:val="24"/>
                <w:szCs w:val="24"/>
                <w:lang w:val="ro-MD" w:eastAsia="ru-RU"/>
              </w:rPr>
            </w:pPr>
          </w:p>
        </w:tc>
        <w:tc>
          <w:tcPr>
            <w:tcW w:w="1638" w:type="dxa"/>
            <w:hideMark/>
          </w:tcPr>
          <w:p w14:paraId="5E176226"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Transparență</w:t>
            </w:r>
          </w:p>
        </w:tc>
        <w:tc>
          <w:tcPr>
            <w:tcW w:w="2898" w:type="dxa"/>
            <w:hideMark/>
          </w:tcPr>
          <w:p w14:paraId="421D384D"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Publicare raport ESG anual</w:t>
            </w:r>
          </w:p>
        </w:tc>
        <w:tc>
          <w:tcPr>
            <w:tcW w:w="1391" w:type="dxa"/>
            <w:hideMark/>
          </w:tcPr>
          <w:p w14:paraId="7605BC68"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Da/Nu</w:t>
            </w:r>
          </w:p>
        </w:tc>
        <w:tc>
          <w:tcPr>
            <w:tcW w:w="1486" w:type="dxa"/>
            <w:hideMark/>
          </w:tcPr>
          <w:p w14:paraId="5519EB33" w14:textId="77777777" w:rsidR="00595842" w:rsidRPr="00595842" w:rsidRDefault="00595842" w:rsidP="003401DA">
            <w:pP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Da</w:t>
            </w:r>
          </w:p>
        </w:tc>
      </w:tr>
      <w:tr w:rsidR="00595842" w:rsidRPr="00595842" w14:paraId="327E10EE" w14:textId="77777777" w:rsidTr="00340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hideMark/>
          </w:tcPr>
          <w:p w14:paraId="45DCA807" w14:textId="77777777" w:rsidR="00595842" w:rsidRPr="00595842" w:rsidRDefault="00595842" w:rsidP="003401DA">
            <w:pPr>
              <w:rPr>
                <w:rFonts w:eastAsia="Times New Roman" w:cstheme="minorHAnsi"/>
                <w:noProof/>
                <w:sz w:val="24"/>
                <w:szCs w:val="24"/>
                <w:lang w:val="ro-MD" w:eastAsia="ru-RU"/>
              </w:rPr>
            </w:pPr>
          </w:p>
        </w:tc>
        <w:tc>
          <w:tcPr>
            <w:tcW w:w="1638" w:type="dxa"/>
            <w:hideMark/>
          </w:tcPr>
          <w:p w14:paraId="3D26E23E"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Structură board</w:t>
            </w:r>
          </w:p>
        </w:tc>
        <w:tc>
          <w:tcPr>
            <w:tcW w:w="2898" w:type="dxa"/>
            <w:hideMark/>
          </w:tcPr>
          <w:p w14:paraId="17C24C3A"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Membri independenți în CA</w:t>
            </w:r>
          </w:p>
        </w:tc>
        <w:tc>
          <w:tcPr>
            <w:tcW w:w="1391" w:type="dxa"/>
            <w:hideMark/>
          </w:tcPr>
          <w:p w14:paraId="13F30F89"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w:t>
            </w:r>
          </w:p>
        </w:tc>
        <w:tc>
          <w:tcPr>
            <w:tcW w:w="1486" w:type="dxa"/>
            <w:hideMark/>
          </w:tcPr>
          <w:p w14:paraId="6EA7B2AA" w14:textId="77777777" w:rsidR="00595842" w:rsidRPr="00595842" w:rsidRDefault="00595842" w:rsidP="003401DA">
            <w:pP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4"/>
                <w:szCs w:val="24"/>
                <w:lang w:val="ro-MD" w:eastAsia="ru-RU"/>
              </w:rPr>
            </w:pPr>
            <w:r w:rsidRPr="00595842">
              <w:rPr>
                <w:rFonts w:eastAsia="Times New Roman" w:cstheme="minorHAnsi"/>
                <w:noProof/>
                <w:sz w:val="24"/>
                <w:szCs w:val="24"/>
                <w:lang w:val="ro-MD" w:eastAsia="ru-RU"/>
              </w:rPr>
              <w:t>60%</w:t>
            </w:r>
          </w:p>
        </w:tc>
      </w:tr>
    </w:tbl>
    <w:p w14:paraId="295C46F7" w14:textId="77777777" w:rsidR="00595842" w:rsidRPr="00595842" w:rsidRDefault="00595842" w:rsidP="00595842">
      <w:pPr>
        <w:rPr>
          <w:noProof/>
          <w:lang w:val="ro-MD"/>
        </w:rPr>
      </w:pPr>
    </w:p>
    <w:p w14:paraId="541B36AA" w14:textId="77777777" w:rsidR="00595842" w:rsidRPr="00595842" w:rsidRDefault="00595842" w:rsidP="00595842">
      <w:pPr>
        <w:rPr>
          <w:rFonts w:cstheme="minorHAnsi"/>
          <w:noProof/>
          <w:sz w:val="24"/>
          <w:szCs w:val="24"/>
          <w:lang w:val="ro-MD"/>
        </w:rPr>
      </w:pPr>
      <w:r w:rsidRPr="00595842">
        <w:rPr>
          <w:rFonts w:cstheme="minorHAnsi"/>
          <w:noProof/>
          <w:sz w:val="24"/>
          <w:szCs w:val="24"/>
          <w:lang w:val="ro-MD"/>
        </w:rPr>
        <w:t>În tabelul 3 sunt prezentați indicatorii aplicabili în sistemul financiar.</w:t>
      </w:r>
    </w:p>
    <w:p w14:paraId="4DE93845" w14:textId="77777777" w:rsidR="00595842" w:rsidRPr="00595842" w:rsidRDefault="00595842" w:rsidP="00595842">
      <w:pPr>
        <w:jc w:val="center"/>
        <w:rPr>
          <w:rFonts w:ascii="Cambria" w:hAnsi="Cambria"/>
          <w:b/>
          <w:bCs/>
          <w:noProof/>
          <w:sz w:val="24"/>
          <w:szCs w:val="24"/>
          <w:lang w:val="ro-MD"/>
        </w:rPr>
      </w:pPr>
      <w:r w:rsidRPr="00595842">
        <w:rPr>
          <w:rFonts w:ascii="Times New Roman" w:hAnsi="Times New Roman" w:cs="Times New Roman"/>
          <w:b/>
          <w:bCs/>
          <w:noProof/>
          <w:sz w:val="24"/>
          <w:szCs w:val="24"/>
          <w:lang w:val="ro-MD"/>
        </w:rPr>
        <w:t>Tabelul 3. Indicatori cheie de performanță (KPI) în sistemul financiar</w:t>
      </w:r>
    </w:p>
    <w:p w14:paraId="07209E7D" w14:textId="77777777" w:rsidR="00595842" w:rsidRPr="00595842" w:rsidRDefault="00595842" w:rsidP="00595842">
      <w:pPr>
        <w:rPr>
          <w:noProof/>
          <w:lang w:val="ro-MD"/>
        </w:rPr>
      </w:pPr>
      <w:r w:rsidRPr="00595842">
        <w:rPr>
          <w:noProof/>
          <w:lang w:val="ro-MD" w:eastAsia="ru-RU"/>
        </w:rPr>
        <w:drawing>
          <wp:inline distT="0" distB="0" distL="0" distR="0" wp14:anchorId="451D1363" wp14:editId="077D8A4B">
            <wp:extent cx="6309360" cy="5121910"/>
            <wp:effectExtent l="0" t="0" r="0" b="2540"/>
            <wp:docPr id="7" name="Picture 1" descr="A screenshot of a computer&#10;&#10;AI-generated content may be incorrect.">
              <a:extLst xmlns:a="http://schemas.openxmlformats.org/drawingml/2006/main">
                <a:ext uri="{FF2B5EF4-FFF2-40B4-BE49-F238E27FC236}">
                  <a16:creationId xmlns:a16="http://schemas.microsoft.com/office/drawing/2014/main" id="{03969A9C-04BB-347A-C4A7-993FF2B204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10;&#10;AI-generated content may be incorrect.">
                      <a:extLst>
                        <a:ext uri="{FF2B5EF4-FFF2-40B4-BE49-F238E27FC236}">
                          <a16:creationId xmlns:a16="http://schemas.microsoft.com/office/drawing/2014/main" id="{03969A9C-04BB-347A-C4A7-993FF2B204E8}"/>
                        </a:ext>
                      </a:extLst>
                    </pic:cNvPr>
                    <pic:cNvPicPr>
                      <a:picLocks noChangeAspect="1"/>
                    </pic:cNvPicPr>
                  </pic:nvPicPr>
                  <pic:blipFill>
                    <a:blip r:embed="rId12"/>
                    <a:stretch>
                      <a:fillRect/>
                    </a:stretch>
                  </pic:blipFill>
                  <pic:spPr>
                    <a:xfrm>
                      <a:off x="0" y="0"/>
                      <a:ext cx="6309360" cy="5121910"/>
                    </a:xfrm>
                    <a:prstGeom prst="rect">
                      <a:avLst/>
                    </a:prstGeom>
                  </pic:spPr>
                </pic:pic>
              </a:graphicData>
            </a:graphic>
          </wp:inline>
        </w:drawing>
      </w:r>
    </w:p>
    <w:p w14:paraId="096CD8B6" w14:textId="77777777" w:rsidR="00595842" w:rsidRPr="00595842" w:rsidRDefault="00595842" w:rsidP="00595842">
      <w:pPr>
        <w:spacing w:after="0" w:line="360" w:lineRule="auto"/>
        <w:ind w:firstLine="567"/>
        <w:jc w:val="both"/>
        <w:rPr>
          <w:rFonts w:cstheme="minorHAnsi"/>
          <w:noProof/>
          <w:sz w:val="24"/>
          <w:szCs w:val="24"/>
          <w:lang w:val="ro-MD"/>
        </w:rPr>
      </w:pPr>
      <w:r w:rsidRPr="00595842">
        <w:rPr>
          <w:rFonts w:cstheme="minorHAnsi"/>
          <w:noProof/>
          <w:sz w:val="24"/>
          <w:szCs w:val="24"/>
          <w:lang w:val="ro-MD"/>
        </w:rPr>
        <w:t>Prin integrarea criteriilor ESG în strategia de afaceri și în raportare, entitățile pot deveni mai reziliente, mai transparente și mai responsabile față de societate și mediu.</w:t>
      </w:r>
    </w:p>
    <w:p w14:paraId="2FC2738B" w14:textId="77777777" w:rsidR="00595842" w:rsidRPr="00595842" w:rsidRDefault="00595842" w:rsidP="00595842">
      <w:pPr>
        <w:spacing w:after="0" w:line="360" w:lineRule="auto"/>
        <w:jc w:val="both"/>
        <w:rPr>
          <w:rFonts w:ascii="Times New Roman" w:eastAsia="Times New Roman" w:hAnsi="Times New Roman" w:cs="Times New Roman"/>
          <w:noProof/>
          <w:sz w:val="24"/>
          <w:szCs w:val="24"/>
          <w:lang w:val="ro-MD" w:eastAsia="ru-RU"/>
        </w:rPr>
      </w:pPr>
    </w:p>
    <w:sectPr w:rsidR="00595842" w:rsidRPr="00595842" w:rsidSect="007B6B87">
      <w:headerReference w:type="default" r:id="rId13"/>
      <w:pgSz w:w="12240" w:h="15840"/>
      <w:pgMar w:top="1440" w:right="1152"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D084" w14:textId="77777777" w:rsidR="00B72BE3" w:rsidRDefault="00B72BE3" w:rsidP="00FE01E0">
      <w:pPr>
        <w:spacing w:after="0" w:line="240" w:lineRule="auto"/>
      </w:pPr>
      <w:r>
        <w:separator/>
      </w:r>
    </w:p>
  </w:endnote>
  <w:endnote w:type="continuationSeparator" w:id="0">
    <w:p w14:paraId="5C56D05E" w14:textId="77777777" w:rsidR="00B72BE3" w:rsidRDefault="00B72BE3" w:rsidP="00FE0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3E16" w14:textId="77777777" w:rsidR="00B72BE3" w:rsidRDefault="00B72BE3" w:rsidP="00FE01E0">
      <w:pPr>
        <w:spacing w:after="0" w:line="240" w:lineRule="auto"/>
      </w:pPr>
      <w:r>
        <w:separator/>
      </w:r>
    </w:p>
  </w:footnote>
  <w:footnote w:type="continuationSeparator" w:id="0">
    <w:p w14:paraId="1E4E63DC" w14:textId="77777777" w:rsidR="00B72BE3" w:rsidRDefault="00B72BE3" w:rsidP="00FE0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4647" w14:textId="77777777" w:rsidR="00FE01E0" w:rsidRDefault="000947C2">
    <w:pPr>
      <w:pStyle w:val="a3"/>
    </w:pPr>
    <w:r w:rsidRPr="00335CDE">
      <w:rPr>
        <w:noProof/>
        <w:lang w:val="bg-BG" w:eastAsia="bg-BG"/>
      </w:rPr>
      <w:drawing>
        <wp:anchor distT="0" distB="0" distL="114300" distR="114300" simplePos="0" relativeHeight="251666432" behindDoc="0" locked="0" layoutInCell="1" allowOverlap="1" wp14:anchorId="69E3EC24" wp14:editId="67E702DC">
          <wp:simplePos x="0" y="0"/>
          <wp:positionH relativeFrom="page">
            <wp:posOffset>1607820</wp:posOffset>
          </wp:positionH>
          <wp:positionV relativeFrom="paragraph">
            <wp:posOffset>-304800</wp:posOffset>
          </wp:positionV>
          <wp:extent cx="5035550" cy="752731"/>
          <wp:effectExtent l="0" t="0" r="0" b="9525"/>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5879" t="71042" r="33464" b="12817"/>
                  <a:stretch/>
                </pic:blipFill>
                <pic:spPr bwMode="auto">
                  <a:xfrm>
                    <a:off x="0" y="0"/>
                    <a:ext cx="5035550" cy="752731"/>
                  </a:xfrm>
                  <a:prstGeom prst="rect">
                    <a:avLst/>
                  </a:prstGeom>
                  <a:noFill/>
                  <a:ln>
                    <a:noFill/>
                  </a:ln>
                </pic:spPr>
              </pic:pic>
            </a:graphicData>
          </a:graphic>
          <wp14:sizeRelH relativeFrom="page">
            <wp14:pctWidth>0</wp14:pctWidth>
          </wp14:sizeRelH>
          <wp14:sizeRelV relativeFrom="page">
            <wp14:pctHeight>0</wp14:pctHeight>
          </wp14:sizeRelV>
        </wp:anchor>
      </w:drawing>
    </w:r>
    <w:r w:rsidR="000A1B0E" w:rsidRPr="00CF79DD">
      <w:rPr>
        <w:noProof/>
        <w:lang w:val="bg-BG" w:eastAsia="bg-BG"/>
      </w:rPr>
      <w:drawing>
        <wp:anchor distT="0" distB="0" distL="114300" distR="114300" simplePos="0" relativeHeight="251659264" behindDoc="0" locked="0" layoutInCell="1" allowOverlap="1" wp14:anchorId="24658D56" wp14:editId="66EBE6CB">
          <wp:simplePos x="0" y="0"/>
          <wp:positionH relativeFrom="margin">
            <wp:posOffset>-662940</wp:posOffset>
          </wp:positionH>
          <wp:positionV relativeFrom="paragraph">
            <wp:posOffset>-312131</wp:posOffset>
          </wp:positionV>
          <wp:extent cx="1401971" cy="769620"/>
          <wp:effectExtent l="0" t="0" r="8255" b="0"/>
          <wp:wrapNone/>
          <wp:docPr id="19" name="Image 1" descr="Une image contenant texte, logo, conception&#10;&#10;Le contenu généré par l’IA peut être incorrect.">
            <a:extLst xmlns:a="http://schemas.openxmlformats.org/drawingml/2006/main">
              <a:ext uri="{FF2B5EF4-FFF2-40B4-BE49-F238E27FC236}">
                <a16:creationId xmlns:a16="http://schemas.microsoft.com/office/drawing/2014/main" id="{5B8994E4-1C35-C308-77D0-EC06E2EF40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texte, logo, conception&#10;&#10;Le contenu généré par l’IA peut être incorrect.">
                    <a:extLst>
                      <a:ext uri="{FF2B5EF4-FFF2-40B4-BE49-F238E27FC236}">
                        <a16:creationId xmlns:a16="http://schemas.microsoft.com/office/drawing/2014/main" id="{5B8994E4-1C35-C308-77D0-EC06E2EF401C}"/>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01971" cy="769620"/>
                  </a:xfrm>
                  <a:prstGeom prst="rect">
                    <a:avLst/>
                  </a:prstGeom>
                </pic:spPr>
              </pic:pic>
            </a:graphicData>
          </a:graphic>
          <wp14:sizeRelH relativeFrom="page">
            <wp14:pctWidth>0</wp14:pctWidth>
          </wp14:sizeRelH>
          <wp14:sizeRelV relativeFrom="page">
            <wp14:pctHeight>0</wp14:pctHeight>
          </wp14:sizeRelV>
        </wp:anchor>
      </w:drawing>
    </w:r>
  </w:p>
  <w:p w14:paraId="32F8CA84" w14:textId="77777777" w:rsidR="00FE01E0" w:rsidRDefault="00FE01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42B"/>
    <w:multiLevelType w:val="hybridMultilevel"/>
    <w:tmpl w:val="1B2CD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3668D"/>
    <w:multiLevelType w:val="multilevel"/>
    <w:tmpl w:val="B4141B9E"/>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F5F8C"/>
    <w:multiLevelType w:val="multilevel"/>
    <w:tmpl w:val="B6EA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A37D2"/>
    <w:multiLevelType w:val="multilevel"/>
    <w:tmpl w:val="4430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85E60"/>
    <w:multiLevelType w:val="multilevel"/>
    <w:tmpl w:val="8424E4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360"/>
      </w:pPr>
      <w:rPr>
        <w:rFonts w:ascii="Times New Roman" w:eastAsiaTheme="minorHAnsi"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20039"/>
    <w:multiLevelType w:val="multilevel"/>
    <w:tmpl w:val="95F2F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360"/>
      </w:pPr>
      <w:rPr>
        <w:rFonts w:ascii="Times New Roman" w:eastAsiaTheme="minorHAnsi"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B07DB"/>
    <w:multiLevelType w:val="multilevel"/>
    <w:tmpl w:val="2A7C3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015DE"/>
    <w:multiLevelType w:val="multilevel"/>
    <w:tmpl w:val="49CE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3254E"/>
    <w:multiLevelType w:val="hybridMultilevel"/>
    <w:tmpl w:val="8D20866A"/>
    <w:lvl w:ilvl="0" w:tplc="DC6A7DEE">
      <w:start w:val="1"/>
      <w:numFmt w:val="decimal"/>
      <w:lvlText w:val="%1."/>
      <w:lvlJc w:val="left"/>
      <w:pPr>
        <w:ind w:left="720" w:hanging="360"/>
      </w:pPr>
      <w:rPr>
        <w:rFonts w:ascii="Times New Roman" w:hAnsi="Times New Roman" w:cs="Times New Roman" w:hint="default"/>
        <w:sz w:val="24"/>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2DCB7B8B"/>
    <w:multiLevelType w:val="hybridMultilevel"/>
    <w:tmpl w:val="C1405EF8"/>
    <w:lvl w:ilvl="0" w:tplc="0B6233D8">
      <w:start w:val="1"/>
      <w:numFmt w:val="bullet"/>
      <w:lvlText w:val="-"/>
      <w:lvlJc w:val="left"/>
      <w:pPr>
        <w:ind w:left="1800" w:hanging="360"/>
      </w:pPr>
      <w:rPr>
        <w:rFonts w:ascii="Times New Roman" w:eastAsiaTheme="minorHAnsi" w:hAnsi="Times New Roman" w:cs="Times New Roman" w:hint="default"/>
        <w:b/>
      </w:rPr>
    </w:lvl>
    <w:lvl w:ilvl="1" w:tplc="08180003" w:tentative="1">
      <w:start w:val="1"/>
      <w:numFmt w:val="bullet"/>
      <w:lvlText w:val="o"/>
      <w:lvlJc w:val="left"/>
      <w:pPr>
        <w:ind w:left="2520" w:hanging="360"/>
      </w:pPr>
      <w:rPr>
        <w:rFonts w:ascii="Courier New" w:hAnsi="Courier New" w:cs="Courier New" w:hint="default"/>
      </w:rPr>
    </w:lvl>
    <w:lvl w:ilvl="2" w:tplc="08180005" w:tentative="1">
      <w:start w:val="1"/>
      <w:numFmt w:val="bullet"/>
      <w:lvlText w:val=""/>
      <w:lvlJc w:val="left"/>
      <w:pPr>
        <w:ind w:left="3240" w:hanging="360"/>
      </w:pPr>
      <w:rPr>
        <w:rFonts w:ascii="Wingdings" w:hAnsi="Wingdings" w:hint="default"/>
      </w:rPr>
    </w:lvl>
    <w:lvl w:ilvl="3" w:tplc="08180001" w:tentative="1">
      <w:start w:val="1"/>
      <w:numFmt w:val="bullet"/>
      <w:lvlText w:val=""/>
      <w:lvlJc w:val="left"/>
      <w:pPr>
        <w:ind w:left="3960" w:hanging="360"/>
      </w:pPr>
      <w:rPr>
        <w:rFonts w:ascii="Symbol" w:hAnsi="Symbol" w:hint="default"/>
      </w:rPr>
    </w:lvl>
    <w:lvl w:ilvl="4" w:tplc="08180003" w:tentative="1">
      <w:start w:val="1"/>
      <w:numFmt w:val="bullet"/>
      <w:lvlText w:val="o"/>
      <w:lvlJc w:val="left"/>
      <w:pPr>
        <w:ind w:left="4680" w:hanging="360"/>
      </w:pPr>
      <w:rPr>
        <w:rFonts w:ascii="Courier New" w:hAnsi="Courier New" w:cs="Courier New" w:hint="default"/>
      </w:rPr>
    </w:lvl>
    <w:lvl w:ilvl="5" w:tplc="08180005" w:tentative="1">
      <w:start w:val="1"/>
      <w:numFmt w:val="bullet"/>
      <w:lvlText w:val=""/>
      <w:lvlJc w:val="left"/>
      <w:pPr>
        <w:ind w:left="5400" w:hanging="360"/>
      </w:pPr>
      <w:rPr>
        <w:rFonts w:ascii="Wingdings" w:hAnsi="Wingdings" w:hint="default"/>
      </w:rPr>
    </w:lvl>
    <w:lvl w:ilvl="6" w:tplc="08180001" w:tentative="1">
      <w:start w:val="1"/>
      <w:numFmt w:val="bullet"/>
      <w:lvlText w:val=""/>
      <w:lvlJc w:val="left"/>
      <w:pPr>
        <w:ind w:left="6120" w:hanging="360"/>
      </w:pPr>
      <w:rPr>
        <w:rFonts w:ascii="Symbol" w:hAnsi="Symbol" w:hint="default"/>
      </w:rPr>
    </w:lvl>
    <w:lvl w:ilvl="7" w:tplc="08180003" w:tentative="1">
      <w:start w:val="1"/>
      <w:numFmt w:val="bullet"/>
      <w:lvlText w:val="o"/>
      <w:lvlJc w:val="left"/>
      <w:pPr>
        <w:ind w:left="6840" w:hanging="360"/>
      </w:pPr>
      <w:rPr>
        <w:rFonts w:ascii="Courier New" w:hAnsi="Courier New" w:cs="Courier New" w:hint="default"/>
      </w:rPr>
    </w:lvl>
    <w:lvl w:ilvl="8" w:tplc="08180005" w:tentative="1">
      <w:start w:val="1"/>
      <w:numFmt w:val="bullet"/>
      <w:lvlText w:val=""/>
      <w:lvlJc w:val="left"/>
      <w:pPr>
        <w:ind w:left="7560" w:hanging="360"/>
      </w:pPr>
      <w:rPr>
        <w:rFonts w:ascii="Wingdings" w:hAnsi="Wingdings" w:hint="default"/>
      </w:rPr>
    </w:lvl>
  </w:abstractNum>
  <w:abstractNum w:abstractNumId="10" w15:restartNumberingAfterBreak="0">
    <w:nsid w:val="2F981E2F"/>
    <w:multiLevelType w:val="hybridMultilevel"/>
    <w:tmpl w:val="4694ED70"/>
    <w:lvl w:ilvl="0" w:tplc="0B6233D8">
      <w:start w:val="1"/>
      <w:numFmt w:val="bullet"/>
      <w:lvlText w:val="-"/>
      <w:lvlJc w:val="left"/>
      <w:pPr>
        <w:ind w:left="720" w:hanging="360"/>
      </w:pPr>
      <w:rPr>
        <w:rFonts w:ascii="Times New Roman" w:eastAsiaTheme="minorHAnsi" w:hAnsi="Times New Roman" w:cs="Times New Roman" w:hint="default"/>
        <w:b/>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1" w15:restartNumberingAfterBreak="0">
    <w:nsid w:val="438E4EC5"/>
    <w:multiLevelType w:val="multilevel"/>
    <w:tmpl w:val="5492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A423C9"/>
    <w:multiLevelType w:val="hybridMultilevel"/>
    <w:tmpl w:val="526EC780"/>
    <w:lvl w:ilvl="0" w:tplc="7898C85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48506FBB"/>
    <w:multiLevelType w:val="multilevel"/>
    <w:tmpl w:val="369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D3049D"/>
    <w:multiLevelType w:val="multilevel"/>
    <w:tmpl w:val="71E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312279"/>
    <w:multiLevelType w:val="multilevel"/>
    <w:tmpl w:val="648C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B86055"/>
    <w:multiLevelType w:val="multilevel"/>
    <w:tmpl w:val="DC3E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316921"/>
    <w:multiLevelType w:val="multilevel"/>
    <w:tmpl w:val="EAD2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927AF"/>
    <w:multiLevelType w:val="multilevel"/>
    <w:tmpl w:val="321E2D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6B5334"/>
    <w:multiLevelType w:val="multilevel"/>
    <w:tmpl w:val="532E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0605AC"/>
    <w:multiLevelType w:val="multilevel"/>
    <w:tmpl w:val="B4141B9E"/>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F0665A"/>
    <w:multiLevelType w:val="multilevel"/>
    <w:tmpl w:val="D4C2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266C4"/>
    <w:multiLevelType w:val="multilevel"/>
    <w:tmpl w:val="8B9E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7D2E46"/>
    <w:multiLevelType w:val="multilevel"/>
    <w:tmpl w:val="CDF0E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2353177">
    <w:abstractNumId w:val="0"/>
  </w:num>
  <w:num w:numId="2" w16cid:durableId="1783694492">
    <w:abstractNumId w:val="2"/>
  </w:num>
  <w:num w:numId="3" w16cid:durableId="436142522">
    <w:abstractNumId w:val="13"/>
  </w:num>
  <w:num w:numId="4" w16cid:durableId="35936142">
    <w:abstractNumId w:val="16"/>
  </w:num>
  <w:num w:numId="5" w16cid:durableId="502168620">
    <w:abstractNumId w:val="21"/>
  </w:num>
  <w:num w:numId="6" w16cid:durableId="353188329">
    <w:abstractNumId w:val="6"/>
  </w:num>
  <w:num w:numId="7" w16cid:durableId="1541746158">
    <w:abstractNumId w:val="11"/>
  </w:num>
  <w:num w:numId="8" w16cid:durableId="912662893">
    <w:abstractNumId w:val="15"/>
  </w:num>
  <w:num w:numId="9" w16cid:durableId="1133711234">
    <w:abstractNumId w:val="14"/>
  </w:num>
  <w:num w:numId="10" w16cid:durableId="1137261111">
    <w:abstractNumId w:val="3"/>
  </w:num>
  <w:num w:numId="11" w16cid:durableId="1456750689">
    <w:abstractNumId w:val="7"/>
  </w:num>
  <w:num w:numId="12" w16cid:durableId="987630771">
    <w:abstractNumId w:val="22"/>
  </w:num>
  <w:num w:numId="13" w16cid:durableId="776945694">
    <w:abstractNumId w:val="17"/>
  </w:num>
  <w:num w:numId="14" w16cid:durableId="1095202259">
    <w:abstractNumId w:val="19"/>
  </w:num>
  <w:num w:numId="15" w16cid:durableId="1476069908">
    <w:abstractNumId w:val="12"/>
  </w:num>
  <w:num w:numId="16" w16cid:durableId="2046246308">
    <w:abstractNumId w:val="8"/>
  </w:num>
  <w:num w:numId="17" w16cid:durableId="1959216238">
    <w:abstractNumId w:val="10"/>
  </w:num>
  <w:num w:numId="18" w16cid:durableId="2124421593">
    <w:abstractNumId w:val="1"/>
  </w:num>
  <w:num w:numId="19" w16cid:durableId="331570224">
    <w:abstractNumId w:val="20"/>
  </w:num>
  <w:num w:numId="20" w16cid:durableId="286015149">
    <w:abstractNumId w:val="23"/>
  </w:num>
  <w:num w:numId="21" w16cid:durableId="876814719">
    <w:abstractNumId w:val="9"/>
  </w:num>
  <w:num w:numId="22" w16cid:durableId="1066681646">
    <w:abstractNumId w:val="5"/>
  </w:num>
  <w:num w:numId="23" w16cid:durableId="1648633412">
    <w:abstractNumId w:val="4"/>
  </w:num>
  <w:num w:numId="24" w16cid:durableId="21030600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0"/>
    <w:rsid w:val="0009440B"/>
    <w:rsid w:val="000947C2"/>
    <w:rsid w:val="000A1B0E"/>
    <w:rsid w:val="00110DEA"/>
    <w:rsid w:val="00150395"/>
    <w:rsid w:val="00154725"/>
    <w:rsid w:val="0016024F"/>
    <w:rsid w:val="0020310A"/>
    <w:rsid w:val="0021163A"/>
    <w:rsid w:val="00275F80"/>
    <w:rsid w:val="00277CDA"/>
    <w:rsid w:val="00283EFF"/>
    <w:rsid w:val="002850D9"/>
    <w:rsid w:val="002872DC"/>
    <w:rsid w:val="002E171E"/>
    <w:rsid w:val="00342D5B"/>
    <w:rsid w:val="0039045E"/>
    <w:rsid w:val="003962DD"/>
    <w:rsid w:val="003D3DD3"/>
    <w:rsid w:val="0040143E"/>
    <w:rsid w:val="004148DE"/>
    <w:rsid w:val="00457049"/>
    <w:rsid w:val="004738F0"/>
    <w:rsid w:val="00482A14"/>
    <w:rsid w:val="004A403A"/>
    <w:rsid w:val="004B5310"/>
    <w:rsid w:val="00510D26"/>
    <w:rsid w:val="00530309"/>
    <w:rsid w:val="005440A3"/>
    <w:rsid w:val="005850FA"/>
    <w:rsid w:val="00595842"/>
    <w:rsid w:val="00647D7D"/>
    <w:rsid w:val="00653F8E"/>
    <w:rsid w:val="00675669"/>
    <w:rsid w:val="006B30F7"/>
    <w:rsid w:val="006C0C48"/>
    <w:rsid w:val="006E63F2"/>
    <w:rsid w:val="00727AFF"/>
    <w:rsid w:val="007A5EEE"/>
    <w:rsid w:val="007B6B87"/>
    <w:rsid w:val="007D60C5"/>
    <w:rsid w:val="007E7242"/>
    <w:rsid w:val="008341F6"/>
    <w:rsid w:val="00885D1D"/>
    <w:rsid w:val="00890492"/>
    <w:rsid w:val="008C34EC"/>
    <w:rsid w:val="008E1E01"/>
    <w:rsid w:val="008F1796"/>
    <w:rsid w:val="008F2317"/>
    <w:rsid w:val="009048AF"/>
    <w:rsid w:val="0093625E"/>
    <w:rsid w:val="009652E4"/>
    <w:rsid w:val="00985C38"/>
    <w:rsid w:val="00993360"/>
    <w:rsid w:val="009F75AC"/>
    <w:rsid w:val="00A04665"/>
    <w:rsid w:val="00A12652"/>
    <w:rsid w:val="00A27362"/>
    <w:rsid w:val="00A36D72"/>
    <w:rsid w:val="00AA46F5"/>
    <w:rsid w:val="00B72BE3"/>
    <w:rsid w:val="00BA6991"/>
    <w:rsid w:val="00BD2095"/>
    <w:rsid w:val="00BD5DA0"/>
    <w:rsid w:val="00C1123B"/>
    <w:rsid w:val="00C50A0D"/>
    <w:rsid w:val="00C63EDF"/>
    <w:rsid w:val="00CD1434"/>
    <w:rsid w:val="00CE66BD"/>
    <w:rsid w:val="00D511F3"/>
    <w:rsid w:val="00E07746"/>
    <w:rsid w:val="00E3226A"/>
    <w:rsid w:val="00E4526D"/>
    <w:rsid w:val="00EB282F"/>
    <w:rsid w:val="00EB5F9A"/>
    <w:rsid w:val="00ED0C54"/>
    <w:rsid w:val="00EF1EF2"/>
    <w:rsid w:val="00F04ED4"/>
    <w:rsid w:val="00FA2F15"/>
    <w:rsid w:val="00FA5AF9"/>
    <w:rsid w:val="00FB5E98"/>
    <w:rsid w:val="00FE0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4E2AA"/>
  <w15:chartTrackingRefBased/>
  <w15:docId w15:val="{07AEA1C7-70E4-4975-8C1E-00695B16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1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1E0"/>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FE01E0"/>
  </w:style>
  <w:style w:type="paragraph" w:styleId="a5">
    <w:name w:val="footer"/>
    <w:basedOn w:val="a"/>
    <w:link w:val="a6"/>
    <w:uiPriority w:val="99"/>
    <w:unhideWhenUsed/>
    <w:rsid w:val="00FE01E0"/>
    <w:pPr>
      <w:tabs>
        <w:tab w:val="center" w:pos="4680"/>
        <w:tab w:val="right" w:pos="9360"/>
      </w:tabs>
      <w:spacing w:after="0" w:line="240" w:lineRule="auto"/>
    </w:pPr>
  </w:style>
  <w:style w:type="character" w:customStyle="1" w:styleId="a6">
    <w:name w:val="Нижний колонтитул Знак"/>
    <w:basedOn w:val="a0"/>
    <w:link w:val="a5"/>
    <w:uiPriority w:val="99"/>
    <w:rsid w:val="00FE01E0"/>
  </w:style>
  <w:style w:type="table" w:styleId="a7">
    <w:name w:val="Table Grid"/>
    <w:basedOn w:val="a1"/>
    <w:uiPriority w:val="39"/>
    <w:rsid w:val="00FE0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E01E0"/>
    <w:pPr>
      <w:ind w:left="720"/>
      <w:contextualSpacing/>
    </w:pPr>
  </w:style>
  <w:style w:type="character" w:styleId="a9">
    <w:name w:val="Strong"/>
    <w:basedOn w:val="a0"/>
    <w:uiPriority w:val="22"/>
    <w:qFormat/>
    <w:rsid w:val="00595842"/>
    <w:rPr>
      <w:b/>
      <w:bCs/>
    </w:rPr>
  </w:style>
  <w:style w:type="paragraph" w:styleId="aa">
    <w:name w:val="Normal (Web)"/>
    <w:basedOn w:val="a"/>
    <w:uiPriority w:val="99"/>
    <w:unhideWhenUsed/>
    <w:rsid w:val="005958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56">
    <w:name w:val="Grid Table 5 Dark Accent 6"/>
    <w:basedOn w:val="a1"/>
    <w:uiPriority w:val="50"/>
    <w:rsid w:val="005958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59476A77914EB79C23E0832B306828"/>
        <w:category>
          <w:name w:val="General"/>
          <w:gallery w:val="placeholder"/>
        </w:category>
        <w:types>
          <w:type w:val="bbPlcHdr"/>
        </w:types>
        <w:behaviors>
          <w:behavior w:val="content"/>
        </w:behaviors>
        <w:guid w:val="{518BFA9D-CCB5-45B4-847F-9A4DEAD6EE37}"/>
      </w:docPartPr>
      <w:docPartBody>
        <w:p w:rsidR="00F63FFC" w:rsidRDefault="000161A3" w:rsidP="000161A3">
          <w:pPr>
            <w:pStyle w:val="2D59476A77914EB79C23E0832B306828"/>
          </w:pPr>
          <w:r w:rsidRPr="00437D5D">
            <w:rPr>
              <w:rStyle w:val="a3"/>
            </w:rPr>
            <w:t>Choose an item.</w:t>
          </w:r>
        </w:p>
      </w:docPartBody>
    </w:docPart>
    <w:docPart>
      <w:docPartPr>
        <w:name w:val="05B583D36FDF45758CB081604D1D439D"/>
        <w:category>
          <w:name w:val="General"/>
          <w:gallery w:val="placeholder"/>
        </w:category>
        <w:types>
          <w:type w:val="bbPlcHdr"/>
        </w:types>
        <w:behaviors>
          <w:behavior w:val="content"/>
        </w:behaviors>
        <w:guid w:val="{4289E166-8D93-422C-A32D-690ED0C1A6CB}"/>
      </w:docPartPr>
      <w:docPartBody>
        <w:p w:rsidR="00F63FFC" w:rsidRDefault="000161A3" w:rsidP="000161A3">
          <w:pPr>
            <w:pStyle w:val="05B583D36FDF45758CB081604D1D439D"/>
          </w:pPr>
          <w:r w:rsidRPr="00437D5D">
            <w:rPr>
              <w:rStyle w:val="a3"/>
            </w:rPr>
            <w:t>Choose an item.</w:t>
          </w:r>
        </w:p>
      </w:docPartBody>
    </w:docPart>
    <w:docPart>
      <w:docPartPr>
        <w:name w:val="D9823B1786264102BC3865D0CFCC1190"/>
        <w:category>
          <w:name w:val="General"/>
          <w:gallery w:val="placeholder"/>
        </w:category>
        <w:types>
          <w:type w:val="bbPlcHdr"/>
        </w:types>
        <w:behaviors>
          <w:behavior w:val="content"/>
        </w:behaviors>
        <w:guid w:val="{75110A77-8E27-4A0C-AFA3-FEB580811F87}"/>
      </w:docPartPr>
      <w:docPartBody>
        <w:p w:rsidR="00F63FFC" w:rsidRDefault="000161A3" w:rsidP="000161A3">
          <w:pPr>
            <w:pStyle w:val="D9823B1786264102BC3865D0CFCC1190"/>
          </w:pPr>
          <w:r w:rsidRPr="00437D5D">
            <w:rPr>
              <w:rStyle w:val="a3"/>
            </w:rPr>
            <w:t>Choose an item.</w:t>
          </w:r>
        </w:p>
      </w:docPartBody>
    </w:docPart>
    <w:docPart>
      <w:docPartPr>
        <w:name w:val="6751D705108940259D458F06B3DEBCFE"/>
        <w:category>
          <w:name w:val="General"/>
          <w:gallery w:val="placeholder"/>
        </w:category>
        <w:types>
          <w:type w:val="bbPlcHdr"/>
        </w:types>
        <w:behaviors>
          <w:behavior w:val="content"/>
        </w:behaviors>
        <w:guid w:val="{366B18E6-59C6-4B40-979D-B051F199DB37}"/>
      </w:docPartPr>
      <w:docPartBody>
        <w:p w:rsidR="00F63FFC" w:rsidRDefault="000161A3" w:rsidP="000161A3">
          <w:pPr>
            <w:pStyle w:val="6751D705108940259D458F06B3DEBCFE"/>
          </w:pPr>
          <w:r w:rsidRPr="00437D5D">
            <w:rPr>
              <w:rStyle w:val="a3"/>
            </w:rPr>
            <w:t>Choose an item.</w:t>
          </w:r>
        </w:p>
      </w:docPartBody>
    </w:docPart>
    <w:docPart>
      <w:docPartPr>
        <w:name w:val="F65B09E4B3C74016BF529C6E8DF74885"/>
        <w:category>
          <w:name w:val="General"/>
          <w:gallery w:val="placeholder"/>
        </w:category>
        <w:types>
          <w:type w:val="bbPlcHdr"/>
        </w:types>
        <w:behaviors>
          <w:behavior w:val="content"/>
        </w:behaviors>
        <w:guid w:val="{E6D619A7-E23B-46ED-943C-421760FFD5E6}"/>
      </w:docPartPr>
      <w:docPartBody>
        <w:p w:rsidR="00F63FFC" w:rsidRDefault="000161A3" w:rsidP="000161A3">
          <w:pPr>
            <w:pStyle w:val="F65B09E4B3C74016BF529C6E8DF74885"/>
          </w:pPr>
          <w:r w:rsidRPr="00437D5D">
            <w:rPr>
              <w:rStyle w:val="a3"/>
            </w:rPr>
            <w:t>Choose an item.</w:t>
          </w:r>
        </w:p>
      </w:docPartBody>
    </w:docPart>
    <w:docPart>
      <w:docPartPr>
        <w:name w:val="2A84CDF75BB042409A2D6F0C9ED6A66A"/>
        <w:category>
          <w:name w:val="General"/>
          <w:gallery w:val="placeholder"/>
        </w:category>
        <w:types>
          <w:type w:val="bbPlcHdr"/>
        </w:types>
        <w:behaviors>
          <w:behavior w:val="content"/>
        </w:behaviors>
        <w:guid w:val="{56556D18-3447-4662-A953-A11C89DB2C41}"/>
      </w:docPartPr>
      <w:docPartBody>
        <w:p w:rsidR="00F63FFC" w:rsidRDefault="000161A3" w:rsidP="000161A3">
          <w:pPr>
            <w:pStyle w:val="2A84CDF75BB042409A2D6F0C9ED6A66A"/>
          </w:pPr>
          <w:r w:rsidRPr="00437D5D">
            <w:rPr>
              <w:rStyle w:val="a3"/>
            </w:rPr>
            <w:t>Choose an item.</w:t>
          </w:r>
        </w:p>
      </w:docPartBody>
    </w:docPart>
    <w:docPart>
      <w:docPartPr>
        <w:name w:val="69809754F7804DFCA9F73F85F826285D"/>
        <w:category>
          <w:name w:val="General"/>
          <w:gallery w:val="placeholder"/>
        </w:category>
        <w:types>
          <w:type w:val="bbPlcHdr"/>
        </w:types>
        <w:behaviors>
          <w:behavior w:val="content"/>
        </w:behaviors>
        <w:guid w:val="{6CC0D9CE-3404-4743-BEDF-22602FB6B816}"/>
      </w:docPartPr>
      <w:docPartBody>
        <w:p w:rsidR="00F63FFC" w:rsidRDefault="000161A3" w:rsidP="000161A3">
          <w:pPr>
            <w:pStyle w:val="69809754F7804DFCA9F73F85F826285D"/>
          </w:pPr>
          <w:r w:rsidRPr="00437D5D">
            <w:rPr>
              <w:rStyle w:val="a3"/>
            </w:rPr>
            <w:t>Choose an item.</w:t>
          </w:r>
        </w:p>
      </w:docPartBody>
    </w:docPart>
    <w:docPart>
      <w:docPartPr>
        <w:name w:val="A8775E08102E46A4AC7B3BA86DA24DA0"/>
        <w:category>
          <w:name w:val="General"/>
          <w:gallery w:val="placeholder"/>
        </w:category>
        <w:types>
          <w:type w:val="bbPlcHdr"/>
        </w:types>
        <w:behaviors>
          <w:behavior w:val="content"/>
        </w:behaviors>
        <w:guid w:val="{6EDAF1DB-DEF1-4D32-91CF-D96BC6C11060}"/>
      </w:docPartPr>
      <w:docPartBody>
        <w:p w:rsidR="00F63FFC" w:rsidRDefault="000161A3" w:rsidP="000161A3">
          <w:pPr>
            <w:pStyle w:val="A8775E08102E46A4AC7B3BA86DA24DA0"/>
          </w:pPr>
          <w:r w:rsidRPr="00437D5D">
            <w:rPr>
              <w:rStyle w:val="a3"/>
            </w:rPr>
            <w:t>Choose an item.</w:t>
          </w:r>
        </w:p>
      </w:docPartBody>
    </w:docPart>
    <w:docPart>
      <w:docPartPr>
        <w:name w:val="8C38BCF6E45347B782258052E6E6394C"/>
        <w:category>
          <w:name w:val="General"/>
          <w:gallery w:val="placeholder"/>
        </w:category>
        <w:types>
          <w:type w:val="bbPlcHdr"/>
        </w:types>
        <w:behaviors>
          <w:behavior w:val="content"/>
        </w:behaviors>
        <w:guid w:val="{8BBCC400-5BC4-4694-9A30-77853E79BF54}"/>
      </w:docPartPr>
      <w:docPartBody>
        <w:p w:rsidR="00F63FFC" w:rsidRDefault="000161A3" w:rsidP="000161A3">
          <w:pPr>
            <w:pStyle w:val="8C38BCF6E45347B782258052E6E6394C"/>
          </w:pPr>
          <w:r w:rsidRPr="00437D5D">
            <w:rPr>
              <w:rStyle w:val="a3"/>
            </w:rPr>
            <w:t>Choose an item.</w:t>
          </w:r>
        </w:p>
      </w:docPartBody>
    </w:docPart>
    <w:docPart>
      <w:docPartPr>
        <w:name w:val="29132D9AB077470FB3ED749DD087FFCC"/>
        <w:category>
          <w:name w:val="General"/>
          <w:gallery w:val="placeholder"/>
        </w:category>
        <w:types>
          <w:type w:val="bbPlcHdr"/>
        </w:types>
        <w:behaviors>
          <w:behavior w:val="content"/>
        </w:behaviors>
        <w:guid w:val="{1FF3E8E3-F776-42FB-9855-1A6DF625B408}"/>
      </w:docPartPr>
      <w:docPartBody>
        <w:p w:rsidR="00F63FFC" w:rsidRDefault="000161A3" w:rsidP="000161A3">
          <w:pPr>
            <w:pStyle w:val="29132D9AB077470FB3ED749DD087FFCC"/>
          </w:pPr>
          <w:r w:rsidRPr="00437D5D">
            <w:rPr>
              <w:rStyle w:val="a3"/>
            </w:rPr>
            <w:t>Choose an item.</w:t>
          </w:r>
        </w:p>
      </w:docPartBody>
    </w:docPart>
    <w:docPart>
      <w:docPartPr>
        <w:name w:val="FF3F3BCAF97C42688CC0D50384F04616"/>
        <w:category>
          <w:name w:val="General"/>
          <w:gallery w:val="placeholder"/>
        </w:category>
        <w:types>
          <w:type w:val="bbPlcHdr"/>
        </w:types>
        <w:behaviors>
          <w:behavior w:val="content"/>
        </w:behaviors>
        <w:guid w:val="{934228FE-109A-49D4-922D-A0C8DDF39633}"/>
      </w:docPartPr>
      <w:docPartBody>
        <w:p w:rsidR="00864DF7" w:rsidRDefault="005F1352" w:rsidP="005F1352">
          <w:pPr>
            <w:pStyle w:val="FF3F3BCAF97C42688CC0D50384F04616"/>
          </w:pPr>
          <w:r w:rsidRPr="00437D5D">
            <w:rPr>
              <w:rStyle w:val="a3"/>
            </w:rPr>
            <w:t>Choose an item.</w:t>
          </w:r>
        </w:p>
      </w:docPartBody>
    </w:docPart>
    <w:docPart>
      <w:docPartPr>
        <w:name w:val="F0441D0382434C91A791473D36F9B2DF"/>
        <w:category>
          <w:name w:val="General"/>
          <w:gallery w:val="placeholder"/>
        </w:category>
        <w:types>
          <w:type w:val="bbPlcHdr"/>
        </w:types>
        <w:behaviors>
          <w:behavior w:val="content"/>
        </w:behaviors>
        <w:guid w:val="{3347A274-61E4-4DB8-B48A-B1289D5AB7C1}"/>
      </w:docPartPr>
      <w:docPartBody>
        <w:p w:rsidR="00864DF7" w:rsidRDefault="005F1352" w:rsidP="005F1352">
          <w:pPr>
            <w:pStyle w:val="F0441D0382434C91A791473D36F9B2DF"/>
          </w:pPr>
          <w:r w:rsidRPr="00437D5D">
            <w:rPr>
              <w:rStyle w:val="a3"/>
            </w:rPr>
            <w:t>Choose an item.</w:t>
          </w:r>
        </w:p>
      </w:docPartBody>
    </w:docPart>
    <w:docPart>
      <w:docPartPr>
        <w:name w:val="02AAC92D2DB84502A3CC4D009DA102BE"/>
        <w:category>
          <w:name w:val="General"/>
          <w:gallery w:val="placeholder"/>
        </w:category>
        <w:types>
          <w:type w:val="bbPlcHdr"/>
        </w:types>
        <w:behaviors>
          <w:behavior w:val="content"/>
        </w:behaviors>
        <w:guid w:val="{59CD339D-5964-4C31-A763-EE1E28FB3B75}"/>
      </w:docPartPr>
      <w:docPartBody>
        <w:p w:rsidR="00864DF7" w:rsidRDefault="005F1352" w:rsidP="005F1352">
          <w:pPr>
            <w:pStyle w:val="02AAC92D2DB84502A3CC4D009DA102BE"/>
          </w:pPr>
          <w:r w:rsidRPr="00437D5D">
            <w:rPr>
              <w:rStyle w:val="a3"/>
            </w:rPr>
            <w:t>Choose an item.</w:t>
          </w:r>
        </w:p>
      </w:docPartBody>
    </w:docPart>
    <w:docPart>
      <w:docPartPr>
        <w:name w:val="3A7F8FEB440E4AD797196047E38D2319"/>
        <w:category>
          <w:name w:val="General"/>
          <w:gallery w:val="placeholder"/>
        </w:category>
        <w:types>
          <w:type w:val="bbPlcHdr"/>
        </w:types>
        <w:behaviors>
          <w:behavior w:val="content"/>
        </w:behaviors>
        <w:guid w:val="{2C8F3E9D-C345-4DAC-AA6B-55E281FE4CB0}"/>
      </w:docPartPr>
      <w:docPartBody>
        <w:p w:rsidR="00864DF7" w:rsidRDefault="005F1352" w:rsidP="005F1352">
          <w:pPr>
            <w:pStyle w:val="3A7F8FEB440E4AD797196047E38D2319"/>
          </w:pPr>
          <w:r w:rsidRPr="00437D5D">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A0"/>
    <w:rsid w:val="000161A3"/>
    <w:rsid w:val="00076482"/>
    <w:rsid w:val="002670A0"/>
    <w:rsid w:val="002872DC"/>
    <w:rsid w:val="004148DE"/>
    <w:rsid w:val="0057378D"/>
    <w:rsid w:val="005F1352"/>
    <w:rsid w:val="00603B91"/>
    <w:rsid w:val="008225DA"/>
    <w:rsid w:val="00864DF7"/>
    <w:rsid w:val="008977B4"/>
    <w:rsid w:val="008C7C80"/>
    <w:rsid w:val="008D321F"/>
    <w:rsid w:val="009014FA"/>
    <w:rsid w:val="00956180"/>
    <w:rsid w:val="00B0355B"/>
    <w:rsid w:val="00E003D5"/>
    <w:rsid w:val="00E500FB"/>
    <w:rsid w:val="00F63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352"/>
    <w:rPr>
      <w:color w:val="808080"/>
    </w:rPr>
  </w:style>
  <w:style w:type="paragraph" w:customStyle="1" w:styleId="2D59476A77914EB79C23E0832B306828">
    <w:name w:val="2D59476A77914EB79C23E0832B306828"/>
    <w:rsid w:val="000161A3"/>
  </w:style>
  <w:style w:type="paragraph" w:customStyle="1" w:styleId="05B583D36FDF45758CB081604D1D439D">
    <w:name w:val="05B583D36FDF45758CB081604D1D439D"/>
    <w:rsid w:val="000161A3"/>
  </w:style>
  <w:style w:type="paragraph" w:customStyle="1" w:styleId="D9823B1786264102BC3865D0CFCC1190">
    <w:name w:val="D9823B1786264102BC3865D0CFCC1190"/>
    <w:rsid w:val="000161A3"/>
  </w:style>
  <w:style w:type="paragraph" w:customStyle="1" w:styleId="6751D705108940259D458F06B3DEBCFE">
    <w:name w:val="6751D705108940259D458F06B3DEBCFE"/>
    <w:rsid w:val="000161A3"/>
  </w:style>
  <w:style w:type="paragraph" w:customStyle="1" w:styleId="F65B09E4B3C74016BF529C6E8DF74885">
    <w:name w:val="F65B09E4B3C74016BF529C6E8DF74885"/>
    <w:rsid w:val="000161A3"/>
  </w:style>
  <w:style w:type="paragraph" w:customStyle="1" w:styleId="2A84CDF75BB042409A2D6F0C9ED6A66A">
    <w:name w:val="2A84CDF75BB042409A2D6F0C9ED6A66A"/>
    <w:rsid w:val="000161A3"/>
  </w:style>
  <w:style w:type="paragraph" w:customStyle="1" w:styleId="69809754F7804DFCA9F73F85F826285D">
    <w:name w:val="69809754F7804DFCA9F73F85F826285D"/>
    <w:rsid w:val="000161A3"/>
  </w:style>
  <w:style w:type="paragraph" w:customStyle="1" w:styleId="A8775E08102E46A4AC7B3BA86DA24DA0">
    <w:name w:val="A8775E08102E46A4AC7B3BA86DA24DA0"/>
    <w:rsid w:val="000161A3"/>
  </w:style>
  <w:style w:type="paragraph" w:customStyle="1" w:styleId="8C38BCF6E45347B782258052E6E6394C">
    <w:name w:val="8C38BCF6E45347B782258052E6E6394C"/>
    <w:rsid w:val="000161A3"/>
  </w:style>
  <w:style w:type="paragraph" w:customStyle="1" w:styleId="29132D9AB077470FB3ED749DD087FFCC">
    <w:name w:val="29132D9AB077470FB3ED749DD087FFCC"/>
    <w:rsid w:val="000161A3"/>
  </w:style>
  <w:style w:type="paragraph" w:customStyle="1" w:styleId="FF3F3BCAF97C42688CC0D50384F04616">
    <w:name w:val="FF3F3BCAF97C42688CC0D50384F04616"/>
    <w:rsid w:val="005F1352"/>
  </w:style>
  <w:style w:type="paragraph" w:customStyle="1" w:styleId="F0441D0382434C91A791473D36F9B2DF">
    <w:name w:val="F0441D0382434C91A791473D36F9B2DF"/>
    <w:rsid w:val="005F1352"/>
  </w:style>
  <w:style w:type="paragraph" w:customStyle="1" w:styleId="02AAC92D2DB84502A3CC4D009DA102BE">
    <w:name w:val="02AAC92D2DB84502A3CC4D009DA102BE"/>
    <w:rsid w:val="005F1352"/>
  </w:style>
  <w:style w:type="paragraph" w:customStyle="1" w:styleId="3A7F8FEB440E4AD797196047E38D2319">
    <w:name w:val="3A7F8FEB440E4AD797196047E38D2319"/>
    <w:rsid w:val="005F1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1c737b-e64e-455c-98e2-a823d698b9fc" xsi:nil="true"/>
    <lcf76f155ced4ddcb4097134ff3c332f xmlns="2b26eff6-892e-4c15-acde-3c7b6663982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6091D4FDCFE8408654D2774002F902" ma:contentTypeVersion="14" ma:contentTypeDescription="Create a new document." ma:contentTypeScope="" ma:versionID="4f3344ec99356e1616d0233e193c62d9">
  <xsd:schema xmlns:xsd="http://www.w3.org/2001/XMLSchema" xmlns:xs="http://www.w3.org/2001/XMLSchema" xmlns:p="http://schemas.microsoft.com/office/2006/metadata/properties" xmlns:ns2="2b26eff6-892e-4c15-acde-3c7b66639820" xmlns:ns3="001c737b-e64e-455c-98e2-a823d698b9fc" targetNamespace="http://schemas.microsoft.com/office/2006/metadata/properties" ma:root="true" ma:fieldsID="af76badd341759c2a927388bcd25f2dc" ns2:_="" ns3:_="">
    <xsd:import namespace="2b26eff6-892e-4c15-acde-3c7b66639820"/>
    <xsd:import namespace="001c737b-e64e-455c-98e2-a823d698b9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6eff6-892e-4c15-acde-3c7b66639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7ee12cc-49ea-458b-8a70-8770974bc7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1c737b-e64e-455c-98e2-a823d698b9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78a4cf-3131-4aee-b3b0-80893d136c9c}" ma:internalName="TaxCatchAll" ma:showField="CatchAllData" ma:web="001c737b-e64e-455c-98e2-a823d698b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F143A-F21A-4947-87DD-89DA83A01D51}">
  <ds:schemaRefs>
    <ds:schemaRef ds:uri="http://schemas.microsoft.com/sharepoint/v3/contenttype/forms"/>
  </ds:schemaRefs>
</ds:datastoreItem>
</file>

<file path=customXml/itemProps2.xml><?xml version="1.0" encoding="utf-8"?>
<ds:datastoreItem xmlns:ds="http://schemas.openxmlformats.org/officeDocument/2006/customXml" ds:itemID="{72473D90-3DAD-46DC-941B-D173CF6ACCB9}">
  <ds:schemaRefs>
    <ds:schemaRef ds:uri="http://schemas.microsoft.com/office/2006/metadata/properties"/>
    <ds:schemaRef ds:uri="http://schemas.microsoft.com/office/infopath/2007/PartnerControls"/>
    <ds:schemaRef ds:uri="001c737b-e64e-455c-98e2-a823d698b9fc"/>
    <ds:schemaRef ds:uri="2b26eff6-892e-4c15-acde-3c7b66639820"/>
  </ds:schemaRefs>
</ds:datastoreItem>
</file>

<file path=customXml/itemProps3.xml><?xml version="1.0" encoding="utf-8"?>
<ds:datastoreItem xmlns:ds="http://schemas.openxmlformats.org/officeDocument/2006/customXml" ds:itemID="{68D47911-3D44-4DE0-BC7E-851C85FB8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6eff6-892e-4c15-acde-3c7b66639820"/>
    <ds:schemaRef ds:uri="001c737b-e64e-455c-98e2-a823d698b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2297</Words>
  <Characters>13326</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dc:creator>
  <cp:keywords/>
  <dc:description/>
  <cp:lastModifiedBy>Galina Lusmanschi</cp:lastModifiedBy>
  <cp:revision>14</cp:revision>
  <dcterms:created xsi:type="dcterms:W3CDTF">2026-02-16T11:37:00Z</dcterms:created>
  <dcterms:modified xsi:type="dcterms:W3CDTF">2026-05-11T14:57:00Z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0x010100756091D4FDCFE8408654D2774002F902</vt:lpwstr>
  </property>
</Properties>
</file>