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3488">
      <w:pPr>
        <w:rPr>
          <w:rFonts w:hint="default"/>
          <w:lang w:val="en-US"/>
        </w:rPr>
      </w:pPr>
    </w:p>
    <w:p w14:paraId="34A59A51">
      <w:pPr>
        <w:rPr>
          <w:rFonts w:hint="default"/>
          <w:lang w:val="ro-RO"/>
        </w:rPr>
      </w:pPr>
      <w:r>
        <w:rPr>
          <w:rFonts w:hint="default"/>
          <w:lang w:val="ro-RO"/>
        </w:rPr>
        <w:drawing>
          <wp:inline distT="0" distB="0" distL="114300" distR="114300">
            <wp:extent cx="1895475" cy="676275"/>
            <wp:effectExtent l="0" t="0" r="9525" b="9525"/>
            <wp:docPr id="9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</w:t>
      </w:r>
      <w:r>
        <w:rPr>
          <w:rFonts w:hint="default"/>
          <w:lang w:val="ro-RO"/>
        </w:rPr>
        <w:drawing>
          <wp:inline distT="0" distB="0" distL="114300" distR="114300">
            <wp:extent cx="371475" cy="638175"/>
            <wp:effectExtent l="0" t="0" r="9525" b="1905"/>
            <wp:docPr id="10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</w:t>
      </w:r>
      <w:r>
        <w:rPr>
          <w:rFonts w:hint="default"/>
          <w:lang w:val="ro-RO"/>
        </w:rPr>
        <w:drawing>
          <wp:inline distT="0" distB="0" distL="114300" distR="114300">
            <wp:extent cx="581025" cy="600075"/>
            <wp:effectExtent l="0" t="0" r="13335" b="9525"/>
            <wp:docPr id="1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             </w:t>
      </w:r>
      <w:r>
        <w:rPr>
          <w:rFonts w:hint="default"/>
          <w:lang w:val="ro-RO"/>
        </w:rPr>
        <w:drawing>
          <wp:inline distT="0" distB="0" distL="114300" distR="114300">
            <wp:extent cx="1600200" cy="762000"/>
            <wp:effectExtent l="0" t="0" r="0" b="0"/>
            <wp:docPr id="12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9FCB1A">
      <w:pPr>
        <w:rPr>
          <w:rFonts w:hint="default"/>
          <w:lang w:val="ro-RO"/>
        </w:rPr>
      </w:pPr>
    </w:p>
    <w:p w14:paraId="4286EFE2">
      <w:pPr>
        <w:rPr>
          <w:rFonts w:hint="default"/>
          <w:lang w:val="ro-RO"/>
        </w:rPr>
      </w:pPr>
    </w:p>
    <w:p w14:paraId="657E3E5C">
      <w:pPr>
        <w:rPr>
          <w:rFonts w:hint="default"/>
          <w:lang w:val="ro-RO"/>
        </w:rPr>
      </w:pPr>
    </w:p>
    <w:p w14:paraId="5E2A22DA">
      <w:pPr>
        <w:rPr>
          <w:rFonts w:hint="default"/>
          <w:lang w:val="ro-RO"/>
        </w:rPr>
      </w:pPr>
    </w:p>
    <w:p w14:paraId="7CF2885D">
      <w:pPr>
        <w:rPr>
          <w:rFonts w:hint="default"/>
          <w:lang w:val="ro-RO"/>
        </w:rPr>
      </w:pPr>
    </w:p>
    <w:p w14:paraId="677FC9C0">
      <w:pPr>
        <w:rPr>
          <w:rFonts w:hint="default"/>
          <w:lang w:val="ro-RO"/>
        </w:rPr>
      </w:pPr>
    </w:p>
    <w:p w14:paraId="2108AE6C">
      <w:pPr>
        <w:rPr>
          <w:rFonts w:hint="default"/>
          <w:lang w:val="ro-RO"/>
        </w:rPr>
      </w:pPr>
    </w:p>
    <w:p w14:paraId="15E76A22">
      <w:pPr>
        <w:rPr>
          <w:rFonts w:hint="default"/>
          <w:lang w:val="ro-RO"/>
        </w:rPr>
      </w:pPr>
    </w:p>
    <w:p w14:paraId="2B89674C">
      <w:pPr>
        <w:rPr>
          <w:rFonts w:hint="default"/>
          <w:lang w:val="ro-RO"/>
        </w:rPr>
      </w:pPr>
    </w:p>
    <w:p w14:paraId="7D5B4BF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  <w:t>Informatica Aplicata</w:t>
      </w:r>
      <w:bookmarkStart w:id="0" w:name="_GoBack"/>
      <w:bookmarkEnd w:id="0"/>
    </w:p>
    <w:p w14:paraId="722BEA9D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E631344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Dezvoltarea jocurilor video</w:t>
      </w:r>
    </w:p>
    <w:p w14:paraId="440F35D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 xml:space="preserve">Learning Unit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10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0CD4E74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Pugaci Diana</w:t>
      </w:r>
    </w:p>
    <w:p w14:paraId="67D5F4B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pugaci.diana@gmail.com</w:t>
      </w:r>
    </w:p>
    <w:p w14:paraId="7F68C6B6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548B55C">
      <w:pPr>
        <w:jc w:val="center"/>
        <w:rPr>
          <w:rFonts w:hint="default" w:asciiTheme="minorHAnsi" w:hAnsiTheme="minorHAnsi" w:eastAsiaTheme="minorEastAsia" w:cstheme="minorBidi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Dezvoltarea, documentarea și prezentarea proiectului fina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l</w:t>
      </w:r>
    </w:p>
    <w:p w14:paraId="29D6D93F">
      <w:pPr>
        <w:rPr>
          <w:rFonts w:asciiTheme="minorHAnsi" w:hAnsiTheme="minorHAnsi" w:eastAsiaTheme="minorEastAsia" w:cstheme="minorBidi"/>
          <w:lang w:val="en-US" w:eastAsia="zh-CN" w:bidi="ar-SA"/>
        </w:rPr>
      </w:pPr>
    </w:p>
    <w:p w14:paraId="6BCA9FC7">
      <w:pPr>
        <w:rPr>
          <w:rFonts w:asciiTheme="minorHAnsi" w:hAnsiTheme="minorHAnsi" w:eastAsiaTheme="minorEastAsia" w:cstheme="minorBidi"/>
          <w:lang w:val="en-US" w:eastAsia="zh-CN" w:bidi="ar-SA"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2"/>
        <w:gridCol w:w="2249"/>
        <w:gridCol w:w="2841"/>
      </w:tblGrid>
      <w:tr w14:paraId="52ED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4C4DAF1D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  <w:t>Tema 10: Dezvoltarea, documentarea și prezentarea proiectului final</w:t>
            </w:r>
          </w:p>
          <w:p w14:paraId="475EE1C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  <w:t>Rezultatele învățării preconizate a fi atinse: RÎ3; RÎ6; RÎ9; RÎ10; RÎ11</w:t>
            </w:r>
          </w:p>
        </w:tc>
      </w:tr>
      <w:tr w14:paraId="6A6A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</w:tcPr>
          <w:p w14:paraId="6206571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Cunoștințe / unități de conținut</w:t>
            </w:r>
          </w:p>
        </w:tc>
        <w:tc>
          <w:tcPr>
            <w:tcW w:w="2249" w:type="dxa"/>
          </w:tcPr>
          <w:p w14:paraId="367C1E0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Abilități</w:t>
            </w:r>
          </w:p>
        </w:tc>
        <w:tc>
          <w:tcPr>
            <w:tcW w:w="2841" w:type="dxa"/>
          </w:tcPr>
          <w:p w14:paraId="0A212B4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Responsabilitate și autonomie</w:t>
            </w:r>
          </w:p>
        </w:tc>
      </w:tr>
      <w:tr w14:paraId="06C1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  <w:shd w:val="clear" w:color="auto" w:fill="auto"/>
            <w:vAlign w:val="top"/>
          </w:tcPr>
          <w:p w14:paraId="630E7940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 xml:space="preserve">Termeni cheie: </w:t>
            </w:r>
          </w:p>
          <w:p w14:paraId="3D4E6D0F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>design document, planificare, integrare, testare finală, prezentare, feedback, colaborare.</w:t>
            </w:r>
          </w:p>
          <w:p w14:paraId="04BAA601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Unități de conținut:</w:t>
            </w:r>
          </w:p>
          <w:p w14:paraId="60CA5116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Subteme:</w:t>
            </w:r>
          </w:p>
          <w:p w14:paraId="066BF8EC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Alegerea conceptului, redactarea documentației de design.</w:t>
            </w:r>
          </w:p>
          <w:p w14:paraId="148CB1A6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Planificarea implementării și repartizarea responsabilităților (pentru lucrul în echipă).</w:t>
            </w:r>
          </w:p>
          <w:p w14:paraId="09F73F3E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Integrarea elementelor create și testarea jocului complet. </w:t>
            </w:r>
          </w:p>
          <w:p w14:paraId="255F37C1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Prezentarea și justificarea deciziilor tehnice și vizuale.</w:t>
            </w:r>
          </w:p>
          <w:p w14:paraId="0F86EB35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Autoevaluare și feedback de la colegi și profesor.</w:t>
            </w:r>
          </w:p>
          <w:p w14:paraId="2F7C827C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Activități de laborator:</w:t>
            </w:r>
          </w:p>
          <w:p w14:paraId="79F70A58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Elaborarea design document-ului proiectului final.</w:t>
            </w:r>
          </w:p>
          <w:p w14:paraId="6469857E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Lucrul aplicat la jocul propriu: scene, personaje, interacțiuni.</w:t>
            </w:r>
          </w:p>
          <w:p w14:paraId="04626A3F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Testarea funcționalității complete a proiectului.</w:t>
            </w:r>
          </w:p>
          <w:p w14:paraId="032D682F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Corectarea bug-urilor și ultimele optimizări.</w:t>
            </w:r>
          </w:p>
          <w:p w14:paraId="3D6306D9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o-RO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Prezentarea jocului final în fața colegilor și profesorului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</w:p>
          <w:p w14:paraId="1DE563C7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o-RO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/>
                <w:iCs/>
                <w:sz w:val="24"/>
                <w:szCs w:val="24"/>
                <w:lang w:val="ro-RO" w:eastAsia="zh-CN" w:bidi="ar-SA"/>
              </w:rPr>
              <w:t>Publicarea proiectului pe platforma google play si Icho.</w:t>
            </w:r>
          </w:p>
        </w:tc>
        <w:tc>
          <w:tcPr>
            <w:tcW w:w="2249" w:type="dxa"/>
            <w:shd w:val="clear" w:color="auto" w:fill="auto"/>
            <w:vAlign w:val="top"/>
          </w:tcPr>
          <w:p w14:paraId="0823D995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planifică și se documentează un proiect de joc în mod structurat.</w:t>
            </w:r>
          </w:p>
          <w:p w14:paraId="7EF50138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implementează elementele esențiale ale unui joc: scene, personaje, interacțiuni.</w:t>
            </w:r>
          </w:p>
          <w:p w14:paraId="607F9358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testează întregul proiect și se realizează optimizări de ultim moment</w:t>
            </w:r>
          </w:p>
          <w:p w14:paraId="1097F033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susține o prezentare argumentată a jocului și se justifică deciziile luate în procesul de dezvoltare.</w:t>
            </w:r>
          </w:p>
          <w:p w14:paraId="7FAE941D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primește și se oferă feedback constructiv în cadrul echipei și în fața audienței.</w:t>
            </w:r>
          </w:p>
        </w:tc>
        <w:tc>
          <w:tcPr>
            <w:tcW w:w="2841" w:type="dxa"/>
            <w:shd w:val="clear" w:color="auto" w:fill="auto"/>
            <w:vAlign w:val="top"/>
          </w:tcPr>
          <w:p w14:paraId="541311B6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 xml:space="preserve"> ✓ Își asumă responsabilitatea pentru contribuția personală în cadrul echipei.</w:t>
            </w:r>
          </w:p>
          <w:p w14:paraId="5A744649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Respectă termenele de predare și etapele planificate ale proiectului.</w:t>
            </w:r>
          </w:p>
          <w:p w14:paraId="7C586084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Se implică activ în testarea și îmbunătățirea produsului final.</w:t>
            </w:r>
          </w:p>
          <w:p w14:paraId="659955A9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Demonstrează inițiativă și gândire critică în justificarea deciziilor de design.</w:t>
            </w:r>
          </w:p>
          <w:p w14:paraId="39051358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Participă cu deschidere la procesul de evaluare și reflecție asupra proiectului finalizat.</w:t>
            </w:r>
          </w:p>
        </w:tc>
      </w:tr>
    </w:tbl>
    <w:p w14:paraId="0DC6BBB3">
      <w:pPr>
        <w:rPr>
          <w:rFonts w:hint="default"/>
        </w:rPr>
      </w:pPr>
    </w:p>
    <w:p w14:paraId="0A0CE5FF">
      <w:pPr>
        <w:rPr>
          <w:rFonts w:hint="default"/>
        </w:rPr>
      </w:pPr>
    </w:p>
    <w:p w14:paraId="3E72FCD6">
      <w:pPr>
        <w:rPr>
          <w:rFonts w:hint="default"/>
        </w:rPr>
      </w:pPr>
    </w:p>
    <w:p w14:paraId="5DEFAAE7">
      <w:pPr>
        <w:rPr>
          <w:rFonts w:hint="default"/>
        </w:rPr>
      </w:pPr>
    </w:p>
    <w:p w14:paraId="3E40B21E">
      <w:pPr>
        <w:rPr>
          <w:rFonts w:hint="default"/>
        </w:rPr>
      </w:pPr>
    </w:p>
    <w:p w14:paraId="4800801D">
      <w:pPr>
        <w:rPr>
          <w:rFonts w:hint="default"/>
        </w:rPr>
      </w:pPr>
    </w:p>
    <w:p w14:paraId="5369E0FD">
      <w:pPr>
        <w:rPr>
          <w:rFonts w:hint="default"/>
        </w:rPr>
      </w:pPr>
    </w:p>
    <w:p w14:paraId="61EF3434">
      <w:pPr>
        <w:rPr>
          <w:rFonts w:hint="default"/>
        </w:rPr>
      </w:pPr>
    </w:p>
    <w:p w14:paraId="663F493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page"/>
      </w:r>
    </w:p>
    <w:p w14:paraId="4DB4DD6E">
      <w:pPr>
        <w:pStyle w:val="2"/>
        <w:numPr>
          <w:ilvl w:val="0"/>
          <w:numId w:val="12"/>
        </w:numPr>
        <w:bidi w:val="0"/>
        <w:spacing w:line="360" w:lineRule="auto"/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Ce este un GDD?</w:t>
      </w:r>
    </w:p>
    <w:p w14:paraId="4EC63539">
      <w:pPr>
        <w:pStyle w:val="2"/>
        <w:numPr>
          <w:ilvl w:val="0"/>
          <w:numId w:val="0"/>
        </w:numPr>
        <w:bidi w:val="0"/>
        <w:spacing w:line="360" w:lineRule="auto"/>
        <w:ind w:leftChars="0" w:firstLine="720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GDD (Game Design Document) este un document colaborativ care descrieGDD (Game Design Document) este un document colaborativ care descrie toate aspectele unui joc video: ideea, personajele, interacțiunile, mecanicile, nivelurile, stilul artistic, sunetul și comportamentul general al jocului.</w:t>
      </w:r>
    </w:p>
    <w:p w14:paraId="29C1B529">
      <w:pPr>
        <w:pStyle w:val="2"/>
        <w:numPr>
          <w:ilvl w:val="0"/>
          <w:numId w:val="0"/>
        </w:numPr>
        <w:bidi w:val="0"/>
        <w:spacing w:line="360" w:lineRule="auto"/>
        <w:ind w:leftChars="0" w:firstLine="720" w:firstLineChars="0"/>
        <w:jc w:val="both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Este esențial ca ideea principală a proiectului să fie clar formulată în GDD și să includă:</w:t>
      </w:r>
    </w:p>
    <w:p w14:paraId="752609C6">
      <w:pPr>
        <w:numPr>
          <w:ilvl w:val="0"/>
          <w:numId w:val="13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Descriere narativă clară (rezumat de 1–2 pagini cu început, mijloc și sfârșit);</w:t>
      </w:r>
    </w:p>
    <w:p w14:paraId="7D2A4801">
      <w:pPr>
        <w:numPr>
          <w:ilvl w:val="0"/>
          <w:numId w:val="13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Referințe vizuale și audio (imagini, capturi din alte jocuri, concepte artistice, linkuri);</w:t>
      </w:r>
    </w:p>
    <w:p w14:paraId="6469A6B2">
      <w:pPr>
        <w:numPr>
          <w:ilvl w:val="0"/>
          <w:numId w:val="13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Storyboard (secvențe-cheie reprezentate vizual pentru gameplay, introducere, cutscene etc.);</w:t>
      </w:r>
    </w:p>
    <w:p w14:paraId="25C42FCE">
      <w:pPr>
        <w:numPr>
          <w:ilvl w:val="0"/>
          <w:numId w:val="13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Pitch / frază unică (USP – unique selling point);</w:t>
      </w:r>
    </w:p>
    <w:p w14:paraId="6B28CBF0">
      <w:pPr>
        <w:numPr>
          <w:ilvl w:val="0"/>
          <w:numId w:val="13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Motivația jocului și cum se diferențiază pe piață.</w:t>
      </w:r>
    </w:p>
    <w:p w14:paraId="128942E4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Aceste elemente ajută la comunicarea ideii în mod vizual și strategic și servesc drept bază pentru toate celelalte secțiuni din proiect.</w:t>
      </w:r>
    </w:p>
    <w:p w14:paraId="69FB8405">
      <w:p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GDD (Game Design Document) este un document colaborativ care descrie toate aspectele unui joc video: ideea, personajele, interacțiunile, mecanicile, nivelurile, stilul artistic, sunetul și comportamentul general al jocului.</w:t>
      </w:r>
    </w:p>
    <w:p w14:paraId="0DB11D8A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Scopul este să comunice clar întreaga viziune echipei de dezvoltare și să fie ușor de actualizat în timpul proiectului.</w:t>
      </w:r>
    </w:p>
    <w:p w14:paraId="2744ED58">
      <w:pPr>
        <w:rPr>
          <w:rFonts w:hint="default"/>
          <w:lang w:val="en-US"/>
        </w:rPr>
      </w:pPr>
    </w:p>
    <w:p w14:paraId="04665A30">
      <w:pPr>
        <w:rPr>
          <w:rFonts w:hint="default"/>
          <w:lang w:val="en-US"/>
        </w:rPr>
      </w:pPr>
    </w:p>
    <w:p w14:paraId="11B1255A">
      <w:pPr>
        <w:pStyle w:val="2"/>
        <w:numPr>
          <w:ilvl w:val="0"/>
          <w:numId w:val="0"/>
        </w:numPr>
        <w:bidi w:val="0"/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06CC44ED">
      <w:pPr>
        <w:pStyle w:val="2"/>
        <w:numPr>
          <w:ilvl w:val="0"/>
          <w:numId w:val="12"/>
        </w:numPr>
        <w:bidi w:val="0"/>
        <w:spacing w:line="360" w:lineRule="auto"/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Structura universală a unui GDD</w:t>
      </w:r>
    </w:p>
    <w:p w14:paraId="52566B0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!Nu toate proiectele vor avea toți acești itemi (de exemplu: un joc educațional poate să nu aibă inamici). Includeți doar componentele relevante pentru jocul vostru.</w:t>
      </w:r>
    </w:p>
    <w:tbl>
      <w:tblPr>
        <w:tblStyle w:val="12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23"/>
        <w:gridCol w:w="5393"/>
      </w:tblGrid>
      <w:tr w14:paraId="7D03D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000000"/>
            <w:vAlign w:val="center"/>
          </w:tcPr>
          <w:p w14:paraId="080AFAF8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ru-RU" w:eastAsia="zh-CN"/>
              </w:rPr>
              <w:t>Secțiune GDD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000000"/>
            <w:vAlign w:val="center"/>
          </w:tcPr>
          <w:p w14:paraId="149AEB74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ru-RU" w:eastAsia="zh-CN"/>
              </w:rPr>
              <w:t>Ce trebuie să conțină</w:t>
            </w:r>
          </w:p>
        </w:tc>
      </w:tr>
      <w:tr w14:paraId="2240D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3E054871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Product Sheet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4BEC7D81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Titlu, gen, platformă, public țintă, descriere, tematică, pitch, inspirație vizuală</w:t>
            </w:r>
          </w:p>
        </w:tc>
      </w:tr>
      <w:tr w14:paraId="2280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051E8C2F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Gen și temă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958035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Descrierea genului principal (ex: platformer, puzzle, educațional), subgenuri, tonul narativ</w:t>
            </w:r>
          </w:p>
        </w:tc>
      </w:tr>
      <w:tr w14:paraId="75BBF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1A925D7C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Gameplay / Mecanică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20188C29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Reguli de joc, flow-ul general, acțiuni posibile, interacțiuni, exemple de gameplay</w:t>
            </w:r>
          </w:p>
        </w:tc>
      </w:tr>
      <w:tr w14:paraId="703E0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10CB32D2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Camere (Cameras)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61989B6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Tip de cameră (2D, 3D, isometrică etc.), comportament, efecte, tranziții</w:t>
            </w:r>
          </w:p>
        </w:tc>
      </w:tr>
      <w:tr w14:paraId="19624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1C7041A2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Controale (Control)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2CB3B0B9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Comenzi de bază: deplasare, interacțiune, inventar, salt, meniu</w:t>
            </w:r>
          </w:p>
        </w:tc>
      </w:tr>
      <w:tr w14:paraId="616F0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6C7561FF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Personaj principal (opțional)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0D3F58E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Aspect vizual, trăsături, poveste, abilități, comportamente</w:t>
            </w:r>
          </w:p>
        </w:tc>
      </w:tr>
      <w:tr w14:paraId="67488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470B464B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Obiecte interactive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64CE959F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Uși, butoane, puzzle-uri, obiecte care declanșează evenimente</w:t>
            </w:r>
          </w:p>
        </w:tc>
      </w:tr>
      <w:tr w14:paraId="795D1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0A82DEF4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HUD &amp; GUI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D758CF9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Elemente afișate pe ecran: viață, scor, hartă, dialog, butoane, opțiuni</w:t>
            </w:r>
          </w:p>
        </w:tc>
      </w:tr>
      <w:tr w14:paraId="7CAA9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43117D6A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Audio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02E6885E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Muzică, efecte sonore, atmosferă auditivă</w:t>
            </w:r>
          </w:p>
        </w:tc>
      </w:tr>
      <w:tr w14:paraId="41FC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6CB12118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FX și animații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A91BB4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Particule, efecte vizuale, tranziții, shaders</w:t>
            </w:r>
          </w:p>
        </w:tc>
      </w:tr>
      <w:tr w14:paraId="255AE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5BD5FA29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Level Design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34985FC5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Structura nivelurilor, progresie, hărți, obiective, puncte de interes</w:t>
            </w:r>
          </w:p>
        </w:tc>
      </w:tr>
      <w:tr w14:paraId="4367D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03F34315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Documentarea folderelor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77102C3">
            <w:pPr>
              <w:spacing w:line="360" w:lineRule="auto"/>
              <w:ind w:firstLine="720" w:firstLineChars="0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 w:eastAsia="zh-CN"/>
              </w:rPr>
              <w:t>Organizarea fișierelor, reguli de denumire, structura în Unity / Godot etc.</w:t>
            </w:r>
          </w:p>
        </w:tc>
      </w:tr>
    </w:tbl>
    <w:p w14:paraId="3924D854">
      <w:pPr>
        <w:spacing w:line="240" w:lineRule="auto"/>
        <w:rPr>
          <w:rFonts w:hint="default"/>
          <w:lang w:val="ru-RU"/>
        </w:rPr>
      </w:pPr>
    </w:p>
    <w:p w14:paraId="0D73CAAF">
      <w:pPr>
        <w:pStyle w:val="2"/>
        <w:numPr>
          <w:ilvl w:val="0"/>
          <w:numId w:val="12"/>
        </w:numPr>
        <w:bidi w:val="0"/>
        <w:spacing w:line="360" w:lineRule="auto"/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Definirea genului și temei jocului</w:t>
      </w:r>
    </w:p>
    <w:p w14:paraId="48780B47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Genul definește sistemele mecanice; tema definește stilul narativ și estetic.</w:t>
      </w:r>
    </w:p>
    <w:p w14:paraId="55460450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Exemple de genuri comune:</w:t>
      </w:r>
    </w:p>
    <w:p w14:paraId="755D57DC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Platformer 2D / 3D</w:t>
      </w:r>
    </w:p>
    <w:p w14:paraId="7AFB3971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Puzzle / Logic</w:t>
      </w:r>
    </w:p>
    <w:p w14:paraId="157E954F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Shooter</w:t>
      </w:r>
    </w:p>
    <w:p w14:paraId="0C0EE9DE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Aventură / Poveste</w:t>
      </w:r>
    </w:p>
    <w:p w14:paraId="78DB55E4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Strategie / Simulare</w:t>
      </w:r>
    </w:p>
    <w:p w14:paraId="6E57765D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Educațional</w:t>
      </w:r>
    </w:p>
    <w:p w14:paraId="1B92C02D">
      <w:pPr>
        <w:rPr>
          <w:rFonts w:hint="default"/>
          <w:lang w:val="en-US"/>
        </w:rPr>
      </w:pPr>
    </w:p>
    <w:p w14:paraId="2143D2B2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Teme posibile:</w:t>
      </w:r>
    </w:p>
    <w:p w14:paraId="6462BA12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Psihologic / Horror / Umoristic / Istoric / Futurist</w:t>
      </w:r>
    </w:p>
    <w:p w14:paraId="3310F1E3"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63DEADD4">
      <w:pPr>
        <w:numPr>
          <w:ilvl w:val="0"/>
          <w:numId w:val="14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Ex: „Joc educațional cu tematică spațială”, „Poveste de supraviețuire într-o lume subacvatică”</w:t>
      </w:r>
    </w:p>
    <w:p w14:paraId="70CD7FF1">
      <w:pPr>
        <w:spacing w:line="360" w:lineRule="auto"/>
        <w:rPr>
          <w:rFonts w:hint="default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Important: Se pot combina genuri (ex: Platformer + Puzzle)</w:t>
      </w:r>
    </w:p>
    <w:p w14:paraId="3D5F2F4A">
      <w:pPr>
        <w:pStyle w:val="2"/>
        <w:numPr>
          <w:ilvl w:val="0"/>
          <w:numId w:val="12"/>
        </w:numPr>
        <w:bidi w:val="0"/>
        <w:spacing w:line="360" w:lineRule="auto"/>
        <w:ind w:left="425" w:leftChars="0" w:hanging="425" w:firstLineChars="0"/>
        <w:rPr>
          <w:rFonts w:hint="default"/>
          <w:lang w:val="en-US"/>
        </w:rPr>
      </w:pPr>
      <w:r>
        <w:rPr>
          <w:rFonts w:hint="default"/>
          <w:lang w:val="en-US"/>
        </w:rPr>
        <w:t>Poziționarea camerei și comportamentul acesteia</w:t>
      </w:r>
    </w:p>
    <w:p w14:paraId="553284AF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Tipuri de cameră și utilizarea lor:</w:t>
      </w:r>
    </w:p>
    <w:tbl>
      <w:tblPr>
        <w:tblStyle w:val="12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64"/>
        <w:gridCol w:w="2540"/>
        <w:gridCol w:w="4012"/>
      </w:tblGrid>
      <w:tr w14:paraId="79927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12" w:space="0"/>
              <w:right w:val="single" w:color="4BACC6" w:sz="8" w:space="0"/>
            </w:tcBorders>
            <w:shd w:val="clear" w:color="auto" w:fill="FFFFFF"/>
            <w:vAlign w:val="center"/>
          </w:tcPr>
          <w:p w14:paraId="0BC65392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Tip cameră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12" w:space="0"/>
              <w:right w:val="single" w:color="4BACC6" w:sz="8" w:space="0"/>
            </w:tcBorders>
            <w:shd w:val="clear" w:color="auto" w:fill="FFFFFF"/>
            <w:vAlign w:val="center"/>
          </w:tcPr>
          <w:p w14:paraId="41079BCC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Unde se folosește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12" w:space="0"/>
              <w:right w:val="single" w:color="4BACC6" w:sz="8" w:space="0"/>
            </w:tcBorders>
            <w:shd w:val="clear" w:color="auto" w:fill="FFFFFF"/>
            <w:vAlign w:val="center"/>
          </w:tcPr>
          <w:p w14:paraId="40D84869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Caracteristici</w:t>
            </w:r>
          </w:p>
        </w:tc>
      </w:tr>
      <w:tr w14:paraId="035C8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12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4F9A4413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First-person (1P)</w:t>
            </w:r>
          </w:p>
        </w:tc>
        <w:tc>
          <w:tcPr>
            <w:tcW w:w="0" w:type="auto"/>
            <w:tcBorders>
              <w:top w:val="single" w:color="4BACC6" w:sz="12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4089DA4C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FPS, simulatoare</w:t>
            </w:r>
          </w:p>
        </w:tc>
        <w:tc>
          <w:tcPr>
            <w:tcW w:w="0" w:type="auto"/>
            <w:tcBorders>
              <w:top w:val="single" w:color="4BACC6" w:sz="12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020643EB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Imersiune totală, dar limită vizuală</w:t>
            </w:r>
          </w:p>
        </w:tc>
      </w:tr>
      <w:tr w14:paraId="64D5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29F847B2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Third-person (3P)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37F1427A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Aventura, RPG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2DCE1D2A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Permite observarea personajului și mediului</w:t>
            </w:r>
          </w:p>
        </w:tc>
      </w:tr>
      <w:tr w14:paraId="04491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6FD2AABB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Top-down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5257D64A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Strategie, dungeon, puzzle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5B2B9721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Viziune completă, fără detalii de profunzime</w:t>
            </w:r>
          </w:p>
        </w:tc>
      </w:tr>
      <w:tr w14:paraId="766E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3D73EAE8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Isometrică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52B7DC99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RPG clasic, tactice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FFFFFF"/>
            <w:vAlign w:val="center"/>
          </w:tcPr>
          <w:p w14:paraId="16639A0F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Viziune 2.5D, diagonale, estetică retro</w:t>
            </w:r>
          </w:p>
        </w:tc>
      </w:tr>
      <w:tr w14:paraId="10CDA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2B197FE6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Side view (2D)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2816D8F8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Platformer, puzzle</w:t>
            </w:r>
          </w:p>
        </w:tc>
        <w:tc>
          <w:tcPr>
            <w:tcW w:w="0" w:type="auto"/>
            <w:tcBorders>
              <w:top w:val="single" w:color="4BACC6" w:sz="8" w:space="0"/>
              <w:left w:val="single" w:color="4BACC6" w:sz="8" w:space="0"/>
              <w:bottom w:val="single" w:color="4BACC6" w:sz="8" w:space="0"/>
              <w:right w:val="single" w:color="4BACC6" w:sz="8" w:space="0"/>
            </w:tcBorders>
            <w:shd w:val="clear" w:color="auto" w:fill="DBEEF3"/>
            <w:vAlign w:val="center"/>
          </w:tcPr>
          <w:p w14:paraId="2EDFD39B">
            <w:pPr>
              <w:spacing w:line="360" w:lineRule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Viziune laterală, simplificată</w:t>
            </w:r>
          </w:p>
        </w:tc>
      </w:tr>
    </w:tbl>
    <w:p w14:paraId="747E6DCF">
      <w:p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68709260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Comportamente posibile ale camerei:</w:t>
      </w:r>
    </w:p>
    <w:p w14:paraId="05A157A2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5EB6364A">
      <w:pPr>
        <w:numPr>
          <w:ilvl w:val="0"/>
          <w:numId w:val="15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Urmează personajul cu fluiditate</w:t>
      </w:r>
    </w:p>
    <w:p w14:paraId="1C2179AD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7A6CBFA1">
      <w:pPr>
        <w:numPr>
          <w:ilvl w:val="0"/>
          <w:numId w:val="15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Se apropie în luptă / se depărtează în explorare</w:t>
      </w:r>
    </w:p>
    <w:p w14:paraId="7E9BD7BE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5638433C">
      <w:pPr>
        <w:numPr>
          <w:ilvl w:val="0"/>
          <w:numId w:val="15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Poate vibra la coliziuni</w:t>
      </w:r>
    </w:p>
    <w:p w14:paraId="24F02F54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098F9C3E">
      <w:pPr>
        <w:numPr>
          <w:ilvl w:val="0"/>
          <w:numId w:val="15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Are limite (nu iese din scenă)</w:t>
      </w:r>
    </w:p>
    <w:p w14:paraId="1A44FC27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2227A2B8">
      <w:pPr>
        <w:spacing w:line="360" w:lineRule="auto"/>
        <w:ind w:firstLine="7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Camera laterală care urmărește personajul în timp real, cu efect de „shake” la lovituri.</w:t>
      </w:r>
    </w:p>
    <w:p w14:paraId="5D0CC861"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14A0A90D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</w:p>
    <w:p w14:paraId="1365CE8E">
      <w:pPr>
        <w:rPr>
          <w:rFonts w:hint="default"/>
          <w:lang w:val="en-US"/>
        </w:rPr>
      </w:pPr>
    </w:p>
    <w:p w14:paraId="774874A0">
      <w:pPr>
        <w:pStyle w:val="2"/>
        <w:numPr>
          <w:ilvl w:val="0"/>
          <w:numId w:val="12"/>
        </w:numPr>
        <w:bidi w:val="0"/>
        <w:spacing w:line="360" w:lineRule="auto"/>
        <w:rPr>
          <w:rFonts w:hint="default"/>
          <w:lang w:val="en-US"/>
        </w:rPr>
      </w:pPr>
      <w:r>
        <w:rPr>
          <w:rFonts w:hint="default"/>
          <w:lang w:val="en-US"/>
        </w:rPr>
        <w:t>Cerințe minime pentru prezentarea finală</w:t>
      </w:r>
    </w:p>
    <w:p w14:paraId="2499E2EC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Prezentarea finală a proiectului trebuie să fie o prezentare structurată profesional, în format PowerPoint, PDF sau alt suport vizual, susținută oral.</w:t>
      </w:r>
    </w:p>
    <w:p w14:paraId="75241C4A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Structura recomandată a prezentării:</w:t>
      </w:r>
    </w:p>
    <w:p w14:paraId="24C38357">
      <w:pPr>
        <w:rPr>
          <w:rFonts w:hint="default"/>
          <w:lang w:val="en-US"/>
        </w:rPr>
      </w:pPr>
    </w:p>
    <w:p w14:paraId="5156E9C8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Titlul jocului + fraza de impact (USP)</w:t>
      </w:r>
    </w:p>
    <w:p w14:paraId="0C36CE31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Descriere scurtă a ideii de joc</w:t>
      </w:r>
    </w:p>
    <w:p w14:paraId="64193720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Temă și gen</w:t>
      </w:r>
    </w:p>
    <w:p w14:paraId="20672D5A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Public țintă și platformă</w:t>
      </w:r>
    </w:p>
    <w:p w14:paraId="568C8E4B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Gameplay overview</w:t>
      </w:r>
    </w:p>
    <w:p w14:paraId="7F2215D8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Stil vizual și audio</w:t>
      </w:r>
    </w:p>
    <w:p w14:paraId="7FD84EA4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Structura nivelurilor / progresie</w:t>
      </w:r>
    </w:p>
    <w:p w14:paraId="6F029CCB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Sistem de control și HUD</w:t>
      </w:r>
    </w:p>
    <w:p w14:paraId="0D6B802C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Monetizare (opțional)</w:t>
      </w:r>
    </w:p>
    <w:p w14:paraId="5EB7B303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Conflicte și provocări</w:t>
      </w:r>
    </w:p>
    <w:p w14:paraId="3544B911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Echipa de dezvoltare</w:t>
      </w:r>
    </w:p>
    <w:p w14:paraId="10C5243D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Tehnologie folosită și organizare</w:t>
      </w:r>
    </w:p>
    <w:p w14:paraId="63BF6F65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Statusul proiectului</w:t>
      </w:r>
    </w:p>
    <w:p w14:paraId="1298CE9E">
      <w:pPr>
        <w:numPr>
          <w:ilvl w:val="0"/>
          <w:numId w:val="16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Reflecție finală și ce ați învățat</w:t>
      </w:r>
    </w:p>
    <w:p w14:paraId="01AA8DB0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Timp recomandat pentru prezentare: 7–10 minute</w:t>
      </w:r>
    </w:p>
    <w:p w14:paraId="4489DC7A">
      <w:pPr>
        <w:numPr>
          <w:ilvl w:val="0"/>
          <w:numId w:val="0"/>
        </w:numPr>
        <w:ind w:leftChars="0"/>
        <w:rPr>
          <w:rFonts w:hint="default"/>
          <w:lang w:val="en-US"/>
        </w:rPr>
      </w:pPr>
    </w:p>
    <w:p w14:paraId="1EF8CC44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Evaluare:</w:t>
      </w:r>
    </w:p>
    <w:p w14:paraId="02CF0FC2">
      <w:pPr>
        <w:rPr>
          <w:rFonts w:hint="default"/>
          <w:lang w:val="en-US"/>
        </w:rPr>
      </w:pPr>
    </w:p>
    <w:p w14:paraId="49881770">
      <w:pPr>
        <w:rPr>
          <w:rFonts w:hint="default"/>
          <w:lang w:val="en-US"/>
        </w:rPr>
      </w:pPr>
    </w:p>
    <w:p w14:paraId="5B61F56C">
      <w:pPr>
        <w:numPr>
          <w:ilvl w:val="0"/>
          <w:numId w:val="17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Claritate în exprimare</w:t>
      </w:r>
    </w:p>
    <w:p w14:paraId="388241D1">
      <w:pPr>
        <w:numPr>
          <w:ilvl w:val="0"/>
          <w:numId w:val="17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Coerență vizuală</w:t>
      </w:r>
    </w:p>
    <w:p w14:paraId="3289FB3B">
      <w:pPr>
        <w:numPr>
          <w:ilvl w:val="0"/>
          <w:numId w:val="17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Conținut complet</w:t>
      </w:r>
    </w:p>
    <w:p w14:paraId="13B0A527">
      <w:pPr>
        <w:numPr>
          <w:ilvl w:val="0"/>
          <w:numId w:val="17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Capacitatea de a răspunde la întrebări</w:t>
      </w:r>
    </w:p>
    <w:p w14:paraId="55F046D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tbl>
      <w:tblPr>
        <w:tblStyle w:val="12"/>
        <w:tblW w:w="0" w:type="auto"/>
        <w:tblCellSpacing w:w="15" w:type="dxa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62"/>
        <w:gridCol w:w="1351"/>
        <w:gridCol w:w="4303"/>
      </w:tblGrid>
      <w:tr w14:paraId="72A74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000000"/>
            <w:vAlign w:val="center"/>
          </w:tcPr>
          <w:p w14:paraId="2E34DCA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en-US" w:eastAsia="zh-CN"/>
              </w:rPr>
              <w:t>Element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000000"/>
            <w:vAlign w:val="center"/>
          </w:tcPr>
          <w:p w14:paraId="413EB2F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en-US" w:eastAsia="zh-CN"/>
              </w:rPr>
              <w:t>Obligatoriu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000000"/>
            <w:vAlign w:val="center"/>
          </w:tcPr>
          <w:p w14:paraId="0172B0B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FFFFFF"/>
                <w:sz w:val="28"/>
                <w:szCs w:val="28"/>
                <w:lang w:val="en-US" w:eastAsia="zh-CN"/>
              </w:rPr>
              <w:t>Observație</w:t>
            </w:r>
          </w:p>
        </w:tc>
      </w:tr>
      <w:tr w14:paraId="16F49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7CA7AFD2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Pitch scurt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16E6FF9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✅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390535F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Prezentare scrisă + orală</w:t>
            </w:r>
          </w:p>
        </w:tc>
      </w:tr>
      <w:tr w14:paraId="585FF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363E9021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Gen și temă definită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6712EB3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✅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C83EA2A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Inclusă în Product Sheet</w:t>
            </w:r>
          </w:p>
        </w:tc>
      </w:tr>
      <w:tr w14:paraId="4672D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0695131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HUD documentat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0E6B94FF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✅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6AC89CC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Cu schiță + explicație</w:t>
            </w:r>
          </w:p>
        </w:tc>
      </w:tr>
      <w:tr w14:paraId="3ACF9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6BBDA35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Cel puțin 1 nivel funcțional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5B24AD48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✅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40F69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Chiar simplu, dar jucabil</w:t>
            </w:r>
          </w:p>
        </w:tc>
      </w:tr>
      <w:tr w14:paraId="65C67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3460D00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Organizare GDD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2C4A48C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✅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6948E34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Pe Google Drive / local, folder clar structurat</w:t>
            </w:r>
          </w:p>
        </w:tc>
      </w:tr>
      <w:tr w14:paraId="29AF5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13AF153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Justificarea deciziilor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FFFFFF"/>
            <w:vAlign w:val="center"/>
          </w:tcPr>
          <w:p w14:paraId="2AC0FB8C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✅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723683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La fiecare componentă</w:t>
            </w:r>
          </w:p>
        </w:tc>
      </w:tr>
      <w:tr w14:paraId="10599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075513C1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Prezentare vizuală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dotted" w:color="auto" w:sz="0" w:space="0"/>
            </w:tcBorders>
            <w:shd w:val="clear" w:color="auto" w:fill="E7E7E7"/>
            <w:vAlign w:val="center"/>
          </w:tcPr>
          <w:p w14:paraId="08D06F8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✅</w:t>
            </w:r>
          </w:p>
        </w:tc>
        <w:tc>
          <w:tcPr>
            <w:tcW w:w="0" w:type="auto"/>
            <w:tcBorders>
              <w:top w:val="single" w:color="000000" w:sz="8" w:space="0"/>
              <w:left w:val="dotted" w:color="auto" w:sz="0" w:space="0"/>
              <w:bottom w:val="single" w:color="000000" w:sz="8" w:space="0"/>
              <w:right w:val="single" w:color="000000" w:sz="8" w:space="0"/>
            </w:tcBorders>
            <w:shd w:val="clear" w:color="auto" w:fill="E7E7E7"/>
            <w:vAlign w:val="center"/>
          </w:tcPr>
          <w:p w14:paraId="1364B567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Imagini, mockupuri, gif, desen tehnic</w:t>
            </w:r>
          </w:p>
        </w:tc>
      </w:tr>
    </w:tbl>
    <w:p w14:paraId="12CB32A2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7E2CABBD">
      <w:pPr>
        <w:rPr>
          <w:rFonts w:hint="default"/>
          <w:lang w:val="en-US"/>
        </w:rPr>
      </w:pPr>
    </w:p>
    <w:p w14:paraId="1C8B78A1">
      <w:pPr>
        <w:rPr>
          <w:rFonts w:hint="default"/>
          <w:lang w:val="en-US"/>
        </w:rPr>
      </w:pPr>
    </w:p>
    <w:p w14:paraId="1C9D721B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0864E19C"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Bibliografie recomendata</w:t>
      </w:r>
    </w:p>
    <w:p w14:paraId="510ACF64">
      <w:pPr>
        <w:numPr>
          <w:ilvl w:val="0"/>
          <w:numId w:val="18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Schell, J. (2024). The Art of Game Design: A Book of Lenses. 4th ed. CRC Press.</w:t>
      </w:r>
    </w:p>
    <w:p w14:paraId="1D9C4867">
      <w:pPr>
        <w:numPr>
          <w:ilvl w:val="0"/>
          <w:numId w:val="18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GameDev.net (2023). Game Design Document Template (GDD).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"https://www.gamedev.net/articles/programming/general-and-gameplay-programming/game-design-document-template-r3959/"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https://www.gamedev.net/articles/programming/general-and-gameplay-programming/game-design-document-template-r3959/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682A58C9">
      <w:pPr>
        <w:numPr>
          <w:ilvl w:val="0"/>
          <w:numId w:val="18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GameDesignSkills.com (2024). How to Write a Game Pitch – Game Design Skills.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"https://gamedesignskills.com/game-development/game-pitch/" \t "C:\\Users\\pugac\\AppData\\Local\\Temp\\_new"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https://gamedesignskills.com/game-development/game-pitch/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0D88ADD9">
      <w:pPr>
        <w:numPr>
          <w:ilvl w:val="0"/>
          <w:numId w:val="18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Gill, B. (2023). How to Write a Game Design Document: With Examples &amp; Templates. In: GameDesigning.org.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"https://www.gamedesigning.org/learn/game-design-document/"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https://www.gamedesigning.org/learn/game-design-document/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3421B65B">
      <w:pPr>
        <w:numPr>
          <w:ilvl w:val="0"/>
          <w:numId w:val="18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Publishing and Presenting Your Game on Itch.io – Guide for Developers. Disponibil la: https://itch.io/docs/creators/getting-started</w:t>
      </w:r>
    </w:p>
    <w:sectPr>
      <w:footerReference r:id="rId5" w:type="default"/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A782A">
    <w:pPr>
      <w:pStyle w:val="3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BF1AC">
    <w:pPr>
      <w:pStyle w:val="3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27BB">
                          <w:pPr>
                            <w:pStyle w:val="3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PU2icIhAgAA&#10;Yg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27BB">
                    <w:pPr>
                      <w:pStyle w:val="3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026FF">
    <w:pPr>
      <w:pStyle w:val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D74064"/>
    <w:multiLevelType w:val="singleLevel"/>
    <w:tmpl w:val="CCD7406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E54F33CE"/>
    <w:multiLevelType w:val="singleLevel"/>
    <w:tmpl w:val="E54F33C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3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4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5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6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7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8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9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0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1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2">
    <w:nsid w:val="01EF3380"/>
    <w:multiLevelType w:val="singleLevel"/>
    <w:tmpl w:val="01EF338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3">
    <w:nsid w:val="084B4298"/>
    <w:multiLevelType w:val="singleLevel"/>
    <w:tmpl w:val="084B429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4">
    <w:nsid w:val="2FE3EFE1"/>
    <w:multiLevelType w:val="singleLevel"/>
    <w:tmpl w:val="2FE3EFE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5">
    <w:nsid w:val="4A611D03"/>
    <w:multiLevelType w:val="multilevel"/>
    <w:tmpl w:val="4A611D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5A1A30B5"/>
    <w:multiLevelType w:val="singleLevel"/>
    <w:tmpl w:val="5A1A30B5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7">
    <w:nsid w:val="63CB7902"/>
    <w:multiLevelType w:val="singleLevel"/>
    <w:tmpl w:val="63CB790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5"/>
  </w:num>
  <w:num w:numId="12">
    <w:abstractNumId w:val="16"/>
  </w:num>
  <w:num w:numId="13">
    <w:abstractNumId w:val="13"/>
  </w:num>
  <w:num w:numId="14">
    <w:abstractNumId w:val="1"/>
  </w:num>
  <w:num w:numId="15">
    <w:abstractNumId w:val="17"/>
  </w:num>
  <w:num w:numId="16">
    <w:abstractNumId w:val="12"/>
  </w:num>
  <w:num w:numId="17">
    <w:abstractNumId w:val="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2422C43"/>
    <w:rsid w:val="02841D9E"/>
    <w:rsid w:val="04211524"/>
    <w:rsid w:val="060B32B4"/>
    <w:rsid w:val="06584C1C"/>
    <w:rsid w:val="06A71DB9"/>
    <w:rsid w:val="0753264A"/>
    <w:rsid w:val="0B0B403A"/>
    <w:rsid w:val="0C591841"/>
    <w:rsid w:val="0EBF6C67"/>
    <w:rsid w:val="0EF44337"/>
    <w:rsid w:val="10F917E5"/>
    <w:rsid w:val="12F0231C"/>
    <w:rsid w:val="1585530F"/>
    <w:rsid w:val="159E6AA5"/>
    <w:rsid w:val="17394B30"/>
    <w:rsid w:val="18903686"/>
    <w:rsid w:val="1A5B4DF9"/>
    <w:rsid w:val="1A7C7620"/>
    <w:rsid w:val="1AF731C9"/>
    <w:rsid w:val="1F907977"/>
    <w:rsid w:val="1F99003F"/>
    <w:rsid w:val="226A54FE"/>
    <w:rsid w:val="269C0568"/>
    <w:rsid w:val="2747727C"/>
    <w:rsid w:val="28743401"/>
    <w:rsid w:val="295D3014"/>
    <w:rsid w:val="29841D35"/>
    <w:rsid w:val="29AC65D8"/>
    <w:rsid w:val="2BE91131"/>
    <w:rsid w:val="2C2B655C"/>
    <w:rsid w:val="2D451AF0"/>
    <w:rsid w:val="2D571A39"/>
    <w:rsid w:val="2E6F5181"/>
    <w:rsid w:val="2F74124C"/>
    <w:rsid w:val="38E4164C"/>
    <w:rsid w:val="39E501CC"/>
    <w:rsid w:val="3A9E7C7A"/>
    <w:rsid w:val="3B742DE2"/>
    <w:rsid w:val="3F4414A8"/>
    <w:rsid w:val="42AC18A0"/>
    <w:rsid w:val="42E83A64"/>
    <w:rsid w:val="46E75105"/>
    <w:rsid w:val="470738C7"/>
    <w:rsid w:val="4CDC12F4"/>
    <w:rsid w:val="4D956858"/>
    <w:rsid w:val="4E410B58"/>
    <w:rsid w:val="4FB158CE"/>
    <w:rsid w:val="53296B25"/>
    <w:rsid w:val="54C4560E"/>
    <w:rsid w:val="56055812"/>
    <w:rsid w:val="56FD7C48"/>
    <w:rsid w:val="58593E66"/>
    <w:rsid w:val="5942577F"/>
    <w:rsid w:val="5AB43E6F"/>
    <w:rsid w:val="5BBF6ED1"/>
    <w:rsid w:val="5CDC71BE"/>
    <w:rsid w:val="5E4D0A0F"/>
    <w:rsid w:val="5F8F4284"/>
    <w:rsid w:val="64D02ED2"/>
    <w:rsid w:val="684A6903"/>
    <w:rsid w:val="6C1F0105"/>
    <w:rsid w:val="6EC45A98"/>
    <w:rsid w:val="70B950FC"/>
    <w:rsid w:val="78290B22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unhideWhenUsed/>
    <w:qFormat/>
    <w:uiPriority w:val="0"/>
    <w:pPr>
      <w:spacing w:before="120" w:beforeAutospacing="1" w:after="12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next w:val="1"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default" w:ascii="Times New Roman" w:hAnsi="Times New Roman" w:eastAsia="SimSun" w:cs="SimSun"/>
      <w:bCs/>
      <w:i/>
      <w:kern w:val="0"/>
      <w:sz w:val="28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249">
    <w:name w:val="List Paragraph1"/>
    <w:basedOn w:val="1"/>
    <w:qFormat/>
    <w:uiPriority w:val="34"/>
    <w:pPr>
      <w:spacing w:after="160" w:line="254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styleId="250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customStyle="1" w:styleId="251">
    <w:name w:val="WPSOffice手动目录 1"/>
    <w:qFormat/>
    <w:uiPriority w:val="0"/>
    <w:pPr>
      <w:ind w:leftChars="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252">
    <w:name w:val="WPSOffice手动目录 2"/>
    <w:qFormat/>
    <w:uiPriority w:val="0"/>
    <w:pPr>
      <w:ind w:leftChars="20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253">
    <w:name w:val="WPSOffice手动目录 3"/>
    <w:qFormat/>
    <w:uiPriority w:val="0"/>
    <w:pPr>
      <w:ind w:leftChars="400"/>
    </w:pPr>
    <w:rPr>
      <w:rFonts w:ascii="Times New Roman" w:hAnsi="Times New Roman" w:eastAsia="SimSu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2025-08-20T13:36:00Z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041D66B4F28B4AC3A38B93200FB0485E_13</vt:lpwstr>
  </property>
</Properties>
</file>