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EA0CB" w14:textId="77777777" w:rsidR="0007383E" w:rsidRDefault="0007383E" w:rsidP="0007383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A8D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ro-RO"/>
        </w:rPr>
        <w:t>B</w:t>
      </w:r>
      <w:r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ro-RO"/>
        </w:rPr>
        <w:t>ibliografie:</w:t>
      </w:r>
      <w:bookmarkStart w:id="0" w:name="_Hlk79596423"/>
    </w:p>
    <w:bookmarkEnd w:id="0"/>
    <w:p w14:paraId="643B7EFC" w14:textId="77777777" w:rsidR="0007383E" w:rsidRPr="00DB758F" w:rsidRDefault="0007383E" w:rsidP="0007383E">
      <w:pPr>
        <w:pStyle w:val="Listparagraf"/>
        <w:numPr>
          <w:ilvl w:val="0"/>
          <w:numId w:val="1"/>
        </w:numPr>
        <w:spacing w:after="0" w:line="288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B758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Adler A. Caracterul nevrotic. București: Editura Trei, 2017.</w:t>
      </w:r>
    </w:p>
    <w:p w14:paraId="59837179" w14:textId="77777777" w:rsidR="0007383E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Aniței M. Istoria psihologiei. Note de curs. București, 2005.</w:t>
      </w:r>
    </w:p>
    <w:p w14:paraId="22A50653" w14:textId="77777777" w:rsidR="0007383E" w:rsidRPr="00BE4A8D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BE4A8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Aristotel. Despre suflet. Editura științifică. București, 1969.</w:t>
      </w:r>
    </w:p>
    <w:p w14:paraId="2FF0700D" w14:textId="77777777" w:rsidR="0007383E" w:rsidRPr="00607F1F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7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Bejat, M. Geneza psihologiei ca ştiinţă experimentală în România. Bucureşti: Editura Didactică şi Pedagogică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1972</w:t>
      </w:r>
    </w:p>
    <w:p w14:paraId="36076AA8" w14:textId="77777777" w:rsidR="0007383E" w:rsidRPr="00867465" w:rsidRDefault="0007383E" w:rsidP="0007383E">
      <w:pPr>
        <w:pStyle w:val="Listparagraf"/>
        <w:numPr>
          <w:ilvl w:val="0"/>
          <w:numId w:val="1"/>
        </w:numPr>
        <w:spacing w:after="0" w:line="288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o-RO" w:eastAsia="ru-RU"/>
        </w:rPr>
        <w:t>Benson N.C. Câte ceva despre Psihologie. București, Curtea Veche Publishing, 2000.</w:t>
      </w:r>
    </w:p>
    <w:p w14:paraId="559370E4" w14:textId="77777777" w:rsidR="0007383E" w:rsidRPr="00BC3D37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1" w:name="_Hlk75721276"/>
      <w:bookmarkStart w:id="2" w:name="_Hlk76383049"/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Bolboceanu A., Negură I. Scurtă istorie a psihologiei în IȘE (1941-2011). În: Univers pedagogic, nr. 3, 2011, p-70-77.</w:t>
      </w:r>
    </w:p>
    <w:p w14:paraId="145ECE12" w14:textId="77777777" w:rsidR="0007383E" w:rsidRPr="00226B17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o-RO" w:eastAsia="ru-RU"/>
        </w:rPr>
        <w:t>Bonior A. Psihologia. Cei mai importanți teoreticieni, teorii clasice și cum te pot ajuta acestea să înțelegi lumea. București, 2019.</w:t>
      </w:r>
    </w:p>
    <w:bookmarkEnd w:id="1"/>
    <w:bookmarkEnd w:id="2"/>
    <w:p w14:paraId="6965DF11" w14:textId="77777777" w:rsidR="0007383E" w:rsidRPr="009950C9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>Campanella Tommaso. Cetatea soarelui. București, 2006.</w:t>
      </w:r>
    </w:p>
    <w:p w14:paraId="1633CD65" w14:textId="77777777" w:rsidR="0007383E" w:rsidRPr="00096F61" w:rsidRDefault="0007383E" w:rsidP="0007383E">
      <w:pPr>
        <w:pStyle w:val="Listparagraf"/>
        <w:numPr>
          <w:ilvl w:val="0"/>
          <w:numId w:val="1"/>
        </w:numPr>
        <w:spacing w:after="0" w:line="288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67465">
        <w:rPr>
          <w:rFonts w:ascii="Times New Roman" w:hAnsi="Times New Roman" w:cs="Times New Roman"/>
          <w:sz w:val="24"/>
          <w:szCs w:val="24"/>
          <w:lang w:val="ro-RO"/>
        </w:rPr>
        <w:t>Charles Darwin - Originea Speciilor</w:t>
      </w:r>
      <w:r>
        <w:rPr>
          <w:rFonts w:ascii="Times New Roman" w:hAnsi="Times New Roman" w:cs="Times New Roman"/>
          <w:sz w:val="24"/>
          <w:szCs w:val="24"/>
          <w:lang w:val="ro-RO"/>
        </w:rPr>
        <w:t>. Editura Academiei Republicii Populare Romîne,</w:t>
      </w:r>
      <w:r w:rsidRPr="00867465">
        <w:rPr>
          <w:rFonts w:ascii="Times New Roman" w:hAnsi="Times New Roman" w:cs="Times New Roman"/>
          <w:sz w:val="24"/>
          <w:szCs w:val="24"/>
          <w:lang w:val="ro-RO"/>
        </w:rPr>
        <w:t xml:space="preserve"> 1957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D81F96E" w14:textId="77777777" w:rsidR="0007383E" w:rsidRPr="00AE486B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3" w:name="_Hlk81720122"/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Drugaș M. Istoria psihologiei. Note de curs. Oradea, 2009.</w:t>
      </w:r>
    </w:p>
    <w:bookmarkEnd w:id="3"/>
    <w:p w14:paraId="08809322" w14:textId="77777777" w:rsidR="0007383E" w:rsidRPr="00E82218" w:rsidRDefault="0007383E" w:rsidP="0007383E">
      <w:pPr>
        <w:pStyle w:val="Listparagraf"/>
        <w:numPr>
          <w:ilvl w:val="0"/>
          <w:numId w:val="1"/>
        </w:numPr>
        <w:spacing w:after="0" w:line="288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8221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Fancher, R., Rutherford, A. Pioneers of Psychology: A History. New York, 2012.</w:t>
      </w:r>
    </w:p>
    <w:p w14:paraId="5D258AD4" w14:textId="77777777" w:rsidR="0007383E" w:rsidRPr="009950C9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F</w:t>
      </w:r>
      <w:r w:rsidRPr="00B11AF6">
        <w:rPr>
          <w:rFonts w:ascii="Times New Roman" w:eastAsia="Times New Roman" w:hAnsi="Times New Roman" w:cs="Times New Roman"/>
          <w:sz w:val="24"/>
          <w:szCs w:val="24"/>
          <w:lang w:eastAsia="ru-RU"/>
        </w:rPr>
        <w:t>reedheim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D., </w:t>
      </w:r>
      <w:r w:rsidRPr="009950C9">
        <w:rPr>
          <w:rFonts w:ascii="Times New Roman" w:eastAsia="Times New Roman" w:hAnsi="Times New Roman" w:cs="Times New Roman"/>
          <w:sz w:val="24"/>
          <w:szCs w:val="24"/>
          <w:lang w:eastAsia="ru-RU"/>
        </w:rPr>
        <w:t>Weiner I. Handbook of psychology. Volume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950C9">
        <w:rPr>
          <w:rFonts w:ascii="Times New Roman" w:eastAsia="Times New Roman" w:hAnsi="Times New Roman" w:cs="Times New Roman"/>
          <w:sz w:val="24"/>
          <w:szCs w:val="24"/>
          <w:lang w:eastAsia="ru-RU"/>
        </w:rPr>
        <w:t>History of Psychology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11AF6">
        <w:rPr>
          <w:rFonts w:ascii="Times New Roman" w:eastAsia="Times New Roman" w:hAnsi="Times New Roman" w:cs="Times New Roman"/>
          <w:sz w:val="24"/>
          <w:szCs w:val="24"/>
          <w:lang w:eastAsia="ru-RU"/>
        </w:rPr>
        <w:t>Cleveland, Ohio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2012.</w:t>
      </w:r>
    </w:p>
    <w:p w14:paraId="6DFDCC01" w14:textId="77777777" w:rsidR="0007383E" w:rsidRPr="00DB758F" w:rsidRDefault="0007383E" w:rsidP="0007383E">
      <w:pPr>
        <w:pStyle w:val="Listparagraf"/>
        <w:numPr>
          <w:ilvl w:val="0"/>
          <w:numId w:val="1"/>
        </w:numPr>
        <w:spacing w:after="0" w:line="288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B758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Freud S. Vis și interertare. București, 2017</w:t>
      </w:r>
    </w:p>
    <w:p w14:paraId="3C884723" w14:textId="77777777" w:rsidR="0007383E" w:rsidRPr="00BE4A8D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BE4A8D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val="ro-RO" w:eastAsia="ru-RU"/>
        </w:rPr>
        <w:t xml:space="preserve">Helmuth E. Luck. Istoria psihologiei. Timişoara, 1999. </w:t>
      </w:r>
    </w:p>
    <w:p w14:paraId="531DDE75" w14:textId="77777777" w:rsidR="0007383E" w:rsidRPr="00DB758F" w:rsidRDefault="0007383E" w:rsidP="0007383E">
      <w:pPr>
        <w:pStyle w:val="Listparagraf"/>
        <w:numPr>
          <w:ilvl w:val="0"/>
          <w:numId w:val="1"/>
        </w:numPr>
        <w:spacing w:after="0" w:line="288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B758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Jung C.G. Omul și simbolurile sale. Bucureșt: Editura Trei, 2017.</w:t>
      </w:r>
    </w:p>
    <w:p w14:paraId="254E4F96" w14:textId="77777777" w:rsidR="0007383E" w:rsidRPr="00C73E08" w:rsidRDefault="0007383E" w:rsidP="0007383E">
      <w:pPr>
        <w:pStyle w:val="Listparagraf"/>
        <w:numPr>
          <w:ilvl w:val="0"/>
          <w:numId w:val="1"/>
        </w:numPr>
        <w:spacing w:after="0" w:line="288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C73E0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Larousse. M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</w:t>
      </w:r>
      <w:r w:rsidRPr="00C73E0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rele dicționar al Psihologiei. București, 2006.</w:t>
      </w:r>
    </w:p>
    <w:p w14:paraId="48500289" w14:textId="77777777" w:rsidR="0007383E" w:rsidRPr="00C1048E" w:rsidRDefault="0007383E" w:rsidP="0007383E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 w:hanging="567"/>
        <w:jc w:val="both"/>
      </w:pPr>
      <w:r w:rsidRPr="00C1048E">
        <w:t>Luck, Istoria psihologiei. Curente, școli, tendințe, perspective. Timișoara, 2000</w:t>
      </w:r>
    </w:p>
    <w:p w14:paraId="407E21D4" w14:textId="77777777" w:rsidR="0007383E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3603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Maslow, A.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43603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Motivaţie şi personalitate. Bucureşti: Editura Trei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2007</w:t>
      </w:r>
    </w:p>
    <w:p w14:paraId="41E4969C" w14:textId="77777777" w:rsidR="0007383E" w:rsidRPr="00BE4A8D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4" w:name="_Hlk75720911"/>
      <w:r w:rsidRPr="00BE4A8D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val="ro-RO" w:eastAsia="ru-RU"/>
        </w:rPr>
        <w:t>Mânzat, I. Istoria psihologiei universale. Bucureşti, 2012.</w:t>
      </w:r>
    </w:p>
    <w:bookmarkEnd w:id="4"/>
    <w:p w14:paraId="4187A67A" w14:textId="77777777" w:rsidR="0007383E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Micle M. Psihologie cognitivă: modele teoretico-experimentale. Iași: Polirom, 1999.</w:t>
      </w:r>
    </w:p>
    <w:p w14:paraId="0C0A70C3" w14:textId="77777777" w:rsidR="0007383E" w:rsidRPr="00DB758F" w:rsidRDefault="0007383E" w:rsidP="0007383E">
      <w:pPr>
        <w:pStyle w:val="Listparagraf"/>
        <w:numPr>
          <w:ilvl w:val="0"/>
          <w:numId w:val="1"/>
        </w:numPr>
        <w:spacing w:after="0" w:line="288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B758F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val="ro-RO" w:eastAsia="ru-RU"/>
        </w:rPr>
        <w:t>Mihai Iosif Mihai. Istoria psihologiei. Altar al cunoașterii psihologice. București, 2008.</w:t>
      </w:r>
    </w:p>
    <w:p w14:paraId="0794A589" w14:textId="77777777" w:rsidR="0007383E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Miller G. </w:t>
      </w:r>
      <w:r w:rsidRPr="00F57B9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Psychology: The Science of Mental Life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. </w:t>
      </w:r>
      <w:r w:rsidRPr="00F57B9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Penguin Books Ltd, 1991</w:t>
      </w:r>
    </w:p>
    <w:p w14:paraId="6C9F3130" w14:textId="77777777" w:rsidR="0007383E" w:rsidRPr="0011405E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t>Mueller F. Histoire de la psychologie. Payot, Paris, 1960.</w:t>
      </w:r>
    </w:p>
    <w:p w14:paraId="322EF606" w14:textId="77777777" w:rsidR="0007383E" w:rsidRPr="00D161C9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Myers, DG. Explorarea psihologiei. New York: Worth Publishers; 2009.</w:t>
      </w:r>
    </w:p>
    <w:p w14:paraId="4EA11A1F" w14:textId="77777777" w:rsidR="0007383E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Neisser U. Cognitive psychology. New York, 1967.</w:t>
      </w:r>
    </w:p>
    <w:p w14:paraId="1573FE37" w14:textId="77777777" w:rsidR="0007383E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B643E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Neisser, U. John Dean's memory: A case study. Cognition,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nr.</w:t>
      </w:r>
      <w:r w:rsidRPr="00B643E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9, 102-115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1981</w:t>
      </w:r>
    </w:p>
    <w:p w14:paraId="1DEC4D7D" w14:textId="77777777" w:rsidR="0007383E" w:rsidRPr="00E57EB9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B9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>Nicola Gr. Istoria psihologiei. Bucureşti, 2001.</w:t>
      </w:r>
    </w:p>
    <w:p w14:paraId="5654FEB3" w14:textId="77777777" w:rsidR="0007383E" w:rsidRDefault="0007383E" w:rsidP="0007383E">
      <w:pPr>
        <w:pStyle w:val="Listparagraf"/>
        <w:numPr>
          <w:ilvl w:val="0"/>
          <w:numId w:val="1"/>
        </w:numPr>
        <w:spacing w:after="0" w:line="288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B758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Pavelcu V. Drama psihologiei. Editura didactică și Pedagogică. București, 1972.</w:t>
      </w:r>
    </w:p>
    <w:p w14:paraId="15BC0EE4" w14:textId="77777777" w:rsidR="0007383E" w:rsidRPr="00E63C2C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E63C2C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val="ro-RO" w:eastAsia="ru-RU"/>
        </w:rPr>
        <w:t>Petroman P. Istoria psihologiei universale şi românești.</w:t>
      </w:r>
      <w:r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val="ro-RO" w:eastAsia="ru-RU"/>
        </w:rPr>
        <w:t xml:space="preserve"> </w:t>
      </w:r>
      <w:r w:rsidRPr="00E63C2C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val="ro-RO" w:eastAsia="ru-RU"/>
        </w:rPr>
        <w:t>Timişoara, 1999.</w:t>
      </w:r>
    </w:p>
    <w:p w14:paraId="6A940FF3" w14:textId="77777777" w:rsidR="0007383E" w:rsidRPr="00607F1F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7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Petroman, P. (2002). Afirmarea psihologiei. Direcţii şi orientări în  cadrul  psihologiei  explicite. Timişoara:  Editura Eurostampa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2002</w:t>
      </w:r>
    </w:p>
    <w:p w14:paraId="4D34D649" w14:textId="77777777" w:rsidR="0007383E" w:rsidRPr="00E63C2C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o-RO" w:eastAsia="ru-RU"/>
        </w:rPr>
        <w:t>Platon. Mitul peșterii. Extras di „Republica”. București, 1986.</w:t>
      </w:r>
      <w:r w:rsidRPr="00E63C2C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o-RO" w:eastAsia="ru-RU"/>
        </w:rPr>
        <w:t xml:space="preserve"> </w:t>
      </w:r>
    </w:p>
    <w:p w14:paraId="7F0D95C4" w14:textId="072DD482" w:rsidR="0007383E" w:rsidRPr="00D8751D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8751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Potâng A., Cerlat R. Incursiuni în istoria dezvoltării psihologiei în Republica Moldova. În: Studia Universitatis Moldaviae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B1761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nr.</w:t>
      </w:r>
      <w:r w:rsidR="00B1761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7,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Chișinău, 2021</w:t>
      </w:r>
    </w:p>
    <w:p w14:paraId="47378BF2" w14:textId="77777777" w:rsidR="0007383E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Racu I. Dezvoltarea psihologiei teoretice și practice în Republica Moldova. În: Psihologie. Pedagogie Specială. Asistență Socială, nr. 23, 2011, p. 60-65.</w:t>
      </w:r>
    </w:p>
    <w:p w14:paraId="3900939D" w14:textId="77777777" w:rsidR="0007383E" w:rsidRPr="00BC3D37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Racu I., Racu J. Dezvoltarea științei psihologice în Republica Moldova în ultimele decenii. În: Studia Universitatis Moldaviae, nr. 5(145), 2021, p. 115-118.</w:t>
      </w:r>
    </w:p>
    <w:p w14:paraId="662BB990" w14:textId="77777777" w:rsidR="0007383E" w:rsidRPr="00607F1F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7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Ralea, M., Botez, C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  <w:r w:rsidRPr="00607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Istoria  psihologiei.Bucureşti: Editura Academiei Republicii Populare Române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1958</w:t>
      </w:r>
    </w:p>
    <w:p w14:paraId="367AA6C0" w14:textId="77777777" w:rsidR="0007383E" w:rsidRPr="00BC3D37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Repida T. Din istoria catedrelor Pedagogie și Psihologie la 60 de ani de la fondare. Chișinău: CEP USM, 2016</w:t>
      </w:r>
    </w:p>
    <w:p w14:paraId="1A5BDAA3" w14:textId="77777777" w:rsidR="0007383E" w:rsidRPr="00BC3D37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7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Roşca, A., Bejat, M. Istoria ştiinţelor în România. Psihologia. Bucureşti: Editura Academiei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1976</w:t>
      </w:r>
    </w:p>
    <w:p w14:paraId="50DF4C3F" w14:textId="77777777" w:rsidR="0007383E" w:rsidRPr="007C1A8F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Schultz D. Schultz S. O istorie a psihologiei moderne. București: Editura Trei, 2020.</w:t>
      </w:r>
    </w:p>
    <w:p w14:paraId="217CED19" w14:textId="77777777" w:rsidR="0007383E" w:rsidRPr="005139E9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Sfântul Augustin. Confesiuni. Ediție bilingvă. București, 2018</w:t>
      </w:r>
    </w:p>
    <w:p w14:paraId="50A09440" w14:textId="77777777" w:rsidR="0007383E" w:rsidRPr="00DB758F" w:rsidRDefault="0007383E" w:rsidP="0007383E">
      <w:pPr>
        <w:pStyle w:val="Listparagraf"/>
        <w:numPr>
          <w:ilvl w:val="0"/>
          <w:numId w:val="1"/>
        </w:numPr>
        <w:spacing w:after="0" w:line="288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Tomley S. Ce ar afce Freud în locul tău? Cum ar rezolva cei mai mari psihoterapeuți problemele atle cotidiene. București: Editura Trei, 2019.</w:t>
      </w:r>
    </w:p>
    <w:p w14:paraId="3B642F9F" w14:textId="77777777" w:rsidR="0007383E" w:rsidRPr="001B1F75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1B1F75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o-RO" w:eastAsia="ru-RU"/>
        </w:rPr>
        <w:t xml:space="preserve">Watson J.B. Psichology as the behaviorist views it. </w:t>
      </w:r>
      <w:r w:rsidRPr="001B1F75">
        <w:rPr>
          <w:rFonts w:ascii="Times New Roman" w:eastAsia="Times New Roman" w:hAnsi="Times New Roman" w:cs="Times New Roman"/>
          <w:i/>
          <w:iCs/>
          <w:color w:val="000000"/>
          <w:kern w:val="24"/>
          <w:sz w:val="24"/>
          <w:szCs w:val="36"/>
          <w:lang w:val="ro-RO" w:eastAsia="ru-RU"/>
        </w:rPr>
        <w:t>Psichological Review,</w:t>
      </w:r>
      <w:r w:rsidRPr="001B1F75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o-RO" w:eastAsia="ru-RU"/>
        </w:rPr>
        <w:t xml:space="preserve"> 20, 158-177, 1913.</w:t>
      </w:r>
    </w:p>
    <w:p w14:paraId="0D83AE79" w14:textId="77777777" w:rsidR="0007383E" w:rsidRDefault="0007383E" w:rsidP="0007383E">
      <w:pPr>
        <w:pStyle w:val="Listparagraf"/>
        <w:numPr>
          <w:ilvl w:val="0"/>
          <w:numId w:val="1"/>
        </w:numPr>
        <w:spacing w:after="0" w:line="288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B758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Webster R. Why Freud was wrong: Sin, science and Psychoanalysis. New York, 1994  </w:t>
      </w:r>
    </w:p>
    <w:p w14:paraId="0FC904EB" w14:textId="77777777" w:rsidR="0007383E" w:rsidRPr="0011405E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A2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Zamfirescu V. Filosofia inconştientului</w:t>
      </w:r>
      <w:r w:rsidRPr="0011405E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. </w:t>
      </w:r>
      <w:r w:rsidRPr="00E06A2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Editura Trei</w:t>
      </w:r>
      <w:r w:rsidRPr="0011405E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,</w:t>
      </w:r>
      <w:r w:rsidRPr="00E06A2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Bucureşti,1998.</w:t>
      </w:r>
    </w:p>
    <w:p w14:paraId="2DCE5E40" w14:textId="77777777" w:rsidR="0007383E" w:rsidRPr="00E06A2F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A2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Zlate M. Introducere în psihologie</w:t>
      </w:r>
      <w:r w:rsidRPr="0011405E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. </w:t>
      </w:r>
      <w:r w:rsidRPr="00E06A2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Iaşi,</w:t>
      </w:r>
      <w:r w:rsidRPr="0011405E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</w:t>
      </w:r>
      <w:r w:rsidRPr="00E06A2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2000.</w:t>
      </w:r>
    </w:p>
    <w:p w14:paraId="61027D89" w14:textId="77777777" w:rsidR="0007383E" w:rsidRPr="005139E9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139E9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 xml:space="preserve">Ждан А.  История психологии. М.: Педагогическое общество России, 2003. </w:t>
      </w:r>
    </w:p>
    <w:p w14:paraId="3796EB21" w14:textId="77777777" w:rsidR="0007383E" w:rsidRPr="00D25098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E486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Кухтова, Н. В.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AE486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История психологии в схемах и таблицах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. </w:t>
      </w:r>
      <w:r w:rsidRPr="00AE486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Витебск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 2008.</w:t>
      </w:r>
    </w:p>
    <w:p w14:paraId="33C71C38" w14:textId="77777777" w:rsidR="0007383E" w:rsidRPr="005139E9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139E9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 xml:space="preserve">Марцинковская Г. История психологии. Учебное пособие для студентов вузов. М.: Академия, 2001. </w:t>
      </w:r>
    </w:p>
    <w:p w14:paraId="789251E7" w14:textId="77777777" w:rsidR="0007383E" w:rsidRPr="00275A88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139E9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>Ярошевский М.  История психологии. М., 1985.</w:t>
      </w:r>
    </w:p>
    <w:p w14:paraId="205D08A6" w14:textId="77777777" w:rsidR="0007383E" w:rsidRPr="00275A88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5A8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www.cnaa.md</w:t>
      </w:r>
    </w:p>
    <w:p w14:paraId="2C219A5A" w14:textId="77777777" w:rsidR="0007383E" w:rsidRPr="00D161C9" w:rsidRDefault="0007383E" w:rsidP="0007383E">
      <w:pPr>
        <w:numPr>
          <w:ilvl w:val="0"/>
          <w:numId w:val="1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5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www.scientia.ro</w:t>
      </w:r>
    </w:p>
    <w:p w14:paraId="202B4491" w14:textId="77777777" w:rsidR="0007383E" w:rsidRDefault="0007383E" w:rsidP="0007383E">
      <w:pPr>
        <w:pStyle w:val="NormalWeb"/>
        <w:spacing w:before="120" w:beforeAutospacing="0" w:after="120" w:afterAutospacing="0" w:line="288" w:lineRule="auto"/>
        <w:jc w:val="both"/>
      </w:pPr>
    </w:p>
    <w:p w14:paraId="36F2284C" w14:textId="77777777" w:rsidR="0007383E" w:rsidRDefault="0007383E" w:rsidP="0007383E">
      <w:pPr>
        <w:pStyle w:val="NormalWeb"/>
        <w:spacing w:before="120" w:beforeAutospacing="0" w:after="120" w:afterAutospacing="0" w:line="288" w:lineRule="auto"/>
        <w:jc w:val="both"/>
      </w:pPr>
    </w:p>
    <w:p w14:paraId="0300B93D" w14:textId="77777777" w:rsidR="0007383E" w:rsidRDefault="0007383E" w:rsidP="0007383E">
      <w:pPr>
        <w:pStyle w:val="NormalWeb"/>
        <w:spacing w:before="120" w:beforeAutospacing="0" w:after="120" w:afterAutospacing="0" w:line="288" w:lineRule="auto"/>
        <w:jc w:val="both"/>
      </w:pPr>
    </w:p>
    <w:p w14:paraId="4DCF1387" w14:textId="77777777" w:rsidR="0007383E" w:rsidRDefault="0007383E" w:rsidP="0007383E">
      <w:pPr>
        <w:pStyle w:val="NormalWeb"/>
        <w:spacing w:before="120" w:beforeAutospacing="0" w:after="120" w:afterAutospacing="0" w:line="288" w:lineRule="auto"/>
        <w:jc w:val="both"/>
      </w:pPr>
    </w:p>
    <w:p w14:paraId="1C2D0EFE" w14:textId="77777777" w:rsidR="0007383E" w:rsidRDefault="0007383E" w:rsidP="0007383E">
      <w:pPr>
        <w:pStyle w:val="NormalWeb"/>
        <w:spacing w:before="120" w:beforeAutospacing="0" w:after="120" w:afterAutospacing="0" w:line="288" w:lineRule="auto"/>
        <w:jc w:val="both"/>
      </w:pPr>
    </w:p>
    <w:p w14:paraId="07A4F4CD" w14:textId="77777777" w:rsidR="0007383E" w:rsidRDefault="0007383E" w:rsidP="0007383E">
      <w:pPr>
        <w:pStyle w:val="NormalWeb"/>
        <w:spacing w:before="120" w:beforeAutospacing="0" w:after="120" w:afterAutospacing="0" w:line="288" w:lineRule="auto"/>
        <w:jc w:val="both"/>
      </w:pPr>
    </w:p>
    <w:p w14:paraId="5E501DBC" w14:textId="77777777" w:rsidR="0007383E" w:rsidRDefault="0007383E" w:rsidP="0007383E">
      <w:pPr>
        <w:pStyle w:val="NormalWeb"/>
        <w:spacing w:before="120" w:beforeAutospacing="0" w:after="120" w:afterAutospacing="0" w:line="288" w:lineRule="auto"/>
        <w:jc w:val="both"/>
      </w:pPr>
    </w:p>
    <w:p w14:paraId="42919727" w14:textId="77777777" w:rsidR="0007383E" w:rsidRDefault="0007383E" w:rsidP="0007383E">
      <w:pPr>
        <w:pStyle w:val="NormalWeb"/>
        <w:spacing w:before="120" w:beforeAutospacing="0" w:after="120" w:afterAutospacing="0" w:line="288" w:lineRule="auto"/>
        <w:jc w:val="both"/>
      </w:pPr>
    </w:p>
    <w:p w14:paraId="6660958C" w14:textId="77777777" w:rsidR="0007383E" w:rsidRDefault="0007383E" w:rsidP="0007383E">
      <w:pPr>
        <w:pStyle w:val="NormalWeb"/>
        <w:spacing w:before="120" w:beforeAutospacing="0" w:after="120" w:afterAutospacing="0" w:line="288" w:lineRule="auto"/>
        <w:jc w:val="both"/>
      </w:pPr>
    </w:p>
    <w:p w14:paraId="719AF37E" w14:textId="77777777" w:rsidR="00F701D5" w:rsidRDefault="00F701D5"/>
    <w:sectPr w:rsidR="00F701D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E1D1B"/>
    <w:multiLevelType w:val="hybridMultilevel"/>
    <w:tmpl w:val="BD8C423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3E"/>
    <w:rsid w:val="0007383E"/>
    <w:rsid w:val="00B1761F"/>
    <w:rsid w:val="00C11CC2"/>
    <w:rsid w:val="00F7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3BABB"/>
  <w15:chartTrackingRefBased/>
  <w15:docId w15:val="{71860859-E025-4F5B-A696-EFF85712D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83E"/>
    <w:pPr>
      <w:spacing w:after="200" w:line="276" w:lineRule="auto"/>
    </w:pPr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73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f">
    <w:name w:val="List Paragraph"/>
    <w:aliases w:val="Bullet Points,Liste Paragraf,List Paragraph 1,List Paragraph1"/>
    <w:basedOn w:val="Normal"/>
    <w:link w:val="ListparagrafCaracter"/>
    <w:uiPriority w:val="34"/>
    <w:qFormat/>
    <w:rsid w:val="0007383E"/>
    <w:pPr>
      <w:ind w:left="720"/>
      <w:contextualSpacing/>
    </w:pPr>
  </w:style>
  <w:style w:type="character" w:customStyle="1" w:styleId="ListparagrafCaracter">
    <w:name w:val="Listă paragraf Caracter"/>
    <w:aliases w:val="Bullet Points Caracter,Liste Paragraf Caracter,List Paragraph 1 Caracter,List Paragraph1 Caracter"/>
    <w:link w:val="Listparagraf"/>
    <w:uiPriority w:val="34"/>
    <w:locked/>
    <w:rsid w:val="0007383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2021-09-05T18:30:00Z</dcterms:created>
  <dcterms:modified xsi:type="dcterms:W3CDTF">2021-09-05T18:54:00Z</dcterms:modified>
</cp:coreProperties>
</file>