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19" w:rsidRPr="006F7419" w:rsidRDefault="006F7419" w:rsidP="006F7419">
      <w:pPr>
        <w:jc w:val="center"/>
        <w:rPr>
          <w:sz w:val="40"/>
          <w:szCs w:val="40"/>
          <w:lang w:val="en-US"/>
        </w:rPr>
      </w:pPr>
      <w:r w:rsidRPr="006F7419">
        <w:rPr>
          <w:sz w:val="40"/>
          <w:szCs w:val="40"/>
          <w:lang w:val="en-US"/>
        </w:rPr>
        <w:t>THE SIMPLE SENTENCE</w:t>
      </w:r>
    </w:p>
    <w:p w:rsidR="006F7419" w:rsidRPr="00AC14FF" w:rsidRDefault="006F7419" w:rsidP="006F7419">
      <w:pPr>
        <w:jc w:val="center"/>
        <w:rPr>
          <w:sz w:val="20"/>
          <w:szCs w:val="20"/>
          <w:lang w:val="en-US"/>
        </w:rPr>
      </w:pPr>
    </w:p>
    <w:p w:rsidR="006F7419" w:rsidRPr="00AC14FF" w:rsidRDefault="006F7419" w:rsidP="006F7419">
      <w:pPr>
        <w:jc w:val="center"/>
        <w:rPr>
          <w:color w:val="000000"/>
          <w:sz w:val="20"/>
          <w:szCs w:val="20"/>
          <w:lang w:val="en-US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6210300" cy="6877050"/>
            <wp:effectExtent l="0" t="0" r="0" b="0"/>
            <wp:docPr id="2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6F7419" w:rsidRDefault="006F7419" w:rsidP="006F7419">
      <w:pPr>
        <w:jc w:val="both"/>
        <w:rPr>
          <w:b w:val="0"/>
          <w:sz w:val="20"/>
          <w:szCs w:val="20"/>
          <w:lang w:val="en-US"/>
        </w:rPr>
      </w:pPr>
    </w:p>
    <w:p w:rsidR="006F7419" w:rsidRDefault="006F7419" w:rsidP="006F7419">
      <w:pPr>
        <w:jc w:val="both"/>
        <w:rPr>
          <w:b w:val="0"/>
          <w:sz w:val="20"/>
          <w:szCs w:val="20"/>
          <w:lang w:val="en-US"/>
        </w:rPr>
      </w:pPr>
    </w:p>
    <w:p w:rsidR="006F7419" w:rsidRDefault="006F7419" w:rsidP="006F7419">
      <w:pPr>
        <w:jc w:val="both"/>
        <w:rPr>
          <w:b w:val="0"/>
          <w:sz w:val="20"/>
          <w:szCs w:val="20"/>
          <w:lang w:val="en-US"/>
        </w:rPr>
      </w:pPr>
    </w:p>
    <w:p w:rsidR="006F7419" w:rsidRDefault="006F7419" w:rsidP="006F7419">
      <w:pPr>
        <w:jc w:val="both"/>
        <w:rPr>
          <w:b w:val="0"/>
          <w:sz w:val="20"/>
          <w:szCs w:val="20"/>
          <w:lang w:val="en-US"/>
        </w:rPr>
      </w:pPr>
    </w:p>
    <w:p w:rsidR="006F7419" w:rsidRDefault="006F7419" w:rsidP="006F7419">
      <w:pPr>
        <w:jc w:val="both"/>
        <w:rPr>
          <w:b w:val="0"/>
          <w:sz w:val="20"/>
          <w:szCs w:val="20"/>
          <w:lang w:val="en-US"/>
        </w:rPr>
      </w:pPr>
    </w:p>
    <w:p w:rsidR="006F7419" w:rsidRDefault="006F7419" w:rsidP="006F7419">
      <w:pPr>
        <w:jc w:val="both"/>
        <w:rPr>
          <w:b w:val="0"/>
          <w:sz w:val="20"/>
          <w:szCs w:val="20"/>
          <w:lang w:val="en-US"/>
        </w:rPr>
      </w:pPr>
    </w:p>
    <w:p w:rsidR="006F7419" w:rsidRDefault="006F7419" w:rsidP="006F7419">
      <w:pPr>
        <w:jc w:val="both"/>
        <w:rPr>
          <w:b w:val="0"/>
          <w:sz w:val="20"/>
          <w:szCs w:val="20"/>
          <w:lang w:val="en-US"/>
        </w:rPr>
      </w:pPr>
    </w:p>
    <w:p w:rsidR="006F7419" w:rsidRDefault="006F7419" w:rsidP="006F7419">
      <w:pPr>
        <w:jc w:val="both"/>
        <w:rPr>
          <w:b w:val="0"/>
          <w:sz w:val="20"/>
          <w:szCs w:val="20"/>
          <w:lang w:val="en-US"/>
        </w:rPr>
      </w:pPr>
    </w:p>
    <w:p w:rsidR="006F7419" w:rsidRDefault="006F7419" w:rsidP="006F7419">
      <w:pPr>
        <w:jc w:val="both"/>
        <w:rPr>
          <w:b w:val="0"/>
          <w:sz w:val="20"/>
          <w:szCs w:val="20"/>
          <w:lang w:val="en-US"/>
        </w:rPr>
      </w:pPr>
    </w:p>
    <w:p w:rsidR="006F7419" w:rsidRDefault="006F7419" w:rsidP="006F7419">
      <w:pPr>
        <w:jc w:val="both"/>
        <w:rPr>
          <w:b w:val="0"/>
          <w:sz w:val="20"/>
          <w:szCs w:val="20"/>
          <w:lang w:val="en-US"/>
        </w:rPr>
      </w:pPr>
    </w:p>
    <w:p w:rsidR="006F7419" w:rsidRDefault="006F7419" w:rsidP="006F7419">
      <w:pPr>
        <w:jc w:val="both"/>
        <w:rPr>
          <w:b w:val="0"/>
          <w:sz w:val="20"/>
          <w:szCs w:val="20"/>
          <w:lang w:val="en-US"/>
        </w:rPr>
      </w:pPr>
    </w:p>
    <w:p w:rsidR="006F7419" w:rsidRDefault="006F7419" w:rsidP="006F7419">
      <w:pPr>
        <w:jc w:val="both"/>
        <w:rPr>
          <w:b w:val="0"/>
          <w:sz w:val="20"/>
          <w:szCs w:val="20"/>
          <w:lang w:val="en-US"/>
        </w:rPr>
      </w:pPr>
    </w:p>
    <w:p w:rsidR="006F7419" w:rsidRDefault="006F7419" w:rsidP="006F7419">
      <w:pPr>
        <w:jc w:val="both"/>
        <w:rPr>
          <w:b w:val="0"/>
          <w:sz w:val="20"/>
          <w:szCs w:val="20"/>
          <w:lang w:val="en-US"/>
        </w:rPr>
      </w:pPr>
    </w:p>
    <w:p w:rsidR="006F7419" w:rsidRDefault="006F7419" w:rsidP="006F7419">
      <w:pPr>
        <w:jc w:val="both"/>
        <w:rPr>
          <w:b w:val="0"/>
          <w:sz w:val="20"/>
          <w:szCs w:val="20"/>
          <w:lang w:val="en-US"/>
        </w:rPr>
      </w:pPr>
    </w:p>
    <w:p w:rsidR="006F7419" w:rsidRPr="00AC14FF" w:rsidRDefault="006F7419" w:rsidP="006F7419">
      <w:pPr>
        <w:jc w:val="both"/>
        <w:rPr>
          <w:b w:val="0"/>
          <w:sz w:val="20"/>
          <w:szCs w:val="20"/>
          <w:lang w:val="en-US"/>
        </w:rPr>
      </w:pPr>
      <w:r w:rsidRPr="00AC14FF">
        <w:rPr>
          <w:b w:val="0"/>
          <w:sz w:val="20"/>
          <w:szCs w:val="20"/>
          <w:lang w:val="en-US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8"/>
        <w:gridCol w:w="4442"/>
        <w:gridCol w:w="3121"/>
      </w:tblGrid>
      <w:tr w:rsidR="006F7419" w:rsidRPr="00783DC4" w:rsidTr="00D961C4">
        <w:tc>
          <w:tcPr>
            <w:tcW w:w="2073" w:type="dxa"/>
          </w:tcPr>
          <w:p w:rsidR="006F7419" w:rsidRPr="006F7419" w:rsidRDefault="006F7419" w:rsidP="00D961C4">
            <w:pPr>
              <w:jc w:val="both"/>
              <w:rPr>
                <w:sz w:val="28"/>
                <w:szCs w:val="28"/>
                <w:lang w:val="en-US"/>
              </w:rPr>
            </w:pPr>
            <w:r w:rsidRPr="006F7419">
              <w:rPr>
                <w:sz w:val="28"/>
                <w:szCs w:val="28"/>
                <w:lang w:val="en-US"/>
              </w:rPr>
              <w:lastRenderedPageBreak/>
              <w:t>Types of sentence</w:t>
            </w:r>
          </w:p>
        </w:tc>
        <w:tc>
          <w:tcPr>
            <w:tcW w:w="5069" w:type="dxa"/>
          </w:tcPr>
          <w:p w:rsidR="006F7419" w:rsidRPr="006F7419" w:rsidRDefault="006F7419" w:rsidP="00D961C4">
            <w:pPr>
              <w:jc w:val="both"/>
              <w:rPr>
                <w:sz w:val="28"/>
                <w:szCs w:val="28"/>
                <w:lang w:val="en-US"/>
              </w:rPr>
            </w:pPr>
            <w:r w:rsidRPr="006F7419">
              <w:rPr>
                <w:sz w:val="28"/>
                <w:szCs w:val="28"/>
                <w:lang w:val="en-US"/>
              </w:rPr>
              <w:t>Characteristics</w:t>
            </w:r>
          </w:p>
        </w:tc>
        <w:tc>
          <w:tcPr>
            <w:tcW w:w="3562" w:type="dxa"/>
          </w:tcPr>
          <w:p w:rsidR="006F7419" w:rsidRPr="006F7419" w:rsidRDefault="006F7419" w:rsidP="00D961C4">
            <w:pPr>
              <w:jc w:val="both"/>
              <w:rPr>
                <w:sz w:val="28"/>
                <w:szCs w:val="28"/>
                <w:lang w:val="en-US"/>
              </w:rPr>
            </w:pPr>
            <w:r w:rsidRPr="006F7419">
              <w:rPr>
                <w:sz w:val="28"/>
                <w:szCs w:val="28"/>
                <w:lang w:val="en-US"/>
              </w:rPr>
              <w:t>Examples</w:t>
            </w:r>
          </w:p>
          <w:p w:rsidR="006F7419" w:rsidRPr="006F7419" w:rsidRDefault="006F7419" w:rsidP="00D961C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6F7419" w:rsidRPr="00783DC4" w:rsidTr="00D961C4">
        <w:tc>
          <w:tcPr>
            <w:tcW w:w="2073" w:type="dxa"/>
          </w:tcPr>
          <w:p w:rsidR="006F7419" w:rsidRPr="006F7419" w:rsidRDefault="006F7419" w:rsidP="00D961C4">
            <w:pPr>
              <w:rPr>
                <w:b w:val="0"/>
                <w:sz w:val="28"/>
                <w:szCs w:val="28"/>
                <w:lang w:val="en-US"/>
              </w:rPr>
            </w:pPr>
            <w:r w:rsidRPr="006F7419">
              <w:rPr>
                <w:sz w:val="28"/>
                <w:szCs w:val="28"/>
                <w:lang w:val="en-US"/>
              </w:rPr>
              <w:t>the declarative sentence</w:t>
            </w:r>
          </w:p>
        </w:tc>
        <w:tc>
          <w:tcPr>
            <w:tcW w:w="5069" w:type="dxa"/>
          </w:tcPr>
          <w:p w:rsidR="006F7419" w:rsidRPr="006F7419" w:rsidRDefault="006F7419" w:rsidP="00D961C4">
            <w:pPr>
              <w:jc w:val="both"/>
              <w:rPr>
                <w:b w:val="0"/>
                <w:sz w:val="28"/>
                <w:szCs w:val="28"/>
                <w:lang w:val="en-US"/>
              </w:rPr>
            </w:pPr>
            <w:r w:rsidRPr="006F7419">
              <w:rPr>
                <w:b w:val="0"/>
                <w:sz w:val="28"/>
                <w:szCs w:val="28"/>
                <w:lang w:val="en-US"/>
              </w:rPr>
              <w:t xml:space="preserve">States a fact in the affirmative or negative form </w:t>
            </w:r>
          </w:p>
        </w:tc>
        <w:tc>
          <w:tcPr>
            <w:tcW w:w="3562" w:type="dxa"/>
          </w:tcPr>
          <w:p w:rsidR="006F7419" w:rsidRPr="006F7419" w:rsidRDefault="006F7419" w:rsidP="00D961C4">
            <w:pPr>
              <w:jc w:val="both"/>
              <w:rPr>
                <w:sz w:val="28"/>
                <w:szCs w:val="28"/>
                <w:lang w:val="en-US"/>
              </w:rPr>
            </w:pPr>
            <w:r w:rsidRPr="006F7419">
              <w:rPr>
                <w:b w:val="0"/>
                <w:i/>
                <w:sz w:val="28"/>
                <w:szCs w:val="28"/>
                <w:lang w:val="en-US"/>
              </w:rPr>
              <w:t>He was born in 1962.</w:t>
            </w:r>
          </w:p>
          <w:p w:rsidR="006F7419" w:rsidRPr="006F7419" w:rsidRDefault="006F7419" w:rsidP="00D961C4">
            <w:pPr>
              <w:jc w:val="both"/>
              <w:rPr>
                <w:b w:val="0"/>
                <w:sz w:val="28"/>
                <w:szCs w:val="28"/>
                <w:lang w:val="en-US"/>
              </w:rPr>
            </w:pPr>
          </w:p>
        </w:tc>
      </w:tr>
      <w:tr w:rsidR="006F7419" w:rsidRPr="00783DC4" w:rsidTr="00D961C4">
        <w:tc>
          <w:tcPr>
            <w:tcW w:w="2073" w:type="dxa"/>
          </w:tcPr>
          <w:p w:rsidR="006F7419" w:rsidRPr="006F7419" w:rsidRDefault="006F7419" w:rsidP="00D961C4">
            <w:pPr>
              <w:rPr>
                <w:sz w:val="28"/>
                <w:szCs w:val="28"/>
                <w:lang w:val="en-US"/>
              </w:rPr>
            </w:pPr>
            <w:r w:rsidRPr="006F7419">
              <w:rPr>
                <w:sz w:val="28"/>
                <w:szCs w:val="28"/>
                <w:lang w:val="en-US"/>
              </w:rPr>
              <w:t>the interrogative sentence:</w:t>
            </w:r>
          </w:p>
          <w:p w:rsidR="006F7419" w:rsidRPr="006F7419" w:rsidRDefault="006F7419" w:rsidP="00D961C4">
            <w:pPr>
              <w:jc w:val="both"/>
              <w:rPr>
                <w:b w:val="0"/>
                <w:sz w:val="28"/>
                <w:szCs w:val="28"/>
                <w:lang w:val="en-US"/>
              </w:rPr>
            </w:pPr>
          </w:p>
        </w:tc>
        <w:tc>
          <w:tcPr>
            <w:tcW w:w="5069" w:type="dxa"/>
          </w:tcPr>
          <w:p w:rsidR="006F7419" w:rsidRPr="006F7419" w:rsidRDefault="006F7419" w:rsidP="00D961C4">
            <w:pPr>
              <w:ind w:left="660"/>
              <w:jc w:val="both"/>
              <w:rPr>
                <w:b w:val="0"/>
                <w:sz w:val="28"/>
                <w:szCs w:val="28"/>
                <w:lang w:val="en-US"/>
              </w:rPr>
            </w:pPr>
            <w:r w:rsidRPr="006F7419">
              <w:rPr>
                <w:b w:val="0"/>
                <w:sz w:val="28"/>
                <w:szCs w:val="28"/>
                <w:lang w:val="en-US"/>
              </w:rPr>
              <w:t xml:space="preserve">a)  </w:t>
            </w:r>
            <w:r w:rsidRPr="006F7419">
              <w:rPr>
                <w:b w:val="0"/>
                <w:sz w:val="28"/>
                <w:szCs w:val="28"/>
                <w:u w:val="single"/>
                <w:lang w:val="en-US"/>
              </w:rPr>
              <w:t>general questions:</w:t>
            </w:r>
            <w:r w:rsidRPr="006F7419">
              <w:rPr>
                <w:b w:val="0"/>
                <w:sz w:val="28"/>
                <w:szCs w:val="28"/>
                <w:lang w:val="en-US"/>
              </w:rPr>
              <w:t xml:space="preserve"> </w:t>
            </w:r>
          </w:p>
          <w:p w:rsidR="006F7419" w:rsidRPr="006F7419" w:rsidRDefault="006F7419" w:rsidP="00D961C4">
            <w:pPr>
              <w:ind w:left="660"/>
              <w:jc w:val="both"/>
              <w:rPr>
                <w:b w:val="0"/>
                <w:sz w:val="28"/>
                <w:szCs w:val="28"/>
                <w:lang w:val="en-US"/>
              </w:rPr>
            </w:pPr>
            <w:r w:rsidRPr="006F7419">
              <w:rPr>
                <w:b w:val="0"/>
                <w:sz w:val="28"/>
                <w:szCs w:val="28"/>
                <w:lang w:val="en-US"/>
              </w:rPr>
              <w:t xml:space="preserve">b)  </w:t>
            </w:r>
            <w:r w:rsidRPr="006F7419">
              <w:rPr>
                <w:b w:val="0"/>
                <w:sz w:val="28"/>
                <w:szCs w:val="28"/>
                <w:u w:val="single"/>
                <w:lang w:val="en-US"/>
              </w:rPr>
              <w:t>special questions:</w:t>
            </w:r>
            <w:r w:rsidRPr="006F7419">
              <w:rPr>
                <w:b w:val="0"/>
                <w:sz w:val="28"/>
                <w:szCs w:val="28"/>
                <w:lang w:val="en-US"/>
              </w:rPr>
              <w:t xml:space="preserve"> </w:t>
            </w:r>
          </w:p>
          <w:p w:rsidR="006F7419" w:rsidRPr="006F7419" w:rsidRDefault="006F7419" w:rsidP="00D961C4">
            <w:pPr>
              <w:ind w:left="660"/>
              <w:jc w:val="both"/>
              <w:rPr>
                <w:b w:val="0"/>
                <w:sz w:val="28"/>
                <w:szCs w:val="28"/>
                <w:lang w:val="en-US"/>
              </w:rPr>
            </w:pPr>
            <w:r w:rsidRPr="006F7419">
              <w:rPr>
                <w:b w:val="0"/>
                <w:sz w:val="28"/>
                <w:szCs w:val="28"/>
                <w:lang w:val="en-US"/>
              </w:rPr>
              <w:t xml:space="preserve">c)  </w:t>
            </w:r>
            <w:r w:rsidRPr="006F7419">
              <w:rPr>
                <w:b w:val="0"/>
                <w:sz w:val="28"/>
                <w:szCs w:val="28"/>
                <w:u w:val="single"/>
                <w:lang w:val="en-US"/>
              </w:rPr>
              <w:t>alternative questions:</w:t>
            </w:r>
            <w:r w:rsidRPr="006F7419">
              <w:rPr>
                <w:b w:val="0"/>
                <w:sz w:val="28"/>
                <w:szCs w:val="28"/>
                <w:lang w:val="en-US"/>
              </w:rPr>
              <w:t xml:space="preserve"> </w:t>
            </w:r>
          </w:p>
          <w:p w:rsidR="006F7419" w:rsidRPr="006F7419" w:rsidRDefault="006F7419" w:rsidP="00D961C4">
            <w:pPr>
              <w:ind w:left="660"/>
              <w:jc w:val="both"/>
              <w:rPr>
                <w:b w:val="0"/>
                <w:sz w:val="28"/>
                <w:szCs w:val="28"/>
                <w:lang w:val="en-US"/>
              </w:rPr>
            </w:pPr>
          </w:p>
          <w:p w:rsidR="006F7419" w:rsidRPr="006F7419" w:rsidRDefault="006F7419" w:rsidP="00D961C4">
            <w:pPr>
              <w:ind w:left="660"/>
              <w:jc w:val="both"/>
              <w:rPr>
                <w:sz w:val="28"/>
                <w:szCs w:val="28"/>
                <w:lang w:val="en-US"/>
              </w:rPr>
            </w:pPr>
            <w:r w:rsidRPr="006F7419">
              <w:rPr>
                <w:b w:val="0"/>
                <w:sz w:val="28"/>
                <w:szCs w:val="28"/>
                <w:lang w:val="en-US"/>
              </w:rPr>
              <w:t xml:space="preserve">d)  </w:t>
            </w:r>
            <w:r w:rsidRPr="006F7419">
              <w:rPr>
                <w:b w:val="0"/>
                <w:sz w:val="28"/>
                <w:szCs w:val="28"/>
                <w:u w:val="single"/>
                <w:lang w:val="en-US"/>
              </w:rPr>
              <w:t>disjunctive questions:</w:t>
            </w:r>
            <w:r w:rsidRPr="006F7419">
              <w:rPr>
                <w:b w:val="0"/>
                <w:sz w:val="28"/>
                <w:szCs w:val="28"/>
                <w:lang w:val="en-US"/>
              </w:rPr>
              <w:t xml:space="preserve"> </w:t>
            </w:r>
          </w:p>
          <w:p w:rsidR="006F7419" w:rsidRPr="006F7419" w:rsidRDefault="006F7419" w:rsidP="00D961C4">
            <w:pPr>
              <w:jc w:val="both"/>
              <w:rPr>
                <w:b w:val="0"/>
                <w:sz w:val="28"/>
                <w:szCs w:val="28"/>
                <w:lang w:val="en-US"/>
              </w:rPr>
            </w:pPr>
          </w:p>
        </w:tc>
        <w:tc>
          <w:tcPr>
            <w:tcW w:w="3562" w:type="dxa"/>
          </w:tcPr>
          <w:p w:rsidR="006F7419" w:rsidRPr="006F7419" w:rsidRDefault="006F7419" w:rsidP="00D961C4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  <w:r w:rsidRPr="006F7419">
              <w:rPr>
                <w:b w:val="0"/>
                <w:i/>
                <w:sz w:val="28"/>
                <w:szCs w:val="28"/>
                <w:lang w:val="en-US"/>
              </w:rPr>
              <w:t>Do you like art?</w:t>
            </w:r>
          </w:p>
          <w:p w:rsidR="006F7419" w:rsidRPr="006F7419" w:rsidRDefault="006F7419" w:rsidP="00D961C4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  <w:r w:rsidRPr="006F7419">
              <w:rPr>
                <w:b w:val="0"/>
                <w:i/>
                <w:sz w:val="28"/>
                <w:szCs w:val="28"/>
                <w:lang w:val="en-US"/>
              </w:rPr>
              <w:t>Where do you live?</w:t>
            </w:r>
          </w:p>
          <w:p w:rsidR="006F7419" w:rsidRPr="006F7419" w:rsidRDefault="006F7419" w:rsidP="00D961C4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  <w:r w:rsidRPr="006F7419">
              <w:rPr>
                <w:b w:val="0"/>
                <w:i/>
                <w:sz w:val="28"/>
                <w:szCs w:val="28"/>
                <w:lang w:val="en-US"/>
              </w:rPr>
              <w:t>Do you live in town or in the country?</w:t>
            </w:r>
          </w:p>
          <w:p w:rsidR="006F7419" w:rsidRPr="006F7419" w:rsidRDefault="006F7419" w:rsidP="00D961C4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  <w:r w:rsidRPr="006F7419">
              <w:rPr>
                <w:b w:val="0"/>
                <w:i/>
                <w:sz w:val="28"/>
                <w:szCs w:val="28"/>
                <w:lang w:val="en-US"/>
              </w:rPr>
              <w:t>You speak English, don’t you?</w:t>
            </w:r>
          </w:p>
          <w:p w:rsidR="006F7419" w:rsidRPr="006F7419" w:rsidRDefault="006F7419" w:rsidP="00D961C4">
            <w:pPr>
              <w:jc w:val="both"/>
              <w:rPr>
                <w:b w:val="0"/>
                <w:sz w:val="28"/>
                <w:szCs w:val="28"/>
                <w:lang w:val="en-US"/>
              </w:rPr>
            </w:pPr>
          </w:p>
        </w:tc>
      </w:tr>
      <w:tr w:rsidR="006F7419" w:rsidRPr="00783DC4" w:rsidTr="00D961C4">
        <w:tc>
          <w:tcPr>
            <w:tcW w:w="2073" w:type="dxa"/>
          </w:tcPr>
          <w:p w:rsidR="006F7419" w:rsidRPr="006F7419" w:rsidRDefault="006F7419" w:rsidP="00D961C4">
            <w:pPr>
              <w:rPr>
                <w:b w:val="0"/>
                <w:sz w:val="28"/>
                <w:szCs w:val="28"/>
                <w:lang w:val="en-US"/>
              </w:rPr>
            </w:pPr>
            <w:r w:rsidRPr="006F7419">
              <w:rPr>
                <w:sz w:val="28"/>
                <w:szCs w:val="28"/>
                <w:lang w:val="en-US"/>
              </w:rPr>
              <w:t>the imperative sentence</w:t>
            </w:r>
          </w:p>
        </w:tc>
        <w:tc>
          <w:tcPr>
            <w:tcW w:w="5069" w:type="dxa"/>
          </w:tcPr>
          <w:p w:rsidR="006F7419" w:rsidRPr="006F7419" w:rsidRDefault="006F7419" w:rsidP="00D961C4">
            <w:pPr>
              <w:jc w:val="both"/>
              <w:rPr>
                <w:b w:val="0"/>
                <w:sz w:val="28"/>
                <w:szCs w:val="28"/>
                <w:lang w:val="en-US"/>
              </w:rPr>
            </w:pPr>
            <w:r w:rsidRPr="006F7419">
              <w:rPr>
                <w:b w:val="0"/>
                <w:sz w:val="28"/>
                <w:szCs w:val="28"/>
                <w:lang w:val="en-US"/>
              </w:rPr>
              <w:t>Induces a person to do something, so it expresses a command, a request, an invitation, etc.</w:t>
            </w:r>
          </w:p>
        </w:tc>
        <w:tc>
          <w:tcPr>
            <w:tcW w:w="3562" w:type="dxa"/>
          </w:tcPr>
          <w:p w:rsidR="006F7419" w:rsidRPr="006F7419" w:rsidRDefault="006F7419" w:rsidP="00D961C4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  <w:r w:rsidRPr="006F7419">
              <w:rPr>
                <w:b w:val="0"/>
                <w:i/>
                <w:sz w:val="28"/>
                <w:szCs w:val="28"/>
                <w:lang w:val="en-US"/>
              </w:rPr>
              <w:t>Stop talking!</w:t>
            </w:r>
          </w:p>
          <w:p w:rsidR="006F7419" w:rsidRPr="006F7419" w:rsidRDefault="006F7419" w:rsidP="00D961C4">
            <w:pPr>
              <w:jc w:val="both"/>
              <w:rPr>
                <w:b w:val="0"/>
                <w:sz w:val="28"/>
                <w:szCs w:val="28"/>
                <w:lang w:val="en-US"/>
              </w:rPr>
            </w:pPr>
          </w:p>
        </w:tc>
      </w:tr>
      <w:tr w:rsidR="006F7419" w:rsidRPr="00783DC4" w:rsidTr="00D961C4">
        <w:tc>
          <w:tcPr>
            <w:tcW w:w="2073" w:type="dxa"/>
          </w:tcPr>
          <w:p w:rsidR="006F7419" w:rsidRPr="006F7419" w:rsidRDefault="006F7419" w:rsidP="00D961C4">
            <w:pPr>
              <w:rPr>
                <w:b w:val="0"/>
                <w:sz w:val="28"/>
                <w:szCs w:val="28"/>
                <w:lang w:val="en-US"/>
              </w:rPr>
            </w:pPr>
            <w:r w:rsidRPr="006F7419">
              <w:rPr>
                <w:sz w:val="28"/>
                <w:szCs w:val="28"/>
                <w:lang w:val="en-US"/>
              </w:rPr>
              <w:t>the exclamatory sentence</w:t>
            </w:r>
          </w:p>
        </w:tc>
        <w:tc>
          <w:tcPr>
            <w:tcW w:w="5069" w:type="dxa"/>
          </w:tcPr>
          <w:p w:rsidR="006F7419" w:rsidRPr="006F7419" w:rsidRDefault="006F7419" w:rsidP="00D961C4">
            <w:pPr>
              <w:jc w:val="both"/>
              <w:rPr>
                <w:b w:val="0"/>
                <w:sz w:val="28"/>
                <w:szCs w:val="28"/>
                <w:lang w:val="en-US"/>
              </w:rPr>
            </w:pPr>
            <w:r w:rsidRPr="006F7419">
              <w:rPr>
                <w:b w:val="0"/>
                <w:sz w:val="28"/>
                <w:szCs w:val="28"/>
                <w:lang w:val="en-US"/>
              </w:rPr>
              <w:t>Expresses some kind of emotion or feeling</w:t>
            </w:r>
          </w:p>
        </w:tc>
        <w:tc>
          <w:tcPr>
            <w:tcW w:w="3562" w:type="dxa"/>
          </w:tcPr>
          <w:p w:rsidR="006F7419" w:rsidRPr="006F7419" w:rsidRDefault="006F7419" w:rsidP="00D961C4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  <w:r w:rsidRPr="006F7419">
              <w:rPr>
                <w:b w:val="0"/>
                <w:i/>
                <w:sz w:val="28"/>
                <w:szCs w:val="28"/>
                <w:lang w:val="en-US"/>
              </w:rPr>
              <w:t>What a lovely day it is!</w:t>
            </w:r>
          </w:p>
          <w:p w:rsidR="006F7419" w:rsidRPr="006F7419" w:rsidRDefault="006F7419" w:rsidP="00D961C4">
            <w:pPr>
              <w:jc w:val="both"/>
              <w:rPr>
                <w:b w:val="0"/>
                <w:sz w:val="28"/>
                <w:szCs w:val="28"/>
                <w:lang w:val="en-US"/>
              </w:rPr>
            </w:pPr>
          </w:p>
        </w:tc>
      </w:tr>
      <w:tr w:rsidR="006F7419" w:rsidRPr="00783DC4" w:rsidTr="00D961C4">
        <w:tc>
          <w:tcPr>
            <w:tcW w:w="2073" w:type="dxa"/>
          </w:tcPr>
          <w:p w:rsidR="006F7419" w:rsidRPr="006F7419" w:rsidRDefault="006F7419" w:rsidP="00D961C4">
            <w:pPr>
              <w:rPr>
                <w:sz w:val="28"/>
                <w:szCs w:val="28"/>
                <w:lang w:val="en-US"/>
              </w:rPr>
            </w:pPr>
            <w:r w:rsidRPr="006F7419">
              <w:rPr>
                <w:sz w:val="28"/>
                <w:szCs w:val="28"/>
                <w:lang w:val="en-US"/>
              </w:rPr>
              <w:t>two-member sentence</w:t>
            </w:r>
          </w:p>
          <w:p w:rsidR="006F7419" w:rsidRPr="006F7419" w:rsidRDefault="006F7419" w:rsidP="00D961C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069" w:type="dxa"/>
          </w:tcPr>
          <w:p w:rsidR="006F7419" w:rsidRPr="006F7419" w:rsidRDefault="006F7419" w:rsidP="006F7419">
            <w:pPr>
              <w:numPr>
                <w:ilvl w:val="0"/>
                <w:numId w:val="5"/>
              </w:num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  <w:proofErr w:type="gramStart"/>
            <w:r w:rsidRPr="006F7419">
              <w:rPr>
                <w:b w:val="0"/>
                <w:sz w:val="28"/>
                <w:szCs w:val="28"/>
                <w:lang w:val="en-US"/>
              </w:rPr>
              <w:t>it</w:t>
            </w:r>
            <w:proofErr w:type="gramEnd"/>
            <w:r w:rsidRPr="006F7419">
              <w:rPr>
                <w:b w:val="0"/>
                <w:sz w:val="28"/>
                <w:szCs w:val="28"/>
                <w:lang w:val="en-US"/>
              </w:rPr>
              <w:t xml:space="preserve"> has two members: </w:t>
            </w:r>
            <w:r w:rsidRPr="006F7419">
              <w:rPr>
                <w:b w:val="0"/>
                <w:i/>
                <w:sz w:val="28"/>
                <w:szCs w:val="28"/>
                <w:lang w:val="en-US"/>
              </w:rPr>
              <w:t>a subject</w:t>
            </w:r>
            <w:r w:rsidRPr="006F7419">
              <w:rPr>
                <w:b w:val="0"/>
                <w:sz w:val="28"/>
                <w:szCs w:val="28"/>
                <w:lang w:val="en-US"/>
              </w:rPr>
              <w:t xml:space="preserve"> and </w:t>
            </w:r>
            <w:r w:rsidRPr="006F7419">
              <w:rPr>
                <w:b w:val="0"/>
                <w:i/>
                <w:sz w:val="28"/>
                <w:szCs w:val="28"/>
                <w:lang w:val="en-US"/>
              </w:rPr>
              <w:t>a predicate</w:t>
            </w:r>
            <w:r w:rsidRPr="006F7419">
              <w:rPr>
                <w:b w:val="0"/>
                <w:sz w:val="28"/>
                <w:szCs w:val="28"/>
                <w:lang w:val="en-US"/>
              </w:rPr>
              <w:t xml:space="preserve"> (if one of them is missing it is easily  understood from the context). It can be: </w:t>
            </w:r>
          </w:p>
          <w:p w:rsidR="006F7419" w:rsidRPr="006F7419" w:rsidRDefault="006F7419" w:rsidP="00D961C4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  <w:r w:rsidRPr="006F7419">
              <w:rPr>
                <w:sz w:val="28"/>
                <w:szCs w:val="28"/>
                <w:lang w:val="en-US"/>
              </w:rPr>
              <w:t>a)</w:t>
            </w:r>
            <w:r w:rsidRPr="006F7419">
              <w:rPr>
                <w:b w:val="0"/>
                <w:sz w:val="28"/>
                <w:szCs w:val="28"/>
                <w:lang w:val="en-US"/>
              </w:rPr>
              <w:t xml:space="preserve">  </w:t>
            </w:r>
            <w:r w:rsidRPr="006F7419">
              <w:rPr>
                <w:sz w:val="28"/>
                <w:szCs w:val="28"/>
                <w:lang w:val="en-US"/>
              </w:rPr>
              <w:t>complete</w:t>
            </w:r>
            <w:r w:rsidRPr="006F7419">
              <w:rPr>
                <w:b w:val="0"/>
                <w:sz w:val="28"/>
                <w:szCs w:val="28"/>
                <w:lang w:val="en-US"/>
              </w:rPr>
              <w:t xml:space="preserve"> when it has a subject and a predicate: </w:t>
            </w:r>
          </w:p>
          <w:p w:rsidR="006F7419" w:rsidRPr="006F7419" w:rsidRDefault="006F7419" w:rsidP="00D961C4">
            <w:pPr>
              <w:jc w:val="both"/>
              <w:rPr>
                <w:b w:val="0"/>
                <w:sz w:val="28"/>
                <w:szCs w:val="28"/>
                <w:lang w:val="en-US"/>
              </w:rPr>
            </w:pPr>
            <w:r w:rsidRPr="006F7419">
              <w:rPr>
                <w:sz w:val="28"/>
                <w:szCs w:val="28"/>
                <w:lang w:val="en-US"/>
              </w:rPr>
              <w:t>b)</w:t>
            </w:r>
            <w:r w:rsidRPr="006F7419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6F7419">
              <w:rPr>
                <w:sz w:val="28"/>
                <w:szCs w:val="28"/>
                <w:lang w:val="en-US"/>
              </w:rPr>
              <w:t>incomplete:</w:t>
            </w:r>
            <w:r w:rsidRPr="006F7419">
              <w:rPr>
                <w:b w:val="0"/>
                <w:sz w:val="28"/>
                <w:szCs w:val="28"/>
                <w:lang w:val="en-US"/>
              </w:rPr>
              <w:t xml:space="preserve"> (when one of the principal parts or both of them are  missing, but can be easily understood from the context – they are called: </w:t>
            </w:r>
            <w:r w:rsidRPr="006F7419">
              <w:rPr>
                <w:sz w:val="28"/>
                <w:szCs w:val="28"/>
                <w:lang w:val="en-US"/>
              </w:rPr>
              <w:t>elliptical</w:t>
            </w:r>
            <w:r w:rsidRPr="006F7419">
              <w:rPr>
                <w:b w:val="0"/>
                <w:sz w:val="28"/>
                <w:szCs w:val="28"/>
                <w:lang w:val="en-US"/>
              </w:rPr>
              <w:t>):</w:t>
            </w:r>
          </w:p>
        </w:tc>
        <w:tc>
          <w:tcPr>
            <w:tcW w:w="3562" w:type="dxa"/>
          </w:tcPr>
          <w:p w:rsidR="006F7419" w:rsidRPr="006F7419" w:rsidRDefault="006F7419" w:rsidP="00D961C4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  <w:r w:rsidRPr="006F7419">
              <w:rPr>
                <w:i/>
                <w:sz w:val="28"/>
                <w:szCs w:val="28"/>
                <w:lang w:val="en-US"/>
              </w:rPr>
              <w:t>She had established</w:t>
            </w:r>
            <w:r w:rsidRPr="006F7419">
              <w:rPr>
                <w:b w:val="0"/>
                <w:i/>
                <w:sz w:val="28"/>
                <w:szCs w:val="28"/>
                <w:lang w:val="en-US"/>
              </w:rPr>
              <w:t xml:space="preserve"> immediate contact with an architect.</w:t>
            </w:r>
          </w:p>
          <w:p w:rsidR="006F7419" w:rsidRPr="006F7419" w:rsidRDefault="006F7419" w:rsidP="00D961C4">
            <w:pPr>
              <w:ind w:left="660"/>
              <w:jc w:val="both"/>
              <w:rPr>
                <w:b w:val="0"/>
                <w:i/>
                <w:sz w:val="28"/>
                <w:szCs w:val="28"/>
                <w:u w:val="single"/>
                <w:lang w:val="en-US"/>
              </w:rPr>
            </w:pPr>
          </w:p>
          <w:p w:rsidR="006F7419" w:rsidRPr="006F7419" w:rsidRDefault="006F7419" w:rsidP="00D961C4">
            <w:pPr>
              <w:ind w:left="660"/>
              <w:jc w:val="both"/>
              <w:rPr>
                <w:b w:val="0"/>
                <w:i/>
                <w:sz w:val="28"/>
                <w:szCs w:val="28"/>
                <w:u w:val="single"/>
                <w:lang w:val="en-US"/>
              </w:rPr>
            </w:pPr>
          </w:p>
          <w:p w:rsidR="006F7419" w:rsidRPr="006F7419" w:rsidRDefault="006F7419" w:rsidP="00D961C4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  <w:r w:rsidRPr="006F7419">
              <w:rPr>
                <w:i/>
                <w:sz w:val="28"/>
                <w:szCs w:val="28"/>
                <w:lang w:val="en-US"/>
              </w:rPr>
              <w:t>I met</w:t>
            </w:r>
            <w:r w:rsidRPr="006F7419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6F7419">
              <w:rPr>
                <w:b w:val="0"/>
                <w:i/>
                <w:sz w:val="28"/>
                <w:szCs w:val="28"/>
                <w:lang w:val="en-US"/>
              </w:rPr>
              <w:t>her yesterday.</w:t>
            </w:r>
          </w:p>
          <w:p w:rsidR="006F7419" w:rsidRPr="006F7419" w:rsidRDefault="006F7419" w:rsidP="00D961C4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</w:p>
          <w:p w:rsidR="006F7419" w:rsidRPr="006F7419" w:rsidRDefault="006F7419" w:rsidP="00D961C4">
            <w:pPr>
              <w:jc w:val="both"/>
              <w:rPr>
                <w:i/>
                <w:sz w:val="28"/>
                <w:szCs w:val="28"/>
                <w:lang w:val="en-US"/>
              </w:rPr>
            </w:pPr>
            <w:r w:rsidRPr="006F7419">
              <w:rPr>
                <w:b w:val="0"/>
                <w:i/>
                <w:sz w:val="28"/>
                <w:szCs w:val="28"/>
                <w:lang w:val="en-US"/>
              </w:rPr>
              <w:t xml:space="preserve">Who does it for you?                       </w:t>
            </w:r>
            <w:r w:rsidRPr="006F7419">
              <w:rPr>
                <w:i/>
                <w:sz w:val="28"/>
                <w:szCs w:val="28"/>
                <w:lang w:val="en-US"/>
              </w:rPr>
              <w:t>James, of course.</w:t>
            </w:r>
          </w:p>
          <w:p w:rsidR="006F7419" w:rsidRPr="006F7419" w:rsidRDefault="006F7419" w:rsidP="00D961C4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  <w:r w:rsidRPr="006F7419">
              <w:rPr>
                <w:b w:val="0"/>
                <w:i/>
                <w:sz w:val="28"/>
                <w:szCs w:val="28"/>
                <w:lang w:val="en-US"/>
              </w:rPr>
              <w:t xml:space="preserve">Where were you yesterday?            </w:t>
            </w:r>
            <w:r w:rsidRPr="006F7419">
              <w:rPr>
                <w:i/>
                <w:sz w:val="28"/>
                <w:szCs w:val="28"/>
                <w:lang w:val="en-US"/>
              </w:rPr>
              <w:t>At the cinema.</w:t>
            </w:r>
          </w:p>
        </w:tc>
      </w:tr>
      <w:tr w:rsidR="006F7419" w:rsidRPr="00783DC4" w:rsidTr="00D961C4">
        <w:tc>
          <w:tcPr>
            <w:tcW w:w="2073" w:type="dxa"/>
          </w:tcPr>
          <w:p w:rsidR="006F7419" w:rsidRPr="006F7419" w:rsidRDefault="006F7419" w:rsidP="00D961C4">
            <w:pPr>
              <w:rPr>
                <w:sz w:val="28"/>
                <w:szCs w:val="28"/>
                <w:lang w:val="en-US"/>
              </w:rPr>
            </w:pPr>
            <w:proofErr w:type="spellStart"/>
            <w:r w:rsidRPr="006F7419">
              <w:rPr>
                <w:sz w:val="28"/>
                <w:szCs w:val="28"/>
                <w:lang w:val="en-US"/>
              </w:rPr>
              <w:t>a</w:t>
            </w:r>
            <w:proofErr w:type="spellEnd"/>
            <w:r w:rsidRPr="006F7419">
              <w:rPr>
                <w:sz w:val="28"/>
                <w:szCs w:val="28"/>
                <w:lang w:val="en-US"/>
              </w:rPr>
              <w:t xml:space="preserve"> one member-sentence:</w:t>
            </w:r>
          </w:p>
          <w:p w:rsidR="006F7419" w:rsidRPr="006F7419" w:rsidRDefault="006F7419" w:rsidP="00D961C4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069" w:type="dxa"/>
          </w:tcPr>
          <w:p w:rsidR="006F7419" w:rsidRPr="006F7419" w:rsidRDefault="006F7419" w:rsidP="006F7419">
            <w:pPr>
              <w:numPr>
                <w:ilvl w:val="0"/>
                <w:numId w:val="3"/>
              </w:numPr>
              <w:tabs>
                <w:tab w:val="clear" w:pos="1080"/>
                <w:tab w:val="num" w:pos="900"/>
              </w:tabs>
              <w:ind w:left="900"/>
              <w:jc w:val="both"/>
              <w:rPr>
                <w:sz w:val="28"/>
                <w:szCs w:val="28"/>
                <w:lang w:val="en-US"/>
              </w:rPr>
            </w:pPr>
            <w:r w:rsidRPr="006F7419">
              <w:rPr>
                <w:b w:val="0"/>
                <w:sz w:val="28"/>
                <w:szCs w:val="28"/>
                <w:lang w:val="en-US"/>
              </w:rPr>
              <w:t>it has only one member which is neither the subject, nor the predicate</w:t>
            </w:r>
          </w:p>
          <w:p w:rsidR="006F7419" w:rsidRPr="006F7419" w:rsidRDefault="006F7419" w:rsidP="006F7419">
            <w:pPr>
              <w:numPr>
                <w:ilvl w:val="0"/>
                <w:numId w:val="3"/>
              </w:numPr>
              <w:tabs>
                <w:tab w:val="clear" w:pos="1080"/>
                <w:tab w:val="num" w:pos="900"/>
              </w:tabs>
              <w:ind w:left="900"/>
              <w:jc w:val="both"/>
              <w:rPr>
                <w:sz w:val="28"/>
                <w:szCs w:val="28"/>
                <w:lang w:val="en-US"/>
              </w:rPr>
            </w:pPr>
            <w:r w:rsidRPr="006F7419">
              <w:rPr>
                <w:b w:val="0"/>
                <w:sz w:val="28"/>
                <w:szCs w:val="28"/>
                <w:lang w:val="en-US"/>
              </w:rPr>
              <w:t>it is generally used in descriptions and emotional speech</w:t>
            </w:r>
          </w:p>
          <w:p w:rsidR="006F7419" w:rsidRPr="006F7419" w:rsidRDefault="006F7419" w:rsidP="006F7419">
            <w:pPr>
              <w:numPr>
                <w:ilvl w:val="0"/>
                <w:numId w:val="3"/>
              </w:numPr>
              <w:tabs>
                <w:tab w:val="clear" w:pos="1080"/>
                <w:tab w:val="num" w:pos="900"/>
              </w:tabs>
              <w:ind w:left="900"/>
              <w:jc w:val="both"/>
              <w:rPr>
                <w:sz w:val="28"/>
                <w:szCs w:val="28"/>
                <w:lang w:val="en-US"/>
              </w:rPr>
            </w:pPr>
            <w:r w:rsidRPr="006F7419">
              <w:rPr>
                <w:b w:val="0"/>
                <w:sz w:val="28"/>
                <w:szCs w:val="28"/>
                <w:lang w:val="en-US"/>
              </w:rPr>
              <w:t xml:space="preserve">the main part is often expressed by: </w:t>
            </w:r>
          </w:p>
          <w:p w:rsidR="006F7419" w:rsidRPr="006F7419" w:rsidRDefault="006F7419" w:rsidP="00D961C4">
            <w:pPr>
              <w:ind w:left="540"/>
              <w:jc w:val="both"/>
              <w:rPr>
                <w:sz w:val="28"/>
                <w:szCs w:val="28"/>
                <w:lang w:val="en-US"/>
              </w:rPr>
            </w:pPr>
            <w:r w:rsidRPr="006F7419">
              <w:rPr>
                <w:b w:val="0"/>
                <w:sz w:val="28"/>
                <w:szCs w:val="28"/>
                <w:lang w:val="en-US"/>
              </w:rPr>
              <w:t xml:space="preserve"> 1) </w:t>
            </w:r>
            <w:r w:rsidRPr="006F7419">
              <w:rPr>
                <w:sz w:val="28"/>
                <w:szCs w:val="28"/>
                <w:lang w:val="en-US"/>
              </w:rPr>
              <w:t>noun</w:t>
            </w:r>
            <w:r w:rsidRPr="006F7419">
              <w:rPr>
                <w:b w:val="0"/>
                <w:sz w:val="28"/>
                <w:szCs w:val="28"/>
                <w:lang w:val="en-US"/>
              </w:rPr>
              <w:t xml:space="preserve"> (sometimes modified by attributes)</w:t>
            </w:r>
          </w:p>
          <w:p w:rsidR="006F7419" w:rsidRPr="006F7419" w:rsidRDefault="006F7419" w:rsidP="00D961C4">
            <w:pPr>
              <w:ind w:left="540"/>
              <w:jc w:val="both"/>
              <w:rPr>
                <w:sz w:val="28"/>
                <w:szCs w:val="28"/>
                <w:lang w:val="en-US"/>
              </w:rPr>
            </w:pPr>
            <w:r w:rsidRPr="006F7419">
              <w:rPr>
                <w:b w:val="0"/>
                <w:sz w:val="28"/>
                <w:szCs w:val="28"/>
                <w:lang w:val="en-US"/>
              </w:rPr>
              <w:t xml:space="preserve"> 2) </w:t>
            </w:r>
            <w:r w:rsidRPr="006F7419">
              <w:rPr>
                <w:sz w:val="28"/>
                <w:szCs w:val="28"/>
                <w:lang w:val="en-US"/>
              </w:rPr>
              <w:t>infinitive</w:t>
            </w:r>
          </w:p>
        </w:tc>
        <w:tc>
          <w:tcPr>
            <w:tcW w:w="3562" w:type="dxa"/>
          </w:tcPr>
          <w:p w:rsidR="006F7419" w:rsidRPr="006F7419" w:rsidRDefault="006F7419" w:rsidP="00D961C4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  <w:r w:rsidRPr="006F7419">
              <w:rPr>
                <w:i/>
                <w:sz w:val="28"/>
                <w:szCs w:val="28"/>
                <w:lang w:val="en-US"/>
              </w:rPr>
              <w:t xml:space="preserve">Dusk </w:t>
            </w:r>
            <w:r w:rsidRPr="006F7419">
              <w:rPr>
                <w:b w:val="0"/>
                <w:i/>
                <w:sz w:val="28"/>
                <w:szCs w:val="28"/>
                <w:lang w:val="en-US"/>
              </w:rPr>
              <w:t>– of a summer night.</w:t>
            </w:r>
          </w:p>
          <w:p w:rsidR="006F7419" w:rsidRPr="006F7419" w:rsidRDefault="006F7419" w:rsidP="00D961C4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</w:p>
          <w:p w:rsidR="006F7419" w:rsidRPr="006F7419" w:rsidRDefault="006F7419" w:rsidP="00D961C4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</w:p>
          <w:p w:rsidR="006F7419" w:rsidRPr="006F7419" w:rsidRDefault="006F7419" w:rsidP="00D961C4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  <w:r w:rsidRPr="006F7419">
              <w:rPr>
                <w:i/>
                <w:sz w:val="28"/>
                <w:szCs w:val="28"/>
                <w:lang w:val="en-US"/>
              </w:rPr>
              <w:t>To have</w:t>
            </w:r>
            <w:r w:rsidRPr="006F7419">
              <w:rPr>
                <w:b w:val="0"/>
                <w:i/>
                <w:sz w:val="28"/>
                <w:szCs w:val="28"/>
                <w:lang w:val="en-US"/>
              </w:rPr>
              <w:t xml:space="preserve"> his friendship, his admiration, but not at that price.</w:t>
            </w:r>
          </w:p>
          <w:p w:rsidR="006F7419" w:rsidRPr="006F7419" w:rsidRDefault="006F7419" w:rsidP="00D961C4">
            <w:pPr>
              <w:ind w:left="540"/>
              <w:jc w:val="both"/>
              <w:rPr>
                <w:b w:val="0"/>
                <w:sz w:val="28"/>
                <w:szCs w:val="28"/>
                <w:lang w:val="en-US"/>
              </w:rPr>
            </w:pPr>
          </w:p>
          <w:p w:rsidR="006F7419" w:rsidRPr="006F7419" w:rsidRDefault="006F7419" w:rsidP="00D961C4">
            <w:pPr>
              <w:ind w:left="660"/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</w:p>
        </w:tc>
      </w:tr>
      <w:tr w:rsidR="006F7419" w:rsidRPr="00783DC4" w:rsidTr="00D961C4">
        <w:tc>
          <w:tcPr>
            <w:tcW w:w="2073" w:type="dxa"/>
          </w:tcPr>
          <w:p w:rsidR="006F7419" w:rsidRPr="006F7419" w:rsidRDefault="006F7419" w:rsidP="00D961C4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6F7419">
              <w:rPr>
                <w:sz w:val="28"/>
                <w:szCs w:val="28"/>
                <w:lang w:val="en-US"/>
              </w:rPr>
              <w:t>unextended</w:t>
            </w:r>
            <w:proofErr w:type="spellEnd"/>
          </w:p>
        </w:tc>
        <w:tc>
          <w:tcPr>
            <w:tcW w:w="5069" w:type="dxa"/>
          </w:tcPr>
          <w:p w:rsidR="006F7419" w:rsidRPr="006F7419" w:rsidRDefault="006F7419" w:rsidP="006F7419">
            <w:pPr>
              <w:numPr>
                <w:ilvl w:val="0"/>
                <w:numId w:val="4"/>
              </w:numPr>
              <w:jc w:val="both"/>
              <w:rPr>
                <w:b w:val="0"/>
                <w:sz w:val="28"/>
                <w:szCs w:val="28"/>
                <w:lang w:val="en-US"/>
              </w:rPr>
            </w:pPr>
            <w:r w:rsidRPr="006F7419">
              <w:rPr>
                <w:b w:val="0"/>
                <w:sz w:val="28"/>
                <w:szCs w:val="28"/>
                <w:lang w:val="en-US"/>
              </w:rPr>
              <w:t>consists only of the principal parts:</w:t>
            </w:r>
          </w:p>
          <w:p w:rsidR="006F7419" w:rsidRPr="006F7419" w:rsidRDefault="006F7419" w:rsidP="00D961C4">
            <w:pPr>
              <w:jc w:val="both"/>
              <w:rPr>
                <w:b w:val="0"/>
                <w:sz w:val="28"/>
                <w:szCs w:val="28"/>
                <w:lang w:val="en-US"/>
              </w:rPr>
            </w:pPr>
          </w:p>
        </w:tc>
        <w:tc>
          <w:tcPr>
            <w:tcW w:w="3562" w:type="dxa"/>
          </w:tcPr>
          <w:p w:rsidR="006F7419" w:rsidRPr="006F7419" w:rsidRDefault="006F7419" w:rsidP="00D961C4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  <w:r w:rsidRPr="006F7419">
              <w:rPr>
                <w:sz w:val="28"/>
                <w:szCs w:val="28"/>
                <w:lang w:val="en-US"/>
              </w:rPr>
              <w:t xml:space="preserve"> </w:t>
            </w:r>
            <w:r w:rsidRPr="006F7419">
              <w:rPr>
                <w:b w:val="0"/>
                <w:i/>
                <w:sz w:val="28"/>
                <w:szCs w:val="28"/>
                <w:lang w:val="en-US"/>
              </w:rPr>
              <w:t>She is a student.</w:t>
            </w:r>
          </w:p>
          <w:p w:rsidR="006F7419" w:rsidRPr="006F7419" w:rsidRDefault="006F7419" w:rsidP="00D961C4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  <w:r w:rsidRPr="006F7419">
              <w:rPr>
                <w:b w:val="0"/>
                <w:i/>
                <w:sz w:val="28"/>
                <w:szCs w:val="28"/>
                <w:lang w:val="en-US"/>
              </w:rPr>
              <w:t xml:space="preserve"> Winter! </w:t>
            </w:r>
          </w:p>
        </w:tc>
      </w:tr>
      <w:tr w:rsidR="006F7419" w:rsidRPr="00783DC4" w:rsidTr="00D961C4">
        <w:tc>
          <w:tcPr>
            <w:tcW w:w="2073" w:type="dxa"/>
          </w:tcPr>
          <w:p w:rsidR="006F7419" w:rsidRPr="006F7419" w:rsidRDefault="006F7419" w:rsidP="00D961C4">
            <w:pPr>
              <w:jc w:val="both"/>
              <w:rPr>
                <w:sz w:val="28"/>
                <w:szCs w:val="28"/>
                <w:lang w:val="en-US"/>
              </w:rPr>
            </w:pPr>
            <w:r w:rsidRPr="006F7419">
              <w:rPr>
                <w:sz w:val="28"/>
                <w:szCs w:val="28"/>
                <w:lang w:val="en-US"/>
              </w:rPr>
              <w:t>extended</w:t>
            </w:r>
          </w:p>
        </w:tc>
        <w:tc>
          <w:tcPr>
            <w:tcW w:w="5069" w:type="dxa"/>
          </w:tcPr>
          <w:p w:rsidR="006F7419" w:rsidRPr="006F7419" w:rsidRDefault="006F7419" w:rsidP="006F7419">
            <w:pPr>
              <w:numPr>
                <w:ilvl w:val="0"/>
                <w:numId w:val="4"/>
              </w:numPr>
              <w:jc w:val="both"/>
              <w:rPr>
                <w:b w:val="0"/>
                <w:sz w:val="28"/>
                <w:szCs w:val="28"/>
                <w:lang w:val="en-US"/>
              </w:rPr>
            </w:pPr>
            <w:r w:rsidRPr="006F7419">
              <w:rPr>
                <w:b w:val="0"/>
                <w:sz w:val="28"/>
                <w:szCs w:val="28"/>
                <w:lang w:val="en-US"/>
              </w:rPr>
              <w:t>consists of the subject, predicate and one or more secondary parts:</w:t>
            </w:r>
          </w:p>
        </w:tc>
        <w:tc>
          <w:tcPr>
            <w:tcW w:w="3562" w:type="dxa"/>
          </w:tcPr>
          <w:p w:rsidR="006F7419" w:rsidRPr="006F7419" w:rsidRDefault="006F7419" w:rsidP="00D961C4">
            <w:pPr>
              <w:jc w:val="both"/>
              <w:rPr>
                <w:b w:val="0"/>
                <w:i/>
                <w:sz w:val="28"/>
                <w:szCs w:val="28"/>
                <w:u w:val="single"/>
                <w:lang w:val="en-US"/>
              </w:rPr>
            </w:pPr>
            <w:r w:rsidRPr="006F7419">
              <w:rPr>
                <w:b w:val="0"/>
                <w:i/>
                <w:sz w:val="28"/>
                <w:szCs w:val="28"/>
                <w:lang w:val="en-US"/>
              </w:rPr>
              <w:t xml:space="preserve">They visited </w:t>
            </w:r>
            <w:r w:rsidRPr="006F7419">
              <w:rPr>
                <w:b w:val="0"/>
                <w:i/>
                <w:sz w:val="28"/>
                <w:szCs w:val="28"/>
                <w:u w:val="single"/>
                <w:lang w:val="en-US"/>
              </w:rPr>
              <w:t>me yesterday.</w:t>
            </w:r>
          </w:p>
          <w:p w:rsidR="006F7419" w:rsidRPr="006F7419" w:rsidRDefault="006F7419" w:rsidP="00D961C4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</w:p>
        </w:tc>
      </w:tr>
    </w:tbl>
    <w:p w:rsidR="006F7419" w:rsidRPr="00AC14FF" w:rsidRDefault="006F7419" w:rsidP="006F7419">
      <w:pPr>
        <w:jc w:val="center"/>
        <w:rPr>
          <w:sz w:val="20"/>
          <w:szCs w:val="20"/>
          <w:lang w:val="en-US"/>
        </w:rPr>
      </w:pPr>
    </w:p>
    <w:sectPr w:rsidR="006F7419" w:rsidRPr="00AC14FF" w:rsidSect="006F741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6EE5"/>
    <w:multiLevelType w:val="hybridMultilevel"/>
    <w:tmpl w:val="15CCA4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4E0378E"/>
    <w:multiLevelType w:val="hybridMultilevel"/>
    <w:tmpl w:val="8760E04E"/>
    <w:lvl w:ilvl="0" w:tplc="B7BE7A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E2D29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9E98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0D2C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FA0C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E24ED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7A53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5211D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A6A5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E91F59"/>
    <w:multiLevelType w:val="hybridMultilevel"/>
    <w:tmpl w:val="7C484AE2"/>
    <w:lvl w:ilvl="0" w:tplc="3C9C7B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16A2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B838C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E57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80FC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4C5EC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AF7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109F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1C5C3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EE4D30"/>
    <w:multiLevelType w:val="hybridMultilevel"/>
    <w:tmpl w:val="04660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BE01C5"/>
    <w:multiLevelType w:val="hybridMultilevel"/>
    <w:tmpl w:val="02141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5A0"/>
    <w:rsid w:val="0000009D"/>
    <w:rsid w:val="00000EE2"/>
    <w:rsid w:val="0000464C"/>
    <w:rsid w:val="000126A3"/>
    <w:rsid w:val="00052E57"/>
    <w:rsid w:val="000652CF"/>
    <w:rsid w:val="00080DD5"/>
    <w:rsid w:val="000842F4"/>
    <w:rsid w:val="0009336D"/>
    <w:rsid w:val="000C5439"/>
    <w:rsid w:val="000C5524"/>
    <w:rsid w:val="001C4681"/>
    <w:rsid w:val="001F38D3"/>
    <w:rsid w:val="001F7B3F"/>
    <w:rsid w:val="002101BF"/>
    <w:rsid w:val="00266587"/>
    <w:rsid w:val="0027430E"/>
    <w:rsid w:val="002A1C79"/>
    <w:rsid w:val="002E3750"/>
    <w:rsid w:val="00323F89"/>
    <w:rsid w:val="0035022D"/>
    <w:rsid w:val="00352778"/>
    <w:rsid w:val="00355DC1"/>
    <w:rsid w:val="0038534B"/>
    <w:rsid w:val="00396CE6"/>
    <w:rsid w:val="003A0EED"/>
    <w:rsid w:val="003A5270"/>
    <w:rsid w:val="003B688A"/>
    <w:rsid w:val="003D63F7"/>
    <w:rsid w:val="003E08B4"/>
    <w:rsid w:val="003E0FB8"/>
    <w:rsid w:val="003E58AD"/>
    <w:rsid w:val="004210E3"/>
    <w:rsid w:val="00441304"/>
    <w:rsid w:val="004475C9"/>
    <w:rsid w:val="00447CA6"/>
    <w:rsid w:val="004559A7"/>
    <w:rsid w:val="0046255D"/>
    <w:rsid w:val="004762BB"/>
    <w:rsid w:val="00485512"/>
    <w:rsid w:val="004A68D9"/>
    <w:rsid w:val="004B3623"/>
    <w:rsid w:val="004D4165"/>
    <w:rsid w:val="00500E17"/>
    <w:rsid w:val="00507117"/>
    <w:rsid w:val="0051166D"/>
    <w:rsid w:val="00530DD9"/>
    <w:rsid w:val="00534FA4"/>
    <w:rsid w:val="00540A67"/>
    <w:rsid w:val="005477D3"/>
    <w:rsid w:val="00582E50"/>
    <w:rsid w:val="00594135"/>
    <w:rsid w:val="00594575"/>
    <w:rsid w:val="0059617E"/>
    <w:rsid w:val="005B37A3"/>
    <w:rsid w:val="005D0AFD"/>
    <w:rsid w:val="005E0D5E"/>
    <w:rsid w:val="005F3FD6"/>
    <w:rsid w:val="00622856"/>
    <w:rsid w:val="006355DF"/>
    <w:rsid w:val="00644FB7"/>
    <w:rsid w:val="00647087"/>
    <w:rsid w:val="00670AF4"/>
    <w:rsid w:val="00691762"/>
    <w:rsid w:val="00697712"/>
    <w:rsid w:val="006A2911"/>
    <w:rsid w:val="006A4C06"/>
    <w:rsid w:val="006B10BA"/>
    <w:rsid w:val="006B5482"/>
    <w:rsid w:val="006F7419"/>
    <w:rsid w:val="0070219B"/>
    <w:rsid w:val="00704217"/>
    <w:rsid w:val="007058ED"/>
    <w:rsid w:val="0070639B"/>
    <w:rsid w:val="007405A0"/>
    <w:rsid w:val="007A770E"/>
    <w:rsid w:val="007B03CE"/>
    <w:rsid w:val="007B5833"/>
    <w:rsid w:val="007D3FA1"/>
    <w:rsid w:val="007D46DC"/>
    <w:rsid w:val="00810E90"/>
    <w:rsid w:val="00822645"/>
    <w:rsid w:val="00830F18"/>
    <w:rsid w:val="00833AC5"/>
    <w:rsid w:val="00852FF9"/>
    <w:rsid w:val="00853148"/>
    <w:rsid w:val="0085397A"/>
    <w:rsid w:val="008776E7"/>
    <w:rsid w:val="00892E6F"/>
    <w:rsid w:val="008B2757"/>
    <w:rsid w:val="008C2E9A"/>
    <w:rsid w:val="008D5819"/>
    <w:rsid w:val="008D6CF0"/>
    <w:rsid w:val="00973A2C"/>
    <w:rsid w:val="009B4168"/>
    <w:rsid w:val="009B430B"/>
    <w:rsid w:val="009B4C5C"/>
    <w:rsid w:val="009C70CC"/>
    <w:rsid w:val="009E1861"/>
    <w:rsid w:val="009E226E"/>
    <w:rsid w:val="009E50FC"/>
    <w:rsid w:val="009F3DF4"/>
    <w:rsid w:val="00A11AA1"/>
    <w:rsid w:val="00A371B2"/>
    <w:rsid w:val="00A5327F"/>
    <w:rsid w:val="00A7495D"/>
    <w:rsid w:val="00A858F3"/>
    <w:rsid w:val="00AA5DEA"/>
    <w:rsid w:val="00AB1223"/>
    <w:rsid w:val="00AB69E6"/>
    <w:rsid w:val="00AE7D1A"/>
    <w:rsid w:val="00AF2E99"/>
    <w:rsid w:val="00B01A8F"/>
    <w:rsid w:val="00B06928"/>
    <w:rsid w:val="00B07088"/>
    <w:rsid w:val="00B27DAE"/>
    <w:rsid w:val="00B36FE6"/>
    <w:rsid w:val="00B50F0E"/>
    <w:rsid w:val="00B5791B"/>
    <w:rsid w:val="00B625A1"/>
    <w:rsid w:val="00BB3520"/>
    <w:rsid w:val="00BB52BF"/>
    <w:rsid w:val="00BC4770"/>
    <w:rsid w:val="00BD236F"/>
    <w:rsid w:val="00BD7330"/>
    <w:rsid w:val="00BE2165"/>
    <w:rsid w:val="00BF3413"/>
    <w:rsid w:val="00C209C9"/>
    <w:rsid w:val="00C33DD0"/>
    <w:rsid w:val="00C44742"/>
    <w:rsid w:val="00C470DB"/>
    <w:rsid w:val="00C50308"/>
    <w:rsid w:val="00C52CED"/>
    <w:rsid w:val="00C73B9C"/>
    <w:rsid w:val="00CC0060"/>
    <w:rsid w:val="00CC54AD"/>
    <w:rsid w:val="00CD1587"/>
    <w:rsid w:val="00D01A9E"/>
    <w:rsid w:val="00D12EC6"/>
    <w:rsid w:val="00D156F8"/>
    <w:rsid w:val="00D2357D"/>
    <w:rsid w:val="00D30E89"/>
    <w:rsid w:val="00D33838"/>
    <w:rsid w:val="00D33BF7"/>
    <w:rsid w:val="00D37E79"/>
    <w:rsid w:val="00D51C1D"/>
    <w:rsid w:val="00D6332F"/>
    <w:rsid w:val="00D71180"/>
    <w:rsid w:val="00DB67B6"/>
    <w:rsid w:val="00DB731F"/>
    <w:rsid w:val="00DF1CE4"/>
    <w:rsid w:val="00E01E73"/>
    <w:rsid w:val="00E14E48"/>
    <w:rsid w:val="00E35F56"/>
    <w:rsid w:val="00E515EF"/>
    <w:rsid w:val="00E524FE"/>
    <w:rsid w:val="00E560C7"/>
    <w:rsid w:val="00E571BE"/>
    <w:rsid w:val="00E729EE"/>
    <w:rsid w:val="00EA6892"/>
    <w:rsid w:val="00EC6E6B"/>
    <w:rsid w:val="00EF1321"/>
    <w:rsid w:val="00F20549"/>
    <w:rsid w:val="00F2506D"/>
    <w:rsid w:val="00F250AC"/>
    <w:rsid w:val="00F5462B"/>
    <w:rsid w:val="00F554FD"/>
    <w:rsid w:val="00F65BF8"/>
    <w:rsid w:val="00F8239C"/>
    <w:rsid w:val="00F83DDC"/>
    <w:rsid w:val="00F9558F"/>
    <w:rsid w:val="00FB785E"/>
    <w:rsid w:val="00FC0114"/>
    <w:rsid w:val="00FD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1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5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74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419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6981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109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026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1873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51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8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A1DDF8-BFB7-48D2-8562-54D9D9A3B9C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65FAFA67-3708-4FA7-9D52-D9C167935472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The simple sentence</a:t>
          </a:r>
        </a:p>
      </dgm:t>
    </dgm:pt>
    <dgm:pt modelId="{D33862CC-E8D0-4704-A9E9-91EAE198D7A0}" type="parTrans" cxnId="{93A5C36F-DCC9-48B8-901C-37F010CA6BBB}">
      <dgm:prSet/>
      <dgm:spPr/>
      <dgm:t>
        <a:bodyPr/>
        <a:lstStyle/>
        <a:p>
          <a:endParaRPr lang="ru-RU"/>
        </a:p>
      </dgm:t>
    </dgm:pt>
    <dgm:pt modelId="{F3FE3493-D697-4993-BFB8-9D0973124B1B}" type="sibTrans" cxnId="{93A5C36F-DCC9-48B8-901C-37F010CA6BBB}">
      <dgm:prSet/>
      <dgm:spPr/>
      <dgm:t>
        <a:bodyPr/>
        <a:lstStyle/>
        <a:p>
          <a:endParaRPr lang="ru-RU"/>
        </a:p>
      </dgm:t>
    </dgm:pt>
    <dgm:pt modelId="{589DC2E7-2239-4D72-B77D-989E18B18570}">
      <dgm:prSet/>
      <dgm:spPr/>
      <dgm:t>
        <a:bodyPr/>
        <a:lstStyle/>
        <a:p>
          <a:pPr marR="0" algn="ctr" rtl="0"/>
          <a:r>
            <a:rPr lang="ro-RO" baseline="0" smtClean="0">
              <a:latin typeface="Calibri"/>
            </a:rPr>
            <a:t>According to the</a:t>
          </a:r>
          <a:r>
            <a:rPr lang="ro-RO" i="1" baseline="0" smtClean="0">
              <a:latin typeface="Calibri"/>
            </a:rPr>
            <a:t> purpose</a:t>
          </a:r>
          <a:r>
            <a:rPr lang="ro-RO" i="1" u="sng" baseline="0" smtClean="0">
              <a:latin typeface="Calibri"/>
            </a:rPr>
            <a:t> of utterance</a:t>
          </a:r>
          <a:endParaRPr lang="ru-RU" smtClean="0"/>
        </a:p>
      </dgm:t>
    </dgm:pt>
    <dgm:pt modelId="{0B70DA87-7311-4026-B82B-6B12D2CBF676}" type="parTrans" cxnId="{303FE821-BB54-4B25-A706-1BEEAE68A003}">
      <dgm:prSet/>
      <dgm:spPr/>
      <dgm:t>
        <a:bodyPr/>
        <a:lstStyle/>
        <a:p>
          <a:endParaRPr lang="ru-RU"/>
        </a:p>
      </dgm:t>
    </dgm:pt>
    <dgm:pt modelId="{FE96F39F-C742-4F45-9586-E6F8A97A7CDA}" type="sibTrans" cxnId="{303FE821-BB54-4B25-A706-1BEEAE68A003}">
      <dgm:prSet/>
      <dgm:spPr/>
      <dgm:t>
        <a:bodyPr/>
        <a:lstStyle/>
        <a:p>
          <a:endParaRPr lang="ru-RU"/>
        </a:p>
      </dgm:t>
    </dgm:pt>
    <dgm:pt modelId="{E5922A22-77A0-4194-8A22-F62F2E62C119}">
      <dgm:prSet/>
      <dgm:spPr/>
      <dgm:t>
        <a:bodyPr/>
        <a:lstStyle/>
        <a:p>
          <a:pPr marR="0" algn="ctr" rtl="0"/>
          <a:r>
            <a:rPr lang="ro-RO" baseline="0" smtClean="0">
              <a:latin typeface="Calibri"/>
            </a:rPr>
            <a:t>declarative </a:t>
          </a:r>
          <a:endParaRPr lang="ru-RU" smtClean="0"/>
        </a:p>
      </dgm:t>
    </dgm:pt>
    <dgm:pt modelId="{ED6C772D-5927-479A-93D3-ED3C5B5AF7E0}" type="parTrans" cxnId="{06BC250F-F9AA-4ABA-B2B2-A7C1F6E17DED}">
      <dgm:prSet/>
      <dgm:spPr/>
      <dgm:t>
        <a:bodyPr/>
        <a:lstStyle/>
        <a:p>
          <a:endParaRPr lang="ru-RU"/>
        </a:p>
      </dgm:t>
    </dgm:pt>
    <dgm:pt modelId="{4B98CE00-9608-4DD6-A843-5AE4764C5197}" type="sibTrans" cxnId="{06BC250F-F9AA-4ABA-B2B2-A7C1F6E17DED}">
      <dgm:prSet/>
      <dgm:spPr/>
      <dgm:t>
        <a:bodyPr/>
        <a:lstStyle/>
        <a:p>
          <a:endParaRPr lang="ru-RU"/>
        </a:p>
      </dgm:t>
    </dgm:pt>
    <dgm:pt modelId="{3F690CDA-D65D-47C7-905D-050DBA64F3B9}">
      <dgm:prSet/>
      <dgm:spPr/>
      <dgm:t>
        <a:bodyPr/>
        <a:lstStyle/>
        <a:p>
          <a:pPr marR="0" algn="ctr" rtl="0"/>
          <a:r>
            <a:rPr lang="ro-RO" baseline="0" smtClean="0">
              <a:latin typeface="Calibri"/>
            </a:rPr>
            <a:t>interrogative</a:t>
          </a:r>
          <a:endParaRPr lang="ru-RU" smtClean="0"/>
        </a:p>
      </dgm:t>
    </dgm:pt>
    <dgm:pt modelId="{97FECB15-A009-4FF6-AF3A-D40CFB572021}" type="parTrans" cxnId="{3E881DAA-0ADC-48D1-816D-0FDEF6115545}">
      <dgm:prSet/>
      <dgm:spPr/>
      <dgm:t>
        <a:bodyPr/>
        <a:lstStyle/>
        <a:p>
          <a:endParaRPr lang="ru-RU"/>
        </a:p>
      </dgm:t>
    </dgm:pt>
    <dgm:pt modelId="{D575622B-900E-4426-8E06-705F51120813}" type="sibTrans" cxnId="{3E881DAA-0ADC-48D1-816D-0FDEF6115545}">
      <dgm:prSet/>
      <dgm:spPr/>
      <dgm:t>
        <a:bodyPr/>
        <a:lstStyle/>
        <a:p>
          <a:endParaRPr lang="ru-RU"/>
        </a:p>
      </dgm:t>
    </dgm:pt>
    <dgm:pt modelId="{0CAE3C4F-C0FF-4E1F-B529-A78B61028C34}">
      <dgm:prSet/>
      <dgm:spPr/>
      <dgm:t>
        <a:bodyPr/>
        <a:lstStyle/>
        <a:p>
          <a:pPr marR="0" algn="ctr" rtl="0"/>
          <a:r>
            <a:rPr lang="ro-RO" baseline="0" smtClean="0">
              <a:latin typeface="Calibri"/>
            </a:rPr>
            <a:t>imperative </a:t>
          </a:r>
          <a:endParaRPr lang="ru-RU" smtClean="0"/>
        </a:p>
      </dgm:t>
    </dgm:pt>
    <dgm:pt modelId="{CEC29CAA-FD69-4318-A468-DE4339685353}" type="parTrans" cxnId="{B2B01DAC-93D7-41B4-8B8A-2867152ED6A4}">
      <dgm:prSet/>
      <dgm:spPr/>
      <dgm:t>
        <a:bodyPr/>
        <a:lstStyle/>
        <a:p>
          <a:endParaRPr lang="ru-RU"/>
        </a:p>
      </dgm:t>
    </dgm:pt>
    <dgm:pt modelId="{ED7BCBCE-5261-41FB-9038-0931AF557096}" type="sibTrans" cxnId="{B2B01DAC-93D7-41B4-8B8A-2867152ED6A4}">
      <dgm:prSet/>
      <dgm:spPr/>
      <dgm:t>
        <a:bodyPr/>
        <a:lstStyle/>
        <a:p>
          <a:endParaRPr lang="ru-RU"/>
        </a:p>
      </dgm:t>
    </dgm:pt>
    <dgm:pt modelId="{6FA092AA-0F2E-4F44-860B-DF061DE17E32}">
      <dgm:prSet/>
      <dgm:spPr/>
      <dgm:t>
        <a:bodyPr/>
        <a:lstStyle/>
        <a:p>
          <a:pPr marR="0" algn="ctr" rtl="0"/>
          <a:r>
            <a:rPr lang="ro-RO" baseline="0" smtClean="0">
              <a:latin typeface="Calibri"/>
            </a:rPr>
            <a:t>exclamatory</a:t>
          </a:r>
          <a:endParaRPr lang="ru-RU" smtClean="0"/>
        </a:p>
      </dgm:t>
    </dgm:pt>
    <dgm:pt modelId="{1EC877B4-2C96-43E9-9ACB-50A7B8694457}" type="parTrans" cxnId="{D80831ED-A942-4667-B8A4-EDF976D63261}">
      <dgm:prSet/>
      <dgm:spPr/>
      <dgm:t>
        <a:bodyPr/>
        <a:lstStyle/>
        <a:p>
          <a:endParaRPr lang="ru-RU"/>
        </a:p>
      </dgm:t>
    </dgm:pt>
    <dgm:pt modelId="{1BAEA6D2-46BB-49CB-A8FD-F3EB0C36CAF7}" type="sibTrans" cxnId="{D80831ED-A942-4667-B8A4-EDF976D63261}">
      <dgm:prSet/>
      <dgm:spPr/>
      <dgm:t>
        <a:bodyPr/>
        <a:lstStyle/>
        <a:p>
          <a:endParaRPr lang="ru-RU"/>
        </a:p>
      </dgm:t>
    </dgm:pt>
    <dgm:pt modelId="{A07605C9-9064-426C-A394-C5E4DAED1141}">
      <dgm:prSet/>
      <dgm:spPr/>
      <dgm:t>
        <a:bodyPr/>
        <a:lstStyle/>
        <a:p>
          <a:pPr marR="0" algn="ctr" rtl="0"/>
          <a:r>
            <a:rPr lang="ro-RO" baseline="0" smtClean="0">
              <a:latin typeface="Calibri"/>
            </a:rPr>
            <a:t>According to the </a:t>
          </a:r>
          <a:r>
            <a:rPr lang="ro-RO" i="1" baseline="0" smtClean="0">
              <a:latin typeface="Calibri"/>
            </a:rPr>
            <a:t>structure</a:t>
          </a:r>
          <a:endParaRPr lang="ru-RU" smtClean="0"/>
        </a:p>
      </dgm:t>
    </dgm:pt>
    <dgm:pt modelId="{42D97FAA-5932-4735-B26A-79883673A60E}" type="parTrans" cxnId="{EF6381BB-BD47-4EF3-A7E3-C4EE3BDCF903}">
      <dgm:prSet/>
      <dgm:spPr/>
      <dgm:t>
        <a:bodyPr/>
        <a:lstStyle/>
        <a:p>
          <a:endParaRPr lang="ru-RU"/>
        </a:p>
      </dgm:t>
    </dgm:pt>
    <dgm:pt modelId="{627DA192-5676-473A-A42F-9132557E924D}" type="sibTrans" cxnId="{EF6381BB-BD47-4EF3-A7E3-C4EE3BDCF903}">
      <dgm:prSet/>
      <dgm:spPr/>
      <dgm:t>
        <a:bodyPr/>
        <a:lstStyle/>
        <a:p>
          <a:endParaRPr lang="ru-RU"/>
        </a:p>
      </dgm:t>
    </dgm:pt>
    <dgm:pt modelId="{07F5C2CA-DA7C-418F-A34D-1C2AD77A524A}">
      <dgm:prSet/>
      <dgm:spPr/>
      <dgm:t>
        <a:bodyPr/>
        <a:lstStyle/>
        <a:p>
          <a:pPr marR="0" algn="ctr" rtl="0"/>
          <a:r>
            <a:rPr lang="ro-RO" baseline="0" smtClean="0">
              <a:latin typeface="Calibri"/>
            </a:rPr>
            <a:t>two-member</a:t>
          </a:r>
          <a:endParaRPr lang="ru-RU" smtClean="0"/>
        </a:p>
      </dgm:t>
    </dgm:pt>
    <dgm:pt modelId="{E7912F79-1023-488B-A04B-3EAB1B78DC7C}" type="parTrans" cxnId="{3437B53E-3FE1-4748-99D4-3377E5EFE2F1}">
      <dgm:prSet/>
      <dgm:spPr/>
      <dgm:t>
        <a:bodyPr/>
        <a:lstStyle/>
        <a:p>
          <a:endParaRPr lang="ru-RU"/>
        </a:p>
      </dgm:t>
    </dgm:pt>
    <dgm:pt modelId="{E76CACDC-79AE-486F-8F28-2DBE3AD82D32}" type="sibTrans" cxnId="{3437B53E-3FE1-4748-99D4-3377E5EFE2F1}">
      <dgm:prSet/>
      <dgm:spPr/>
      <dgm:t>
        <a:bodyPr/>
        <a:lstStyle/>
        <a:p>
          <a:endParaRPr lang="ru-RU"/>
        </a:p>
      </dgm:t>
    </dgm:pt>
    <dgm:pt modelId="{F34693A4-4DEE-4C6B-A826-196A6683D288}">
      <dgm:prSet/>
      <dgm:spPr/>
      <dgm:t>
        <a:bodyPr/>
        <a:lstStyle/>
        <a:p>
          <a:pPr marR="0" algn="ctr" rtl="0"/>
          <a:r>
            <a:rPr lang="ro-RO" baseline="0" smtClean="0">
              <a:latin typeface="Calibri"/>
            </a:rPr>
            <a:t> one-member</a:t>
          </a:r>
          <a:endParaRPr lang="ru-RU" smtClean="0"/>
        </a:p>
      </dgm:t>
    </dgm:pt>
    <dgm:pt modelId="{BAA86A96-40AC-4E70-8D18-BF2A76B65E74}" type="parTrans" cxnId="{DA808F3D-0B8C-487F-A542-6EF38ECAE31B}">
      <dgm:prSet/>
      <dgm:spPr/>
      <dgm:t>
        <a:bodyPr/>
        <a:lstStyle/>
        <a:p>
          <a:endParaRPr lang="ru-RU"/>
        </a:p>
      </dgm:t>
    </dgm:pt>
    <dgm:pt modelId="{F11C152E-FCCE-46B3-B858-17FB4924D927}" type="sibTrans" cxnId="{DA808F3D-0B8C-487F-A542-6EF38ECAE31B}">
      <dgm:prSet/>
      <dgm:spPr/>
      <dgm:t>
        <a:bodyPr/>
        <a:lstStyle/>
        <a:p>
          <a:endParaRPr lang="ru-RU"/>
        </a:p>
      </dgm:t>
    </dgm:pt>
    <dgm:pt modelId="{D4841F96-0E8C-4617-A1C5-D1EF12958417}" type="pres">
      <dgm:prSet presAssocID="{42A1DDF8-BFB7-48D2-8562-54D9D9A3B9C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A7BCD62-94D1-4D41-BBF7-3ABA060061B0}" type="pres">
      <dgm:prSet presAssocID="{65FAFA67-3708-4FA7-9D52-D9C167935472}" presName="hierRoot1" presStyleCnt="0">
        <dgm:presLayoutVars>
          <dgm:hierBranch/>
        </dgm:presLayoutVars>
      </dgm:prSet>
      <dgm:spPr/>
    </dgm:pt>
    <dgm:pt modelId="{F530FA30-1F79-4C79-9C16-FFF0B970AD63}" type="pres">
      <dgm:prSet presAssocID="{65FAFA67-3708-4FA7-9D52-D9C167935472}" presName="rootComposite1" presStyleCnt="0"/>
      <dgm:spPr/>
    </dgm:pt>
    <dgm:pt modelId="{39F1EC37-5B99-4D10-A54C-DEA2C752723E}" type="pres">
      <dgm:prSet presAssocID="{65FAFA67-3708-4FA7-9D52-D9C167935472}" presName="rootText1" presStyleLbl="node0" presStyleIdx="0" presStyleCnt="1">
        <dgm:presLayoutVars>
          <dgm:chPref val="3"/>
        </dgm:presLayoutVars>
      </dgm:prSet>
      <dgm:spPr/>
    </dgm:pt>
    <dgm:pt modelId="{9705E13C-A364-459C-AE78-2B92D5F13DBA}" type="pres">
      <dgm:prSet presAssocID="{65FAFA67-3708-4FA7-9D52-D9C167935472}" presName="rootConnector1" presStyleLbl="node1" presStyleIdx="0" presStyleCnt="0"/>
      <dgm:spPr/>
    </dgm:pt>
    <dgm:pt modelId="{ADF00D4A-6FB0-423A-ADD8-FB847A0FDDDE}" type="pres">
      <dgm:prSet presAssocID="{65FAFA67-3708-4FA7-9D52-D9C167935472}" presName="hierChild2" presStyleCnt="0"/>
      <dgm:spPr/>
    </dgm:pt>
    <dgm:pt modelId="{93C02BF5-7FEB-44BC-9954-B727939FDF49}" type="pres">
      <dgm:prSet presAssocID="{0B70DA87-7311-4026-B82B-6B12D2CBF676}" presName="Name35" presStyleLbl="parChTrans1D2" presStyleIdx="0" presStyleCnt="2"/>
      <dgm:spPr/>
    </dgm:pt>
    <dgm:pt modelId="{A9AEA43E-FE2E-4DED-A837-1EFF29A68FF2}" type="pres">
      <dgm:prSet presAssocID="{589DC2E7-2239-4D72-B77D-989E18B18570}" presName="hierRoot2" presStyleCnt="0">
        <dgm:presLayoutVars>
          <dgm:hierBranch val="l"/>
        </dgm:presLayoutVars>
      </dgm:prSet>
      <dgm:spPr/>
    </dgm:pt>
    <dgm:pt modelId="{E081D832-8031-4193-B97D-D63C1806E5EC}" type="pres">
      <dgm:prSet presAssocID="{589DC2E7-2239-4D72-B77D-989E18B18570}" presName="rootComposite" presStyleCnt="0"/>
      <dgm:spPr/>
    </dgm:pt>
    <dgm:pt modelId="{02C3D4F9-756B-415D-B715-E012BB9B41DF}" type="pres">
      <dgm:prSet presAssocID="{589DC2E7-2239-4D72-B77D-989E18B18570}" presName="rootText" presStyleLbl="node2" presStyleIdx="0" presStyleCnt="2">
        <dgm:presLayoutVars>
          <dgm:chPref val="3"/>
        </dgm:presLayoutVars>
      </dgm:prSet>
      <dgm:spPr/>
    </dgm:pt>
    <dgm:pt modelId="{011BE0A5-D7F8-4069-9E86-2A487AF2B5B3}" type="pres">
      <dgm:prSet presAssocID="{589DC2E7-2239-4D72-B77D-989E18B18570}" presName="rootConnector" presStyleLbl="node2" presStyleIdx="0" presStyleCnt="2"/>
      <dgm:spPr/>
    </dgm:pt>
    <dgm:pt modelId="{B83266FF-697B-4CB2-A2CF-F11E9AD2079E}" type="pres">
      <dgm:prSet presAssocID="{589DC2E7-2239-4D72-B77D-989E18B18570}" presName="hierChild4" presStyleCnt="0"/>
      <dgm:spPr/>
    </dgm:pt>
    <dgm:pt modelId="{E3AF9CAC-B2F9-45C0-8D69-D2D1D8A3E032}" type="pres">
      <dgm:prSet presAssocID="{ED6C772D-5927-479A-93D3-ED3C5B5AF7E0}" presName="Name50" presStyleLbl="parChTrans1D3" presStyleIdx="0" presStyleCnt="6"/>
      <dgm:spPr/>
    </dgm:pt>
    <dgm:pt modelId="{94C22905-575B-4969-8903-093C4F76D828}" type="pres">
      <dgm:prSet presAssocID="{E5922A22-77A0-4194-8A22-F62F2E62C119}" presName="hierRoot2" presStyleCnt="0">
        <dgm:presLayoutVars>
          <dgm:hierBranch val="r"/>
        </dgm:presLayoutVars>
      </dgm:prSet>
      <dgm:spPr/>
    </dgm:pt>
    <dgm:pt modelId="{E549E64A-6F70-4A99-84BE-867B6BCF2E8D}" type="pres">
      <dgm:prSet presAssocID="{E5922A22-77A0-4194-8A22-F62F2E62C119}" presName="rootComposite" presStyleCnt="0"/>
      <dgm:spPr/>
    </dgm:pt>
    <dgm:pt modelId="{23D05097-8A5C-4993-AA19-50FE0C63DFD7}" type="pres">
      <dgm:prSet presAssocID="{E5922A22-77A0-4194-8A22-F62F2E62C119}" presName="rootText" presStyleLbl="node3" presStyleIdx="0" presStyleCnt="6">
        <dgm:presLayoutVars>
          <dgm:chPref val="3"/>
        </dgm:presLayoutVars>
      </dgm:prSet>
      <dgm:spPr/>
    </dgm:pt>
    <dgm:pt modelId="{D46B4E15-F395-4AF5-A8D5-7A6C2DCECD32}" type="pres">
      <dgm:prSet presAssocID="{E5922A22-77A0-4194-8A22-F62F2E62C119}" presName="rootConnector" presStyleLbl="node3" presStyleIdx="0" presStyleCnt="6"/>
      <dgm:spPr/>
    </dgm:pt>
    <dgm:pt modelId="{83A1BD1F-0A4D-478D-8F6C-B91A2A16E69C}" type="pres">
      <dgm:prSet presAssocID="{E5922A22-77A0-4194-8A22-F62F2E62C119}" presName="hierChild4" presStyleCnt="0"/>
      <dgm:spPr/>
    </dgm:pt>
    <dgm:pt modelId="{8C818428-0F7F-4742-BF3F-6B0C6AD1F02A}" type="pres">
      <dgm:prSet presAssocID="{E5922A22-77A0-4194-8A22-F62F2E62C119}" presName="hierChild5" presStyleCnt="0"/>
      <dgm:spPr/>
    </dgm:pt>
    <dgm:pt modelId="{C847D1AD-04A7-4F9A-B544-312ADB9EC2EC}" type="pres">
      <dgm:prSet presAssocID="{97FECB15-A009-4FF6-AF3A-D40CFB572021}" presName="Name50" presStyleLbl="parChTrans1D3" presStyleIdx="1" presStyleCnt="6"/>
      <dgm:spPr/>
    </dgm:pt>
    <dgm:pt modelId="{7FF757E9-F78D-4345-9ADF-6E2829689459}" type="pres">
      <dgm:prSet presAssocID="{3F690CDA-D65D-47C7-905D-050DBA64F3B9}" presName="hierRoot2" presStyleCnt="0">
        <dgm:presLayoutVars>
          <dgm:hierBranch val="r"/>
        </dgm:presLayoutVars>
      </dgm:prSet>
      <dgm:spPr/>
    </dgm:pt>
    <dgm:pt modelId="{7271B3D0-0618-452A-8FD0-B5B1A9C27083}" type="pres">
      <dgm:prSet presAssocID="{3F690CDA-D65D-47C7-905D-050DBA64F3B9}" presName="rootComposite" presStyleCnt="0"/>
      <dgm:spPr/>
    </dgm:pt>
    <dgm:pt modelId="{DC473BA3-F536-497B-B9F5-34AC695D84D1}" type="pres">
      <dgm:prSet presAssocID="{3F690CDA-D65D-47C7-905D-050DBA64F3B9}" presName="rootText" presStyleLbl="node3" presStyleIdx="1" presStyleCnt="6">
        <dgm:presLayoutVars>
          <dgm:chPref val="3"/>
        </dgm:presLayoutVars>
      </dgm:prSet>
      <dgm:spPr/>
    </dgm:pt>
    <dgm:pt modelId="{F88DEDEC-F5B2-475E-A613-A3AAD627D83D}" type="pres">
      <dgm:prSet presAssocID="{3F690CDA-D65D-47C7-905D-050DBA64F3B9}" presName="rootConnector" presStyleLbl="node3" presStyleIdx="1" presStyleCnt="6"/>
      <dgm:spPr/>
    </dgm:pt>
    <dgm:pt modelId="{CD2FA0F1-4566-440D-8C44-211A623BAF10}" type="pres">
      <dgm:prSet presAssocID="{3F690CDA-D65D-47C7-905D-050DBA64F3B9}" presName="hierChild4" presStyleCnt="0"/>
      <dgm:spPr/>
    </dgm:pt>
    <dgm:pt modelId="{342B07EC-E6FF-4A09-9AF9-9576BC87E0D7}" type="pres">
      <dgm:prSet presAssocID="{3F690CDA-D65D-47C7-905D-050DBA64F3B9}" presName="hierChild5" presStyleCnt="0"/>
      <dgm:spPr/>
    </dgm:pt>
    <dgm:pt modelId="{4069955A-6DCD-491A-B6E9-87354C10069E}" type="pres">
      <dgm:prSet presAssocID="{CEC29CAA-FD69-4318-A468-DE4339685353}" presName="Name50" presStyleLbl="parChTrans1D3" presStyleIdx="2" presStyleCnt="6"/>
      <dgm:spPr/>
    </dgm:pt>
    <dgm:pt modelId="{9D07998D-A772-41CC-B37C-37D4AF53A1AF}" type="pres">
      <dgm:prSet presAssocID="{0CAE3C4F-C0FF-4E1F-B529-A78B61028C34}" presName="hierRoot2" presStyleCnt="0">
        <dgm:presLayoutVars>
          <dgm:hierBranch val="l"/>
        </dgm:presLayoutVars>
      </dgm:prSet>
      <dgm:spPr/>
    </dgm:pt>
    <dgm:pt modelId="{8DD30BB3-407D-415A-A107-19E47113C468}" type="pres">
      <dgm:prSet presAssocID="{0CAE3C4F-C0FF-4E1F-B529-A78B61028C34}" presName="rootComposite" presStyleCnt="0"/>
      <dgm:spPr/>
    </dgm:pt>
    <dgm:pt modelId="{759DC88B-61DC-499C-BA83-7E3CED73DB26}" type="pres">
      <dgm:prSet presAssocID="{0CAE3C4F-C0FF-4E1F-B529-A78B61028C34}" presName="rootText" presStyleLbl="node3" presStyleIdx="2" presStyleCnt="6">
        <dgm:presLayoutVars>
          <dgm:chPref val="3"/>
        </dgm:presLayoutVars>
      </dgm:prSet>
      <dgm:spPr/>
    </dgm:pt>
    <dgm:pt modelId="{98D85E75-C9BE-4BC0-9463-CF3B8644B0BE}" type="pres">
      <dgm:prSet presAssocID="{0CAE3C4F-C0FF-4E1F-B529-A78B61028C34}" presName="rootConnector" presStyleLbl="node3" presStyleIdx="2" presStyleCnt="6"/>
      <dgm:spPr/>
    </dgm:pt>
    <dgm:pt modelId="{3D619B33-40EB-4BC9-9650-15D68693AADF}" type="pres">
      <dgm:prSet presAssocID="{0CAE3C4F-C0FF-4E1F-B529-A78B61028C34}" presName="hierChild4" presStyleCnt="0"/>
      <dgm:spPr/>
    </dgm:pt>
    <dgm:pt modelId="{16C21323-B613-4282-A3B5-28104F4F13CD}" type="pres">
      <dgm:prSet presAssocID="{0CAE3C4F-C0FF-4E1F-B529-A78B61028C34}" presName="hierChild5" presStyleCnt="0"/>
      <dgm:spPr/>
    </dgm:pt>
    <dgm:pt modelId="{71B689A9-F91C-4BD7-9103-70A679D89EEE}" type="pres">
      <dgm:prSet presAssocID="{1EC877B4-2C96-43E9-9ACB-50A7B8694457}" presName="Name50" presStyleLbl="parChTrans1D3" presStyleIdx="3" presStyleCnt="6"/>
      <dgm:spPr/>
    </dgm:pt>
    <dgm:pt modelId="{5AFFDFBF-02C5-4F68-AD6E-2F761523089E}" type="pres">
      <dgm:prSet presAssocID="{6FA092AA-0F2E-4F44-860B-DF061DE17E32}" presName="hierRoot2" presStyleCnt="0">
        <dgm:presLayoutVars>
          <dgm:hierBranch val="l"/>
        </dgm:presLayoutVars>
      </dgm:prSet>
      <dgm:spPr/>
    </dgm:pt>
    <dgm:pt modelId="{6368E195-FF9B-4AFD-80BE-1630E840EBA3}" type="pres">
      <dgm:prSet presAssocID="{6FA092AA-0F2E-4F44-860B-DF061DE17E32}" presName="rootComposite" presStyleCnt="0"/>
      <dgm:spPr/>
    </dgm:pt>
    <dgm:pt modelId="{D19EA89C-7DBA-4FD6-8EDA-D578D051B4A5}" type="pres">
      <dgm:prSet presAssocID="{6FA092AA-0F2E-4F44-860B-DF061DE17E32}" presName="rootText" presStyleLbl="node3" presStyleIdx="3" presStyleCnt="6">
        <dgm:presLayoutVars>
          <dgm:chPref val="3"/>
        </dgm:presLayoutVars>
      </dgm:prSet>
      <dgm:spPr/>
    </dgm:pt>
    <dgm:pt modelId="{05F88670-9B7D-4FB5-94D6-8512C4586884}" type="pres">
      <dgm:prSet presAssocID="{6FA092AA-0F2E-4F44-860B-DF061DE17E32}" presName="rootConnector" presStyleLbl="node3" presStyleIdx="3" presStyleCnt="6"/>
      <dgm:spPr/>
    </dgm:pt>
    <dgm:pt modelId="{F98280E3-4023-4CF0-B133-5505B5B155CA}" type="pres">
      <dgm:prSet presAssocID="{6FA092AA-0F2E-4F44-860B-DF061DE17E32}" presName="hierChild4" presStyleCnt="0"/>
      <dgm:spPr/>
    </dgm:pt>
    <dgm:pt modelId="{9D6EEE60-F31A-4AA1-A25D-282953FA8FBE}" type="pres">
      <dgm:prSet presAssocID="{6FA092AA-0F2E-4F44-860B-DF061DE17E32}" presName="hierChild5" presStyleCnt="0"/>
      <dgm:spPr/>
    </dgm:pt>
    <dgm:pt modelId="{7CAE3E44-4C64-4472-AE3C-F27C8A3E572F}" type="pres">
      <dgm:prSet presAssocID="{589DC2E7-2239-4D72-B77D-989E18B18570}" presName="hierChild5" presStyleCnt="0"/>
      <dgm:spPr/>
    </dgm:pt>
    <dgm:pt modelId="{73285EE9-84D8-4659-95F4-8D9821E780A3}" type="pres">
      <dgm:prSet presAssocID="{42D97FAA-5932-4735-B26A-79883673A60E}" presName="Name35" presStyleLbl="parChTrans1D2" presStyleIdx="1" presStyleCnt="2"/>
      <dgm:spPr/>
    </dgm:pt>
    <dgm:pt modelId="{F9504F45-E161-4D44-9B8A-7915C42BE7D4}" type="pres">
      <dgm:prSet presAssocID="{A07605C9-9064-426C-A394-C5E4DAED1141}" presName="hierRoot2" presStyleCnt="0">
        <dgm:presLayoutVars>
          <dgm:hierBranch val="r"/>
        </dgm:presLayoutVars>
      </dgm:prSet>
      <dgm:spPr/>
    </dgm:pt>
    <dgm:pt modelId="{6A5E9532-0F18-4206-A855-CED80E1A26AD}" type="pres">
      <dgm:prSet presAssocID="{A07605C9-9064-426C-A394-C5E4DAED1141}" presName="rootComposite" presStyleCnt="0"/>
      <dgm:spPr/>
    </dgm:pt>
    <dgm:pt modelId="{21B38867-F8B6-4639-897A-D30A96B24FAA}" type="pres">
      <dgm:prSet presAssocID="{A07605C9-9064-426C-A394-C5E4DAED1141}" presName="rootText" presStyleLbl="node2" presStyleIdx="1" presStyleCnt="2">
        <dgm:presLayoutVars>
          <dgm:chPref val="3"/>
        </dgm:presLayoutVars>
      </dgm:prSet>
      <dgm:spPr/>
    </dgm:pt>
    <dgm:pt modelId="{0478FFDC-8BF8-4C67-AA1F-CE71DAB49D1E}" type="pres">
      <dgm:prSet presAssocID="{A07605C9-9064-426C-A394-C5E4DAED1141}" presName="rootConnector" presStyleLbl="node2" presStyleIdx="1" presStyleCnt="2"/>
      <dgm:spPr/>
    </dgm:pt>
    <dgm:pt modelId="{8BBD1A3A-983A-4F61-9584-F657973536C4}" type="pres">
      <dgm:prSet presAssocID="{A07605C9-9064-426C-A394-C5E4DAED1141}" presName="hierChild4" presStyleCnt="0"/>
      <dgm:spPr/>
    </dgm:pt>
    <dgm:pt modelId="{232D8F23-CBB9-4168-9BBA-CD6EB740BB1D}" type="pres">
      <dgm:prSet presAssocID="{E7912F79-1023-488B-A04B-3EAB1B78DC7C}" presName="Name50" presStyleLbl="parChTrans1D3" presStyleIdx="4" presStyleCnt="6"/>
      <dgm:spPr/>
    </dgm:pt>
    <dgm:pt modelId="{85EC37A7-083C-452C-9379-2DE08E11F626}" type="pres">
      <dgm:prSet presAssocID="{07F5C2CA-DA7C-418F-A34D-1C2AD77A524A}" presName="hierRoot2" presStyleCnt="0">
        <dgm:presLayoutVars>
          <dgm:hierBranch val="r"/>
        </dgm:presLayoutVars>
      </dgm:prSet>
      <dgm:spPr/>
    </dgm:pt>
    <dgm:pt modelId="{7F191DCC-3F8F-47EA-8F17-76D202A7294F}" type="pres">
      <dgm:prSet presAssocID="{07F5C2CA-DA7C-418F-A34D-1C2AD77A524A}" presName="rootComposite" presStyleCnt="0"/>
      <dgm:spPr/>
    </dgm:pt>
    <dgm:pt modelId="{914A4959-1282-499D-8A30-4D21953551B4}" type="pres">
      <dgm:prSet presAssocID="{07F5C2CA-DA7C-418F-A34D-1C2AD77A524A}" presName="rootText" presStyleLbl="node3" presStyleIdx="4" presStyleCnt="6">
        <dgm:presLayoutVars>
          <dgm:chPref val="3"/>
        </dgm:presLayoutVars>
      </dgm:prSet>
      <dgm:spPr/>
    </dgm:pt>
    <dgm:pt modelId="{B685F812-9581-4039-B8EE-E5C0AB0C2744}" type="pres">
      <dgm:prSet presAssocID="{07F5C2CA-DA7C-418F-A34D-1C2AD77A524A}" presName="rootConnector" presStyleLbl="node3" presStyleIdx="4" presStyleCnt="6"/>
      <dgm:spPr/>
    </dgm:pt>
    <dgm:pt modelId="{0207BA94-7A8F-4875-BBDC-6DCC49D418F3}" type="pres">
      <dgm:prSet presAssocID="{07F5C2CA-DA7C-418F-A34D-1C2AD77A524A}" presName="hierChild4" presStyleCnt="0"/>
      <dgm:spPr/>
    </dgm:pt>
    <dgm:pt modelId="{0C9188C8-543D-44B4-A115-22F0AA2D1F35}" type="pres">
      <dgm:prSet presAssocID="{07F5C2CA-DA7C-418F-A34D-1C2AD77A524A}" presName="hierChild5" presStyleCnt="0"/>
      <dgm:spPr/>
    </dgm:pt>
    <dgm:pt modelId="{3AE7735B-F122-4032-BC32-2D7F73851858}" type="pres">
      <dgm:prSet presAssocID="{BAA86A96-40AC-4E70-8D18-BF2A76B65E74}" presName="Name50" presStyleLbl="parChTrans1D3" presStyleIdx="5" presStyleCnt="6"/>
      <dgm:spPr/>
    </dgm:pt>
    <dgm:pt modelId="{7C0F4BF1-A78F-489C-94F9-AE048AA0E282}" type="pres">
      <dgm:prSet presAssocID="{F34693A4-4DEE-4C6B-A826-196A6683D288}" presName="hierRoot2" presStyleCnt="0">
        <dgm:presLayoutVars>
          <dgm:hierBranch val="r"/>
        </dgm:presLayoutVars>
      </dgm:prSet>
      <dgm:spPr/>
    </dgm:pt>
    <dgm:pt modelId="{B610C556-C932-4DCA-90F6-C8D77032526F}" type="pres">
      <dgm:prSet presAssocID="{F34693A4-4DEE-4C6B-A826-196A6683D288}" presName="rootComposite" presStyleCnt="0"/>
      <dgm:spPr/>
    </dgm:pt>
    <dgm:pt modelId="{6CCA4C38-5E93-4C73-AC33-1922FA95A771}" type="pres">
      <dgm:prSet presAssocID="{F34693A4-4DEE-4C6B-A826-196A6683D288}" presName="rootText" presStyleLbl="node3" presStyleIdx="5" presStyleCnt="6">
        <dgm:presLayoutVars>
          <dgm:chPref val="3"/>
        </dgm:presLayoutVars>
      </dgm:prSet>
      <dgm:spPr/>
    </dgm:pt>
    <dgm:pt modelId="{4F6A6C49-228B-4C50-9D56-4555431E8795}" type="pres">
      <dgm:prSet presAssocID="{F34693A4-4DEE-4C6B-A826-196A6683D288}" presName="rootConnector" presStyleLbl="node3" presStyleIdx="5" presStyleCnt="6"/>
      <dgm:spPr/>
    </dgm:pt>
    <dgm:pt modelId="{B13762BA-9C61-4870-8F9F-2F3CC9B933F2}" type="pres">
      <dgm:prSet presAssocID="{F34693A4-4DEE-4C6B-A826-196A6683D288}" presName="hierChild4" presStyleCnt="0"/>
      <dgm:spPr/>
    </dgm:pt>
    <dgm:pt modelId="{9E1017F5-59C5-4B7F-A622-AD1C9BD973CD}" type="pres">
      <dgm:prSet presAssocID="{F34693A4-4DEE-4C6B-A826-196A6683D288}" presName="hierChild5" presStyleCnt="0"/>
      <dgm:spPr/>
    </dgm:pt>
    <dgm:pt modelId="{F2A630C2-9954-4AFF-8A6F-037689CF60AE}" type="pres">
      <dgm:prSet presAssocID="{A07605C9-9064-426C-A394-C5E4DAED1141}" presName="hierChild5" presStyleCnt="0"/>
      <dgm:spPr/>
    </dgm:pt>
    <dgm:pt modelId="{874BD610-DBE2-404B-9430-BDF253A79FEE}" type="pres">
      <dgm:prSet presAssocID="{65FAFA67-3708-4FA7-9D52-D9C167935472}" presName="hierChild3" presStyleCnt="0"/>
      <dgm:spPr/>
    </dgm:pt>
  </dgm:ptLst>
  <dgm:cxnLst>
    <dgm:cxn modelId="{737CC57F-2162-4A01-B854-C3F07A6F8A28}" type="presOf" srcId="{3F690CDA-D65D-47C7-905D-050DBA64F3B9}" destId="{DC473BA3-F536-497B-B9F5-34AC695D84D1}" srcOrd="0" destOrd="0" presId="urn:microsoft.com/office/officeart/2005/8/layout/orgChart1"/>
    <dgm:cxn modelId="{93A5C36F-DCC9-48B8-901C-37F010CA6BBB}" srcId="{42A1DDF8-BFB7-48D2-8562-54D9D9A3B9CF}" destId="{65FAFA67-3708-4FA7-9D52-D9C167935472}" srcOrd="0" destOrd="0" parTransId="{D33862CC-E8D0-4704-A9E9-91EAE198D7A0}" sibTransId="{F3FE3493-D697-4993-BFB8-9D0973124B1B}"/>
    <dgm:cxn modelId="{E7E309B9-C9AA-4E26-8BB4-31406AD90C03}" type="presOf" srcId="{0CAE3C4F-C0FF-4E1F-B529-A78B61028C34}" destId="{759DC88B-61DC-499C-BA83-7E3CED73DB26}" srcOrd="0" destOrd="0" presId="urn:microsoft.com/office/officeart/2005/8/layout/orgChart1"/>
    <dgm:cxn modelId="{0F1C53F7-ED83-4AB8-B5CF-B8C70C340A47}" type="presOf" srcId="{A07605C9-9064-426C-A394-C5E4DAED1141}" destId="{0478FFDC-8BF8-4C67-AA1F-CE71DAB49D1E}" srcOrd="1" destOrd="0" presId="urn:microsoft.com/office/officeart/2005/8/layout/orgChart1"/>
    <dgm:cxn modelId="{82FC5907-00C7-457A-95D5-B13326530C69}" type="presOf" srcId="{589DC2E7-2239-4D72-B77D-989E18B18570}" destId="{011BE0A5-D7F8-4069-9E86-2A487AF2B5B3}" srcOrd="1" destOrd="0" presId="urn:microsoft.com/office/officeart/2005/8/layout/orgChart1"/>
    <dgm:cxn modelId="{DF12E96F-2C8D-49F4-95FB-DB4639C72D11}" type="presOf" srcId="{F34693A4-4DEE-4C6B-A826-196A6683D288}" destId="{6CCA4C38-5E93-4C73-AC33-1922FA95A771}" srcOrd="0" destOrd="0" presId="urn:microsoft.com/office/officeart/2005/8/layout/orgChart1"/>
    <dgm:cxn modelId="{B2B01DAC-93D7-41B4-8B8A-2867152ED6A4}" srcId="{589DC2E7-2239-4D72-B77D-989E18B18570}" destId="{0CAE3C4F-C0FF-4E1F-B529-A78B61028C34}" srcOrd="2" destOrd="0" parTransId="{CEC29CAA-FD69-4318-A468-DE4339685353}" sibTransId="{ED7BCBCE-5261-41FB-9038-0931AF557096}"/>
    <dgm:cxn modelId="{5FEDA53D-A3B7-4435-8D17-A3B430847B4F}" type="presOf" srcId="{F34693A4-4DEE-4C6B-A826-196A6683D288}" destId="{4F6A6C49-228B-4C50-9D56-4555431E8795}" srcOrd="1" destOrd="0" presId="urn:microsoft.com/office/officeart/2005/8/layout/orgChart1"/>
    <dgm:cxn modelId="{EF6381BB-BD47-4EF3-A7E3-C4EE3BDCF903}" srcId="{65FAFA67-3708-4FA7-9D52-D9C167935472}" destId="{A07605C9-9064-426C-A394-C5E4DAED1141}" srcOrd="1" destOrd="0" parTransId="{42D97FAA-5932-4735-B26A-79883673A60E}" sibTransId="{627DA192-5676-473A-A42F-9132557E924D}"/>
    <dgm:cxn modelId="{3E881DAA-0ADC-48D1-816D-0FDEF6115545}" srcId="{589DC2E7-2239-4D72-B77D-989E18B18570}" destId="{3F690CDA-D65D-47C7-905D-050DBA64F3B9}" srcOrd="1" destOrd="0" parTransId="{97FECB15-A009-4FF6-AF3A-D40CFB572021}" sibTransId="{D575622B-900E-4426-8E06-705F51120813}"/>
    <dgm:cxn modelId="{C4FD41F9-6250-40DB-AFD7-5ACCCA4EEE44}" type="presOf" srcId="{42D97FAA-5932-4735-B26A-79883673A60E}" destId="{73285EE9-84D8-4659-95F4-8D9821E780A3}" srcOrd="0" destOrd="0" presId="urn:microsoft.com/office/officeart/2005/8/layout/orgChart1"/>
    <dgm:cxn modelId="{4795B900-D0E1-43E7-9987-8C311E04FC46}" type="presOf" srcId="{ED6C772D-5927-479A-93D3-ED3C5B5AF7E0}" destId="{E3AF9CAC-B2F9-45C0-8D69-D2D1D8A3E032}" srcOrd="0" destOrd="0" presId="urn:microsoft.com/office/officeart/2005/8/layout/orgChart1"/>
    <dgm:cxn modelId="{850405BC-9416-451D-9750-FB9E705AAD07}" type="presOf" srcId="{3F690CDA-D65D-47C7-905D-050DBA64F3B9}" destId="{F88DEDEC-F5B2-475E-A613-A3AAD627D83D}" srcOrd="1" destOrd="0" presId="urn:microsoft.com/office/officeart/2005/8/layout/orgChart1"/>
    <dgm:cxn modelId="{DA808F3D-0B8C-487F-A542-6EF38ECAE31B}" srcId="{A07605C9-9064-426C-A394-C5E4DAED1141}" destId="{F34693A4-4DEE-4C6B-A826-196A6683D288}" srcOrd="1" destOrd="0" parTransId="{BAA86A96-40AC-4E70-8D18-BF2A76B65E74}" sibTransId="{F11C152E-FCCE-46B3-B858-17FB4924D927}"/>
    <dgm:cxn modelId="{37E58B02-4A5C-4205-9621-02861CE6AC7A}" type="presOf" srcId="{A07605C9-9064-426C-A394-C5E4DAED1141}" destId="{21B38867-F8B6-4639-897A-D30A96B24FAA}" srcOrd="0" destOrd="0" presId="urn:microsoft.com/office/officeart/2005/8/layout/orgChart1"/>
    <dgm:cxn modelId="{3437B53E-3FE1-4748-99D4-3377E5EFE2F1}" srcId="{A07605C9-9064-426C-A394-C5E4DAED1141}" destId="{07F5C2CA-DA7C-418F-A34D-1C2AD77A524A}" srcOrd="0" destOrd="0" parTransId="{E7912F79-1023-488B-A04B-3EAB1B78DC7C}" sibTransId="{E76CACDC-79AE-486F-8F28-2DBE3AD82D32}"/>
    <dgm:cxn modelId="{85CFD225-EE23-4FB4-A40F-2589256E6017}" type="presOf" srcId="{1EC877B4-2C96-43E9-9ACB-50A7B8694457}" destId="{71B689A9-F91C-4BD7-9103-70A679D89EEE}" srcOrd="0" destOrd="0" presId="urn:microsoft.com/office/officeart/2005/8/layout/orgChart1"/>
    <dgm:cxn modelId="{42435DF6-B2FD-4FD6-99B5-0373D40759CD}" type="presOf" srcId="{E5922A22-77A0-4194-8A22-F62F2E62C119}" destId="{D46B4E15-F395-4AF5-A8D5-7A6C2DCECD32}" srcOrd="1" destOrd="0" presId="urn:microsoft.com/office/officeart/2005/8/layout/orgChart1"/>
    <dgm:cxn modelId="{A0E6EDBF-40FC-48DB-A92D-D58A99AAFD70}" type="presOf" srcId="{97FECB15-A009-4FF6-AF3A-D40CFB572021}" destId="{C847D1AD-04A7-4F9A-B544-312ADB9EC2EC}" srcOrd="0" destOrd="0" presId="urn:microsoft.com/office/officeart/2005/8/layout/orgChart1"/>
    <dgm:cxn modelId="{716D77C5-8884-4075-8CDE-AAA0911E4C41}" type="presOf" srcId="{0CAE3C4F-C0FF-4E1F-B529-A78B61028C34}" destId="{98D85E75-C9BE-4BC0-9463-CF3B8644B0BE}" srcOrd="1" destOrd="0" presId="urn:microsoft.com/office/officeart/2005/8/layout/orgChart1"/>
    <dgm:cxn modelId="{61EB1AD0-AA2B-4706-8C55-2D1AB2B39AAB}" type="presOf" srcId="{BAA86A96-40AC-4E70-8D18-BF2A76B65E74}" destId="{3AE7735B-F122-4032-BC32-2D7F73851858}" srcOrd="0" destOrd="0" presId="urn:microsoft.com/office/officeart/2005/8/layout/orgChart1"/>
    <dgm:cxn modelId="{D80831ED-A942-4667-B8A4-EDF976D63261}" srcId="{589DC2E7-2239-4D72-B77D-989E18B18570}" destId="{6FA092AA-0F2E-4F44-860B-DF061DE17E32}" srcOrd="3" destOrd="0" parTransId="{1EC877B4-2C96-43E9-9ACB-50A7B8694457}" sibTransId="{1BAEA6D2-46BB-49CB-A8FD-F3EB0C36CAF7}"/>
    <dgm:cxn modelId="{33EDE728-59F1-487B-BB32-54C73C3D9D6E}" type="presOf" srcId="{589DC2E7-2239-4D72-B77D-989E18B18570}" destId="{02C3D4F9-756B-415D-B715-E012BB9B41DF}" srcOrd="0" destOrd="0" presId="urn:microsoft.com/office/officeart/2005/8/layout/orgChart1"/>
    <dgm:cxn modelId="{3E0DE9CE-2C2F-4C02-87D1-70E62CD627BB}" type="presOf" srcId="{07F5C2CA-DA7C-418F-A34D-1C2AD77A524A}" destId="{B685F812-9581-4039-B8EE-E5C0AB0C2744}" srcOrd="1" destOrd="0" presId="urn:microsoft.com/office/officeart/2005/8/layout/orgChart1"/>
    <dgm:cxn modelId="{DE747EEA-F26C-42D0-BC1C-BD5FEC2EA80F}" type="presOf" srcId="{65FAFA67-3708-4FA7-9D52-D9C167935472}" destId="{39F1EC37-5B99-4D10-A54C-DEA2C752723E}" srcOrd="0" destOrd="0" presId="urn:microsoft.com/office/officeart/2005/8/layout/orgChart1"/>
    <dgm:cxn modelId="{55808EE0-DBE7-43F1-9009-673CD2B02631}" type="presOf" srcId="{42A1DDF8-BFB7-48D2-8562-54D9D9A3B9CF}" destId="{D4841F96-0E8C-4617-A1C5-D1EF12958417}" srcOrd="0" destOrd="0" presId="urn:microsoft.com/office/officeart/2005/8/layout/orgChart1"/>
    <dgm:cxn modelId="{F2FFFD6D-7208-4D97-BACC-E3D1E2FD1F69}" type="presOf" srcId="{0B70DA87-7311-4026-B82B-6B12D2CBF676}" destId="{93C02BF5-7FEB-44BC-9954-B727939FDF49}" srcOrd="0" destOrd="0" presId="urn:microsoft.com/office/officeart/2005/8/layout/orgChart1"/>
    <dgm:cxn modelId="{303FE821-BB54-4B25-A706-1BEEAE68A003}" srcId="{65FAFA67-3708-4FA7-9D52-D9C167935472}" destId="{589DC2E7-2239-4D72-B77D-989E18B18570}" srcOrd="0" destOrd="0" parTransId="{0B70DA87-7311-4026-B82B-6B12D2CBF676}" sibTransId="{FE96F39F-C742-4F45-9586-E6F8A97A7CDA}"/>
    <dgm:cxn modelId="{71EE7D23-39CC-4CE5-AD99-AD53E6C860B0}" type="presOf" srcId="{65FAFA67-3708-4FA7-9D52-D9C167935472}" destId="{9705E13C-A364-459C-AE78-2B92D5F13DBA}" srcOrd="1" destOrd="0" presId="urn:microsoft.com/office/officeart/2005/8/layout/orgChart1"/>
    <dgm:cxn modelId="{9587A3DD-6A36-431E-8B16-2BCEFB082B1D}" type="presOf" srcId="{6FA092AA-0F2E-4F44-860B-DF061DE17E32}" destId="{D19EA89C-7DBA-4FD6-8EDA-D578D051B4A5}" srcOrd="0" destOrd="0" presId="urn:microsoft.com/office/officeart/2005/8/layout/orgChart1"/>
    <dgm:cxn modelId="{9F21E21B-3985-43F5-B3E5-21B6C3656271}" type="presOf" srcId="{E5922A22-77A0-4194-8A22-F62F2E62C119}" destId="{23D05097-8A5C-4993-AA19-50FE0C63DFD7}" srcOrd="0" destOrd="0" presId="urn:microsoft.com/office/officeart/2005/8/layout/orgChart1"/>
    <dgm:cxn modelId="{0B4346CF-0F78-4FD0-AFF1-34BA7ADD292E}" type="presOf" srcId="{07F5C2CA-DA7C-418F-A34D-1C2AD77A524A}" destId="{914A4959-1282-499D-8A30-4D21953551B4}" srcOrd="0" destOrd="0" presId="urn:microsoft.com/office/officeart/2005/8/layout/orgChart1"/>
    <dgm:cxn modelId="{8649C1C4-91C6-44F7-87FB-3F1040924F1C}" type="presOf" srcId="{E7912F79-1023-488B-A04B-3EAB1B78DC7C}" destId="{232D8F23-CBB9-4168-9BBA-CD6EB740BB1D}" srcOrd="0" destOrd="0" presId="urn:microsoft.com/office/officeart/2005/8/layout/orgChart1"/>
    <dgm:cxn modelId="{BFD07643-18BC-4806-9A34-D0456EB4CF37}" type="presOf" srcId="{6FA092AA-0F2E-4F44-860B-DF061DE17E32}" destId="{05F88670-9B7D-4FB5-94D6-8512C4586884}" srcOrd="1" destOrd="0" presId="urn:microsoft.com/office/officeart/2005/8/layout/orgChart1"/>
    <dgm:cxn modelId="{D11C0826-A878-4A1E-811A-E9BB55008ACD}" type="presOf" srcId="{CEC29CAA-FD69-4318-A468-DE4339685353}" destId="{4069955A-6DCD-491A-B6E9-87354C10069E}" srcOrd="0" destOrd="0" presId="urn:microsoft.com/office/officeart/2005/8/layout/orgChart1"/>
    <dgm:cxn modelId="{06BC250F-F9AA-4ABA-B2B2-A7C1F6E17DED}" srcId="{589DC2E7-2239-4D72-B77D-989E18B18570}" destId="{E5922A22-77A0-4194-8A22-F62F2E62C119}" srcOrd="0" destOrd="0" parTransId="{ED6C772D-5927-479A-93D3-ED3C5B5AF7E0}" sibTransId="{4B98CE00-9608-4DD6-A843-5AE4764C5197}"/>
    <dgm:cxn modelId="{2121F4BE-EAB2-4E9F-B363-FF533F519369}" type="presParOf" srcId="{D4841F96-0E8C-4617-A1C5-D1EF12958417}" destId="{EA7BCD62-94D1-4D41-BBF7-3ABA060061B0}" srcOrd="0" destOrd="0" presId="urn:microsoft.com/office/officeart/2005/8/layout/orgChart1"/>
    <dgm:cxn modelId="{B086905E-9E2E-44B1-A7F7-B7CAC928046A}" type="presParOf" srcId="{EA7BCD62-94D1-4D41-BBF7-3ABA060061B0}" destId="{F530FA30-1F79-4C79-9C16-FFF0B970AD63}" srcOrd="0" destOrd="0" presId="urn:microsoft.com/office/officeart/2005/8/layout/orgChart1"/>
    <dgm:cxn modelId="{B00C7E11-4338-4E59-AABC-F96169E65E2A}" type="presParOf" srcId="{F530FA30-1F79-4C79-9C16-FFF0B970AD63}" destId="{39F1EC37-5B99-4D10-A54C-DEA2C752723E}" srcOrd="0" destOrd="0" presId="urn:microsoft.com/office/officeart/2005/8/layout/orgChart1"/>
    <dgm:cxn modelId="{EF46E299-0191-4454-853D-5433E6562F1E}" type="presParOf" srcId="{F530FA30-1F79-4C79-9C16-FFF0B970AD63}" destId="{9705E13C-A364-459C-AE78-2B92D5F13DBA}" srcOrd="1" destOrd="0" presId="urn:microsoft.com/office/officeart/2005/8/layout/orgChart1"/>
    <dgm:cxn modelId="{3CAC3DF0-1A4C-4CA5-BF52-0327E3780DD9}" type="presParOf" srcId="{EA7BCD62-94D1-4D41-BBF7-3ABA060061B0}" destId="{ADF00D4A-6FB0-423A-ADD8-FB847A0FDDDE}" srcOrd="1" destOrd="0" presId="urn:microsoft.com/office/officeart/2005/8/layout/orgChart1"/>
    <dgm:cxn modelId="{1412C2BA-99E5-4103-A48C-C62A0ED9BE13}" type="presParOf" srcId="{ADF00D4A-6FB0-423A-ADD8-FB847A0FDDDE}" destId="{93C02BF5-7FEB-44BC-9954-B727939FDF49}" srcOrd="0" destOrd="0" presId="urn:microsoft.com/office/officeart/2005/8/layout/orgChart1"/>
    <dgm:cxn modelId="{CAA9AEC5-668D-4048-92E8-BF7CD2F4B6D5}" type="presParOf" srcId="{ADF00D4A-6FB0-423A-ADD8-FB847A0FDDDE}" destId="{A9AEA43E-FE2E-4DED-A837-1EFF29A68FF2}" srcOrd="1" destOrd="0" presId="urn:microsoft.com/office/officeart/2005/8/layout/orgChart1"/>
    <dgm:cxn modelId="{2087EBD5-3497-410C-B37B-212966D73FF2}" type="presParOf" srcId="{A9AEA43E-FE2E-4DED-A837-1EFF29A68FF2}" destId="{E081D832-8031-4193-B97D-D63C1806E5EC}" srcOrd="0" destOrd="0" presId="urn:microsoft.com/office/officeart/2005/8/layout/orgChart1"/>
    <dgm:cxn modelId="{462AFCD9-54EA-4E0C-B7D0-0274D23D6029}" type="presParOf" srcId="{E081D832-8031-4193-B97D-D63C1806E5EC}" destId="{02C3D4F9-756B-415D-B715-E012BB9B41DF}" srcOrd="0" destOrd="0" presId="urn:microsoft.com/office/officeart/2005/8/layout/orgChart1"/>
    <dgm:cxn modelId="{41F15726-91D2-4CB8-9C16-14B0F99B9FB5}" type="presParOf" srcId="{E081D832-8031-4193-B97D-D63C1806E5EC}" destId="{011BE0A5-D7F8-4069-9E86-2A487AF2B5B3}" srcOrd="1" destOrd="0" presId="urn:microsoft.com/office/officeart/2005/8/layout/orgChart1"/>
    <dgm:cxn modelId="{B664BB85-23EB-4A18-B124-4D59CD33AE3E}" type="presParOf" srcId="{A9AEA43E-FE2E-4DED-A837-1EFF29A68FF2}" destId="{B83266FF-697B-4CB2-A2CF-F11E9AD2079E}" srcOrd="1" destOrd="0" presId="urn:microsoft.com/office/officeart/2005/8/layout/orgChart1"/>
    <dgm:cxn modelId="{0A7DE320-BD00-4956-9CD5-41D7324308A4}" type="presParOf" srcId="{B83266FF-697B-4CB2-A2CF-F11E9AD2079E}" destId="{E3AF9CAC-B2F9-45C0-8D69-D2D1D8A3E032}" srcOrd="0" destOrd="0" presId="urn:microsoft.com/office/officeart/2005/8/layout/orgChart1"/>
    <dgm:cxn modelId="{C8512C99-BF0C-47E9-A676-338DFB85E535}" type="presParOf" srcId="{B83266FF-697B-4CB2-A2CF-F11E9AD2079E}" destId="{94C22905-575B-4969-8903-093C4F76D828}" srcOrd="1" destOrd="0" presId="urn:microsoft.com/office/officeart/2005/8/layout/orgChart1"/>
    <dgm:cxn modelId="{AAD15985-6D04-4D56-AE18-3ECEF5AB5E88}" type="presParOf" srcId="{94C22905-575B-4969-8903-093C4F76D828}" destId="{E549E64A-6F70-4A99-84BE-867B6BCF2E8D}" srcOrd="0" destOrd="0" presId="urn:microsoft.com/office/officeart/2005/8/layout/orgChart1"/>
    <dgm:cxn modelId="{F93DB055-937B-41B0-9363-D34FC7849253}" type="presParOf" srcId="{E549E64A-6F70-4A99-84BE-867B6BCF2E8D}" destId="{23D05097-8A5C-4993-AA19-50FE0C63DFD7}" srcOrd="0" destOrd="0" presId="urn:microsoft.com/office/officeart/2005/8/layout/orgChart1"/>
    <dgm:cxn modelId="{59E57127-D433-4CA8-AA2D-4B3C91B49F27}" type="presParOf" srcId="{E549E64A-6F70-4A99-84BE-867B6BCF2E8D}" destId="{D46B4E15-F395-4AF5-A8D5-7A6C2DCECD32}" srcOrd="1" destOrd="0" presId="urn:microsoft.com/office/officeart/2005/8/layout/orgChart1"/>
    <dgm:cxn modelId="{26134410-7BAD-4DC0-B23D-D50C4B82EF56}" type="presParOf" srcId="{94C22905-575B-4969-8903-093C4F76D828}" destId="{83A1BD1F-0A4D-478D-8F6C-B91A2A16E69C}" srcOrd="1" destOrd="0" presId="urn:microsoft.com/office/officeart/2005/8/layout/orgChart1"/>
    <dgm:cxn modelId="{E29040B5-4BBD-42D0-9045-0777E9B1B7A0}" type="presParOf" srcId="{94C22905-575B-4969-8903-093C4F76D828}" destId="{8C818428-0F7F-4742-BF3F-6B0C6AD1F02A}" srcOrd="2" destOrd="0" presId="urn:microsoft.com/office/officeart/2005/8/layout/orgChart1"/>
    <dgm:cxn modelId="{1E98B9E7-92B2-437E-B9D4-3F7CDAA2F027}" type="presParOf" srcId="{B83266FF-697B-4CB2-A2CF-F11E9AD2079E}" destId="{C847D1AD-04A7-4F9A-B544-312ADB9EC2EC}" srcOrd="2" destOrd="0" presId="urn:microsoft.com/office/officeart/2005/8/layout/orgChart1"/>
    <dgm:cxn modelId="{BA4EA2D4-429F-4412-A811-CA34AB465685}" type="presParOf" srcId="{B83266FF-697B-4CB2-A2CF-F11E9AD2079E}" destId="{7FF757E9-F78D-4345-9ADF-6E2829689459}" srcOrd="3" destOrd="0" presId="urn:microsoft.com/office/officeart/2005/8/layout/orgChart1"/>
    <dgm:cxn modelId="{C74F92FC-73F1-4A92-879F-4DB52C8087C1}" type="presParOf" srcId="{7FF757E9-F78D-4345-9ADF-6E2829689459}" destId="{7271B3D0-0618-452A-8FD0-B5B1A9C27083}" srcOrd="0" destOrd="0" presId="urn:microsoft.com/office/officeart/2005/8/layout/orgChart1"/>
    <dgm:cxn modelId="{D9D367E5-162A-418D-A1A0-5A000EF47D3E}" type="presParOf" srcId="{7271B3D0-0618-452A-8FD0-B5B1A9C27083}" destId="{DC473BA3-F536-497B-B9F5-34AC695D84D1}" srcOrd="0" destOrd="0" presId="urn:microsoft.com/office/officeart/2005/8/layout/orgChart1"/>
    <dgm:cxn modelId="{75ACEC3D-EB5A-4DC2-9AF5-2BCF86A14B63}" type="presParOf" srcId="{7271B3D0-0618-452A-8FD0-B5B1A9C27083}" destId="{F88DEDEC-F5B2-475E-A613-A3AAD627D83D}" srcOrd="1" destOrd="0" presId="urn:microsoft.com/office/officeart/2005/8/layout/orgChart1"/>
    <dgm:cxn modelId="{8BD19FFC-972E-4DAF-8DEA-9913758F1336}" type="presParOf" srcId="{7FF757E9-F78D-4345-9ADF-6E2829689459}" destId="{CD2FA0F1-4566-440D-8C44-211A623BAF10}" srcOrd="1" destOrd="0" presId="urn:microsoft.com/office/officeart/2005/8/layout/orgChart1"/>
    <dgm:cxn modelId="{C6C0CA68-7A94-4A10-8B89-5994A07EE049}" type="presParOf" srcId="{7FF757E9-F78D-4345-9ADF-6E2829689459}" destId="{342B07EC-E6FF-4A09-9AF9-9576BC87E0D7}" srcOrd="2" destOrd="0" presId="urn:microsoft.com/office/officeart/2005/8/layout/orgChart1"/>
    <dgm:cxn modelId="{EBC4D01A-7490-4EDA-A2AB-8258403FB7B3}" type="presParOf" srcId="{B83266FF-697B-4CB2-A2CF-F11E9AD2079E}" destId="{4069955A-6DCD-491A-B6E9-87354C10069E}" srcOrd="4" destOrd="0" presId="urn:microsoft.com/office/officeart/2005/8/layout/orgChart1"/>
    <dgm:cxn modelId="{AC2C52A1-0FBE-46F2-A7E8-0960AFEC787C}" type="presParOf" srcId="{B83266FF-697B-4CB2-A2CF-F11E9AD2079E}" destId="{9D07998D-A772-41CC-B37C-37D4AF53A1AF}" srcOrd="5" destOrd="0" presId="urn:microsoft.com/office/officeart/2005/8/layout/orgChart1"/>
    <dgm:cxn modelId="{53D4BB6F-905E-428F-992D-48E55506CC64}" type="presParOf" srcId="{9D07998D-A772-41CC-B37C-37D4AF53A1AF}" destId="{8DD30BB3-407D-415A-A107-19E47113C468}" srcOrd="0" destOrd="0" presId="urn:microsoft.com/office/officeart/2005/8/layout/orgChart1"/>
    <dgm:cxn modelId="{D7B88B81-BE77-4960-ACD9-8CD4DEDA02C3}" type="presParOf" srcId="{8DD30BB3-407D-415A-A107-19E47113C468}" destId="{759DC88B-61DC-499C-BA83-7E3CED73DB26}" srcOrd="0" destOrd="0" presId="urn:microsoft.com/office/officeart/2005/8/layout/orgChart1"/>
    <dgm:cxn modelId="{22286AB5-C275-441A-95A6-CE37711A648D}" type="presParOf" srcId="{8DD30BB3-407D-415A-A107-19E47113C468}" destId="{98D85E75-C9BE-4BC0-9463-CF3B8644B0BE}" srcOrd="1" destOrd="0" presId="urn:microsoft.com/office/officeart/2005/8/layout/orgChart1"/>
    <dgm:cxn modelId="{1568DDA3-1145-4566-95A5-89F5A34640DB}" type="presParOf" srcId="{9D07998D-A772-41CC-B37C-37D4AF53A1AF}" destId="{3D619B33-40EB-4BC9-9650-15D68693AADF}" srcOrd="1" destOrd="0" presId="urn:microsoft.com/office/officeart/2005/8/layout/orgChart1"/>
    <dgm:cxn modelId="{024407B4-0770-45C6-A97E-5E471CAA28FD}" type="presParOf" srcId="{9D07998D-A772-41CC-B37C-37D4AF53A1AF}" destId="{16C21323-B613-4282-A3B5-28104F4F13CD}" srcOrd="2" destOrd="0" presId="urn:microsoft.com/office/officeart/2005/8/layout/orgChart1"/>
    <dgm:cxn modelId="{9ADEF3BD-5251-426C-AD1F-87ECA618788E}" type="presParOf" srcId="{B83266FF-697B-4CB2-A2CF-F11E9AD2079E}" destId="{71B689A9-F91C-4BD7-9103-70A679D89EEE}" srcOrd="6" destOrd="0" presId="urn:microsoft.com/office/officeart/2005/8/layout/orgChart1"/>
    <dgm:cxn modelId="{3F8A6F00-E2D9-4194-92C6-88CFCBF410EC}" type="presParOf" srcId="{B83266FF-697B-4CB2-A2CF-F11E9AD2079E}" destId="{5AFFDFBF-02C5-4F68-AD6E-2F761523089E}" srcOrd="7" destOrd="0" presId="urn:microsoft.com/office/officeart/2005/8/layout/orgChart1"/>
    <dgm:cxn modelId="{1C05ED3F-B3D0-4F7F-8D83-8CCE1CD93718}" type="presParOf" srcId="{5AFFDFBF-02C5-4F68-AD6E-2F761523089E}" destId="{6368E195-FF9B-4AFD-80BE-1630E840EBA3}" srcOrd="0" destOrd="0" presId="urn:microsoft.com/office/officeart/2005/8/layout/orgChart1"/>
    <dgm:cxn modelId="{2F547C77-8DEB-4DFB-AAA2-F8C9921600C5}" type="presParOf" srcId="{6368E195-FF9B-4AFD-80BE-1630E840EBA3}" destId="{D19EA89C-7DBA-4FD6-8EDA-D578D051B4A5}" srcOrd="0" destOrd="0" presId="urn:microsoft.com/office/officeart/2005/8/layout/orgChart1"/>
    <dgm:cxn modelId="{99197C77-A8C7-4A13-9C0D-8413611ADA67}" type="presParOf" srcId="{6368E195-FF9B-4AFD-80BE-1630E840EBA3}" destId="{05F88670-9B7D-4FB5-94D6-8512C4586884}" srcOrd="1" destOrd="0" presId="urn:microsoft.com/office/officeart/2005/8/layout/orgChart1"/>
    <dgm:cxn modelId="{434D4F24-2029-4FD0-B520-923AEB07F522}" type="presParOf" srcId="{5AFFDFBF-02C5-4F68-AD6E-2F761523089E}" destId="{F98280E3-4023-4CF0-B133-5505B5B155CA}" srcOrd="1" destOrd="0" presId="urn:microsoft.com/office/officeart/2005/8/layout/orgChart1"/>
    <dgm:cxn modelId="{1C991BB0-008A-4959-AB2C-218292C914AF}" type="presParOf" srcId="{5AFFDFBF-02C5-4F68-AD6E-2F761523089E}" destId="{9D6EEE60-F31A-4AA1-A25D-282953FA8FBE}" srcOrd="2" destOrd="0" presId="urn:microsoft.com/office/officeart/2005/8/layout/orgChart1"/>
    <dgm:cxn modelId="{1418DA24-9EFA-4C90-82A9-1635A182FDE2}" type="presParOf" srcId="{A9AEA43E-FE2E-4DED-A837-1EFF29A68FF2}" destId="{7CAE3E44-4C64-4472-AE3C-F27C8A3E572F}" srcOrd="2" destOrd="0" presId="urn:microsoft.com/office/officeart/2005/8/layout/orgChart1"/>
    <dgm:cxn modelId="{799F4EF9-46E7-408D-A459-0C2E28FC1A9A}" type="presParOf" srcId="{ADF00D4A-6FB0-423A-ADD8-FB847A0FDDDE}" destId="{73285EE9-84D8-4659-95F4-8D9821E780A3}" srcOrd="2" destOrd="0" presId="urn:microsoft.com/office/officeart/2005/8/layout/orgChart1"/>
    <dgm:cxn modelId="{7ECC8FDD-F967-4ABE-9652-5C6AB6B2BE0A}" type="presParOf" srcId="{ADF00D4A-6FB0-423A-ADD8-FB847A0FDDDE}" destId="{F9504F45-E161-4D44-9B8A-7915C42BE7D4}" srcOrd="3" destOrd="0" presId="urn:microsoft.com/office/officeart/2005/8/layout/orgChart1"/>
    <dgm:cxn modelId="{B4382020-9A5E-46AE-9F2A-1121104A2035}" type="presParOf" srcId="{F9504F45-E161-4D44-9B8A-7915C42BE7D4}" destId="{6A5E9532-0F18-4206-A855-CED80E1A26AD}" srcOrd="0" destOrd="0" presId="urn:microsoft.com/office/officeart/2005/8/layout/orgChart1"/>
    <dgm:cxn modelId="{0D4EE0A4-F098-4B6F-B754-2694B1DF0B81}" type="presParOf" srcId="{6A5E9532-0F18-4206-A855-CED80E1A26AD}" destId="{21B38867-F8B6-4639-897A-D30A96B24FAA}" srcOrd="0" destOrd="0" presId="urn:microsoft.com/office/officeart/2005/8/layout/orgChart1"/>
    <dgm:cxn modelId="{AB148767-6220-4489-8A86-BAA205D6B0E2}" type="presParOf" srcId="{6A5E9532-0F18-4206-A855-CED80E1A26AD}" destId="{0478FFDC-8BF8-4C67-AA1F-CE71DAB49D1E}" srcOrd="1" destOrd="0" presId="urn:microsoft.com/office/officeart/2005/8/layout/orgChart1"/>
    <dgm:cxn modelId="{ADAFBF3A-7884-490D-A3E5-4F6F3221AC73}" type="presParOf" srcId="{F9504F45-E161-4D44-9B8A-7915C42BE7D4}" destId="{8BBD1A3A-983A-4F61-9584-F657973536C4}" srcOrd="1" destOrd="0" presId="urn:microsoft.com/office/officeart/2005/8/layout/orgChart1"/>
    <dgm:cxn modelId="{525547D0-E3A0-461D-BD5A-E73C72A4A603}" type="presParOf" srcId="{8BBD1A3A-983A-4F61-9584-F657973536C4}" destId="{232D8F23-CBB9-4168-9BBA-CD6EB740BB1D}" srcOrd="0" destOrd="0" presId="urn:microsoft.com/office/officeart/2005/8/layout/orgChart1"/>
    <dgm:cxn modelId="{9BBB35D2-706D-4EBD-86A5-0A159E94EBC3}" type="presParOf" srcId="{8BBD1A3A-983A-4F61-9584-F657973536C4}" destId="{85EC37A7-083C-452C-9379-2DE08E11F626}" srcOrd="1" destOrd="0" presId="urn:microsoft.com/office/officeart/2005/8/layout/orgChart1"/>
    <dgm:cxn modelId="{F4F3EE18-42DB-4752-A036-17C0C671F066}" type="presParOf" srcId="{85EC37A7-083C-452C-9379-2DE08E11F626}" destId="{7F191DCC-3F8F-47EA-8F17-76D202A7294F}" srcOrd="0" destOrd="0" presId="urn:microsoft.com/office/officeart/2005/8/layout/orgChart1"/>
    <dgm:cxn modelId="{8C53870F-2B10-4519-8567-6243FE0FF745}" type="presParOf" srcId="{7F191DCC-3F8F-47EA-8F17-76D202A7294F}" destId="{914A4959-1282-499D-8A30-4D21953551B4}" srcOrd="0" destOrd="0" presId="urn:microsoft.com/office/officeart/2005/8/layout/orgChart1"/>
    <dgm:cxn modelId="{AC234DD6-9EFA-45D6-BE7E-C66F02CF928B}" type="presParOf" srcId="{7F191DCC-3F8F-47EA-8F17-76D202A7294F}" destId="{B685F812-9581-4039-B8EE-E5C0AB0C2744}" srcOrd="1" destOrd="0" presId="urn:microsoft.com/office/officeart/2005/8/layout/orgChart1"/>
    <dgm:cxn modelId="{64ED8DBD-1CD5-4F31-BADE-571523FA4FB4}" type="presParOf" srcId="{85EC37A7-083C-452C-9379-2DE08E11F626}" destId="{0207BA94-7A8F-4875-BBDC-6DCC49D418F3}" srcOrd="1" destOrd="0" presId="urn:microsoft.com/office/officeart/2005/8/layout/orgChart1"/>
    <dgm:cxn modelId="{FA1ED93C-40C8-4AE5-AA5E-6BFF85BF92EE}" type="presParOf" srcId="{85EC37A7-083C-452C-9379-2DE08E11F626}" destId="{0C9188C8-543D-44B4-A115-22F0AA2D1F35}" srcOrd="2" destOrd="0" presId="urn:microsoft.com/office/officeart/2005/8/layout/orgChart1"/>
    <dgm:cxn modelId="{FD0F4E57-3CC9-439A-9A91-60CC38B9BF05}" type="presParOf" srcId="{8BBD1A3A-983A-4F61-9584-F657973536C4}" destId="{3AE7735B-F122-4032-BC32-2D7F73851858}" srcOrd="2" destOrd="0" presId="urn:microsoft.com/office/officeart/2005/8/layout/orgChart1"/>
    <dgm:cxn modelId="{BA0C2D0C-D73B-425D-AB09-3E5F5E954B17}" type="presParOf" srcId="{8BBD1A3A-983A-4F61-9584-F657973536C4}" destId="{7C0F4BF1-A78F-489C-94F9-AE048AA0E282}" srcOrd="3" destOrd="0" presId="urn:microsoft.com/office/officeart/2005/8/layout/orgChart1"/>
    <dgm:cxn modelId="{CD47D7CE-C509-48EB-A1E6-D124FCEF4432}" type="presParOf" srcId="{7C0F4BF1-A78F-489C-94F9-AE048AA0E282}" destId="{B610C556-C932-4DCA-90F6-C8D77032526F}" srcOrd="0" destOrd="0" presId="urn:microsoft.com/office/officeart/2005/8/layout/orgChart1"/>
    <dgm:cxn modelId="{7510E2F2-2550-481D-8E12-96242C5D297F}" type="presParOf" srcId="{B610C556-C932-4DCA-90F6-C8D77032526F}" destId="{6CCA4C38-5E93-4C73-AC33-1922FA95A771}" srcOrd="0" destOrd="0" presId="urn:microsoft.com/office/officeart/2005/8/layout/orgChart1"/>
    <dgm:cxn modelId="{CC0ADD27-68E4-4710-8EF1-7FB737099DDE}" type="presParOf" srcId="{B610C556-C932-4DCA-90F6-C8D77032526F}" destId="{4F6A6C49-228B-4C50-9D56-4555431E8795}" srcOrd="1" destOrd="0" presId="urn:microsoft.com/office/officeart/2005/8/layout/orgChart1"/>
    <dgm:cxn modelId="{EE39C0F2-110D-4EC4-BDEC-50E1EC7DAA8D}" type="presParOf" srcId="{7C0F4BF1-A78F-489C-94F9-AE048AA0E282}" destId="{B13762BA-9C61-4870-8F9F-2F3CC9B933F2}" srcOrd="1" destOrd="0" presId="urn:microsoft.com/office/officeart/2005/8/layout/orgChart1"/>
    <dgm:cxn modelId="{0944A0B6-EF02-4078-81E9-EA7EFA2B762C}" type="presParOf" srcId="{7C0F4BF1-A78F-489C-94F9-AE048AA0E282}" destId="{9E1017F5-59C5-4B7F-A622-AD1C9BD973CD}" srcOrd="2" destOrd="0" presId="urn:microsoft.com/office/officeart/2005/8/layout/orgChart1"/>
    <dgm:cxn modelId="{F40744F1-9B7F-4C3B-B7CC-DECDF55C4A45}" type="presParOf" srcId="{F9504F45-E161-4D44-9B8A-7915C42BE7D4}" destId="{F2A630C2-9954-4AFF-8A6F-037689CF60AE}" srcOrd="2" destOrd="0" presId="urn:microsoft.com/office/officeart/2005/8/layout/orgChart1"/>
    <dgm:cxn modelId="{13B2BA5B-12B7-421D-B8A6-898C28402593}" type="presParOf" srcId="{EA7BCD62-94D1-4D41-BBF7-3ABA060061B0}" destId="{874BD610-DBE2-404B-9430-BDF253A79FE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AE7735B-F122-4032-BC32-2D7F73851858}">
      <dsp:nvSpPr>
        <dsp:cNvPr id="0" name=""/>
        <dsp:cNvSpPr/>
      </dsp:nvSpPr>
      <dsp:spPr>
        <a:xfrm>
          <a:off x="3452877" y="2056094"/>
          <a:ext cx="254435" cy="19845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84593"/>
              </a:lnTo>
              <a:lnTo>
                <a:pt x="254435" y="19845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2D8F23-CBB9-4168-9BBA-CD6EB740BB1D}">
      <dsp:nvSpPr>
        <dsp:cNvPr id="0" name=""/>
        <dsp:cNvSpPr/>
      </dsp:nvSpPr>
      <dsp:spPr>
        <a:xfrm>
          <a:off x="3452877" y="2056094"/>
          <a:ext cx="254435" cy="7802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0267"/>
              </a:lnTo>
              <a:lnTo>
                <a:pt x="254435" y="7802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285EE9-84D8-4659-95F4-8D9821E780A3}">
      <dsp:nvSpPr>
        <dsp:cNvPr id="0" name=""/>
        <dsp:cNvSpPr/>
      </dsp:nvSpPr>
      <dsp:spPr>
        <a:xfrm>
          <a:off x="3105150" y="851768"/>
          <a:ext cx="1026221" cy="3562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104"/>
              </a:lnTo>
              <a:lnTo>
                <a:pt x="1026221" y="178104"/>
              </a:lnTo>
              <a:lnTo>
                <a:pt x="1026221" y="3562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B689A9-F91C-4BD7-9103-70A679D89EEE}">
      <dsp:nvSpPr>
        <dsp:cNvPr id="0" name=""/>
        <dsp:cNvSpPr/>
      </dsp:nvSpPr>
      <dsp:spPr>
        <a:xfrm>
          <a:off x="2502987" y="2056094"/>
          <a:ext cx="254435" cy="4393245"/>
        </a:xfrm>
        <a:custGeom>
          <a:avLst/>
          <a:gdLst/>
          <a:ahLst/>
          <a:cxnLst/>
          <a:rect l="0" t="0" r="0" b="0"/>
          <a:pathLst>
            <a:path>
              <a:moveTo>
                <a:pt x="254435" y="0"/>
              </a:moveTo>
              <a:lnTo>
                <a:pt x="254435" y="4393245"/>
              </a:lnTo>
              <a:lnTo>
                <a:pt x="0" y="43932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69955A-6DCD-491A-B6E9-87354C10069E}">
      <dsp:nvSpPr>
        <dsp:cNvPr id="0" name=""/>
        <dsp:cNvSpPr/>
      </dsp:nvSpPr>
      <dsp:spPr>
        <a:xfrm>
          <a:off x="2502987" y="2056094"/>
          <a:ext cx="254435" cy="3188919"/>
        </a:xfrm>
        <a:custGeom>
          <a:avLst/>
          <a:gdLst/>
          <a:ahLst/>
          <a:cxnLst/>
          <a:rect l="0" t="0" r="0" b="0"/>
          <a:pathLst>
            <a:path>
              <a:moveTo>
                <a:pt x="254435" y="0"/>
              </a:moveTo>
              <a:lnTo>
                <a:pt x="254435" y="3188919"/>
              </a:lnTo>
              <a:lnTo>
                <a:pt x="0" y="31889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47D1AD-04A7-4F9A-B544-312ADB9EC2EC}">
      <dsp:nvSpPr>
        <dsp:cNvPr id="0" name=""/>
        <dsp:cNvSpPr/>
      </dsp:nvSpPr>
      <dsp:spPr>
        <a:xfrm>
          <a:off x="2502987" y="2056094"/>
          <a:ext cx="254435" cy="1984593"/>
        </a:xfrm>
        <a:custGeom>
          <a:avLst/>
          <a:gdLst/>
          <a:ahLst/>
          <a:cxnLst/>
          <a:rect l="0" t="0" r="0" b="0"/>
          <a:pathLst>
            <a:path>
              <a:moveTo>
                <a:pt x="254435" y="0"/>
              </a:moveTo>
              <a:lnTo>
                <a:pt x="254435" y="1984593"/>
              </a:lnTo>
              <a:lnTo>
                <a:pt x="0" y="19845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AF9CAC-B2F9-45C0-8D69-D2D1D8A3E032}">
      <dsp:nvSpPr>
        <dsp:cNvPr id="0" name=""/>
        <dsp:cNvSpPr/>
      </dsp:nvSpPr>
      <dsp:spPr>
        <a:xfrm>
          <a:off x="2502987" y="2056094"/>
          <a:ext cx="254435" cy="780267"/>
        </a:xfrm>
        <a:custGeom>
          <a:avLst/>
          <a:gdLst/>
          <a:ahLst/>
          <a:cxnLst/>
          <a:rect l="0" t="0" r="0" b="0"/>
          <a:pathLst>
            <a:path>
              <a:moveTo>
                <a:pt x="254435" y="0"/>
              </a:moveTo>
              <a:lnTo>
                <a:pt x="254435" y="780267"/>
              </a:lnTo>
              <a:lnTo>
                <a:pt x="0" y="7802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C02BF5-7FEB-44BC-9954-B727939FDF49}">
      <dsp:nvSpPr>
        <dsp:cNvPr id="0" name=""/>
        <dsp:cNvSpPr/>
      </dsp:nvSpPr>
      <dsp:spPr>
        <a:xfrm>
          <a:off x="2078928" y="851768"/>
          <a:ext cx="1026221" cy="356209"/>
        </a:xfrm>
        <a:custGeom>
          <a:avLst/>
          <a:gdLst/>
          <a:ahLst/>
          <a:cxnLst/>
          <a:rect l="0" t="0" r="0" b="0"/>
          <a:pathLst>
            <a:path>
              <a:moveTo>
                <a:pt x="1026221" y="0"/>
              </a:moveTo>
              <a:lnTo>
                <a:pt x="1026221" y="178104"/>
              </a:lnTo>
              <a:lnTo>
                <a:pt x="0" y="178104"/>
              </a:lnTo>
              <a:lnTo>
                <a:pt x="0" y="3562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F1EC37-5B99-4D10-A54C-DEA2C752723E}">
      <dsp:nvSpPr>
        <dsp:cNvPr id="0" name=""/>
        <dsp:cNvSpPr/>
      </dsp:nvSpPr>
      <dsp:spPr>
        <a:xfrm>
          <a:off x="2257033" y="3651"/>
          <a:ext cx="1696233" cy="8481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R="0" lvl="0" algn="ctr" defTabSz="8445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 baseline="0" smtClean="0">
              <a:latin typeface="Calibri"/>
            </a:rPr>
            <a:t>The simple sentence</a:t>
          </a:r>
        </a:p>
      </dsp:txBody>
      <dsp:txXfrm>
        <a:off x="2257033" y="3651"/>
        <a:ext cx="1696233" cy="848116"/>
      </dsp:txXfrm>
    </dsp:sp>
    <dsp:sp modelId="{02C3D4F9-756B-415D-B715-E012BB9B41DF}">
      <dsp:nvSpPr>
        <dsp:cNvPr id="0" name=""/>
        <dsp:cNvSpPr/>
      </dsp:nvSpPr>
      <dsp:spPr>
        <a:xfrm>
          <a:off x="1230811" y="1207977"/>
          <a:ext cx="1696233" cy="8481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R="0" lvl="0" algn="ctr" defTabSz="8445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900" kern="1200" baseline="0" smtClean="0">
              <a:latin typeface="Calibri"/>
            </a:rPr>
            <a:t>According to the</a:t>
          </a:r>
          <a:r>
            <a:rPr lang="ro-RO" sz="1900" i="1" kern="1200" baseline="0" smtClean="0">
              <a:latin typeface="Calibri"/>
            </a:rPr>
            <a:t> purpose</a:t>
          </a:r>
          <a:r>
            <a:rPr lang="ro-RO" sz="1900" i="1" u="sng" kern="1200" baseline="0" smtClean="0">
              <a:latin typeface="Calibri"/>
            </a:rPr>
            <a:t> of utterance</a:t>
          </a:r>
          <a:endParaRPr lang="ru-RU" sz="1900" kern="1200" smtClean="0"/>
        </a:p>
      </dsp:txBody>
      <dsp:txXfrm>
        <a:off x="1230811" y="1207977"/>
        <a:ext cx="1696233" cy="848116"/>
      </dsp:txXfrm>
    </dsp:sp>
    <dsp:sp modelId="{23D05097-8A5C-4993-AA19-50FE0C63DFD7}">
      <dsp:nvSpPr>
        <dsp:cNvPr id="0" name=""/>
        <dsp:cNvSpPr/>
      </dsp:nvSpPr>
      <dsp:spPr>
        <a:xfrm>
          <a:off x="806753" y="2412303"/>
          <a:ext cx="1696233" cy="8481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R="0" lvl="0" algn="ctr" defTabSz="8445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900" kern="1200" baseline="0" smtClean="0">
              <a:latin typeface="Calibri"/>
            </a:rPr>
            <a:t>declarative </a:t>
          </a:r>
          <a:endParaRPr lang="ru-RU" sz="1900" kern="1200" smtClean="0"/>
        </a:p>
      </dsp:txBody>
      <dsp:txXfrm>
        <a:off x="806753" y="2412303"/>
        <a:ext cx="1696233" cy="848116"/>
      </dsp:txXfrm>
    </dsp:sp>
    <dsp:sp modelId="{DC473BA3-F536-497B-B9F5-34AC695D84D1}">
      <dsp:nvSpPr>
        <dsp:cNvPr id="0" name=""/>
        <dsp:cNvSpPr/>
      </dsp:nvSpPr>
      <dsp:spPr>
        <a:xfrm>
          <a:off x="806753" y="3616629"/>
          <a:ext cx="1696233" cy="8481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R="0" lvl="0" algn="ctr" defTabSz="8445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900" kern="1200" baseline="0" smtClean="0">
              <a:latin typeface="Calibri"/>
            </a:rPr>
            <a:t>interrogative</a:t>
          </a:r>
          <a:endParaRPr lang="ru-RU" sz="1900" kern="1200" smtClean="0"/>
        </a:p>
      </dsp:txBody>
      <dsp:txXfrm>
        <a:off x="806753" y="3616629"/>
        <a:ext cx="1696233" cy="848116"/>
      </dsp:txXfrm>
    </dsp:sp>
    <dsp:sp modelId="{759DC88B-61DC-499C-BA83-7E3CED73DB26}">
      <dsp:nvSpPr>
        <dsp:cNvPr id="0" name=""/>
        <dsp:cNvSpPr/>
      </dsp:nvSpPr>
      <dsp:spPr>
        <a:xfrm>
          <a:off x="806753" y="4820955"/>
          <a:ext cx="1696233" cy="8481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R="0" lvl="0" algn="ctr" defTabSz="8445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900" kern="1200" baseline="0" smtClean="0">
              <a:latin typeface="Calibri"/>
            </a:rPr>
            <a:t>imperative </a:t>
          </a:r>
          <a:endParaRPr lang="ru-RU" sz="1900" kern="1200" smtClean="0"/>
        </a:p>
      </dsp:txBody>
      <dsp:txXfrm>
        <a:off x="806753" y="4820955"/>
        <a:ext cx="1696233" cy="848116"/>
      </dsp:txXfrm>
    </dsp:sp>
    <dsp:sp modelId="{D19EA89C-7DBA-4FD6-8EDA-D578D051B4A5}">
      <dsp:nvSpPr>
        <dsp:cNvPr id="0" name=""/>
        <dsp:cNvSpPr/>
      </dsp:nvSpPr>
      <dsp:spPr>
        <a:xfrm>
          <a:off x="806753" y="6025281"/>
          <a:ext cx="1696233" cy="8481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R="0" lvl="0" algn="ctr" defTabSz="8445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900" kern="1200" baseline="0" smtClean="0">
              <a:latin typeface="Calibri"/>
            </a:rPr>
            <a:t>exclamatory</a:t>
          </a:r>
          <a:endParaRPr lang="ru-RU" sz="1900" kern="1200" smtClean="0"/>
        </a:p>
      </dsp:txBody>
      <dsp:txXfrm>
        <a:off x="806753" y="6025281"/>
        <a:ext cx="1696233" cy="848116"/>
      </dsp:txXfrm>
    </dsp:sp>
    <dsp:sp modelId="{21B38867-F8B6-4639-897A-D30A96B24FAA}">
      <dsp:nvSpPr>
        <dsp:cNvPr id="0" name=""/>
        <dsp:cNvSpPr/>
      </dsp:nvSpPr>
      <dsp:spPr>
        <a:xfrm>
          <a:off x="3283254" y="1207977"/>
          <a:ext cx="1696233" cy="8481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R="0" lvl="0" algn="ctr" defTabSz="8445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900" kern="1200" baseline="0" smtClean="0">
              <a:latin typeface="Calibri"/>
            </a:rPr>
            <a:t>According to the </a:t>
          </a:r>
          <a:r>
            <a:rPr lang="ro-RO" sz="1900" i="1" kern="1200" baseline="0" smtClean="0">
              <a:latin typeface="Calibri"/>
            </a:rPr>
            <a:t>structure</a:t>
          </a:r>
          <a:endParaRPr lang="ru-RU" sz="1900" kern="1200" smtClean="0"/>
        </a:p>
      </dsp:txBody>
      <dsp:txXfrm>
        <a:off x="3283254" y="1207977"/>
        <a:ext cx="1696233" cy="848116"/>
      </dsp:txXfrm>
    </dsp:sp>
    <dsp:sp modelId="{914A4959-1282-499D-8A30-4D21953551B4}">
      <dsp:nvSpPr>
        <dsp:cNvPr id="0" name=""/>
        <dsp:cNvSpPr/>
      </dsp:nvSpPr>
      <dsp:spPr>
        <a:xfrm>
          <a:off x="3707312" y="2412303"/>
          <a:ext cx="1696233" cy="8481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R="0" lvl="0" algn="ctr" defTabSz="8445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900" kern="1200" baseline="0" smtClean="0">
              <a:latin typeface="Calibri"/>
            </a:rPr>
            <a:t>two-member</a:t>
          </a:r>
          <a:endParaRPr lang="ru-RU" sz="1900" kern="1200" smtClean="0"/>
        </a:p>
      </dsp:txBody>
      <dsp:txXfrm>
        <a:off x="3707312" y="2412303"/>
        <a:ext cx="1696233" cy="848116"/>
      </dsp:txXfrm>
    </dsp:sp>
    <dsp:sp modelId="{6CCA4C38-5E93-4C73-AC33-1922FA95A771}">
      <dsp:nvSpPr>
        <dsp:cNvPr id="0" name=""/>
        <dsp:cNvSpPr/>
      </dsp:nvSpPr>
      <dsp:spPr>
        <a:xfrm>
          <a:off x="3707312" y="3616629"/>
          <a:ext cx="1696233" cy="8481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R="0" lvl="0" algn="ctr" defTabSz="8445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900" kern="1200" baseline="0" smtClean="0">
              <a:latin typeface="Calibri"/>
            </a:rPr>
            <a:t> one-member</a:t>
          </a:r>
          <a:endParaRPr lang="ru-RU" sz="1900" kern="1200" smtClean="0"/>
        </a:p>
      </dsp:txBody>
      <dsp:txXfrm>
        <a:off x="3707312" y="3616629"/>
        <a:ext cx="1696233" cy="8481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1</cp:revision>
  <dcterms:created xsi:type="dcterms:W3CDTF">2012-06-29T04:09:00Z</dcterms:created>
  <dcterms:modified xsi:type="dcterms:W3CDTF">2012-06-29T05:47:00Z</dcterms:modified>
</cp:coreProperties>
</file>