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62" w:rsidRDefault="004A3A62"/>
    <w:p w:rsidR="00205FE1" w:rsidRDefault="00205FE1"/>
    <w:p w:rsidR="00205FE1" w:rsidRDefault="00205FE1"/>
    <w:p w:rsidR="00205FE1" w:rsidRDefault="00205FE1" w:rsidP="00205FE1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205FE1" w:rsidRDefault="00205FE1" w:rsidP="00205FE1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205FE1" w:rsidRPr="00B855D9" w:rsidRDefault="00205FE1" w:rsidP="00205FE1">
      <w:pPr>
        <w:spacing w:line="360" w:lineRule="auto"/>
        <w:ind w:firstLine="567"/>
        <w:jc w:val="both"/>
        <w:rPr>
          <w:b/>
          <w:sz w:val="24"/>
          <w:szCs w:val="24"/>
          <w:lang w:val="ro-RO"/>
        </w:rPr>
      </w:pPr>
      <w:r w:rsidRPr="00B855D9">
        <w:rPr>
          <w:b/>
          <w:sz w:val="24"/>
          <w:szCs w:val="24"/>
          <w:lang w:val="ro-RO"/>
        </w:rPr>
        <w:t>Субъект 1. Трасология</w:t>
      </w:r>
    </w:p>
    <w:p w:rsidR="00205FE1" w:rsidRPr="00B855D9" w:rsidRDefault="00205FE1" w:rsidP="00205FE1">
      <w:pPr>
        <w:spacing w:line="360" w:lineRule="auto"/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1.1(3)</w:t>
      </w:r>
      <w:r>
        <w:rPr>
          <w:sz w:val="24"/>
          <w:szCs w:val="24"/>
        </w:rPr>
        <w:t xml:space="preserve">  </w:t>
      </w:r>
      <w:r w:rsidRPr="00B855D9">
        <w:rPr>
          <w:sz w:val="24"/>
          <w:szCs w:val="24"/>
          <w:lang w:val="ro-RO"/>
        </w:rPr>
        <w:t>Дайте понятие трасологии и ее задачи.</w:t>
      </w:r>
    </w:p>
    <w:p w:rsidR="00205FE1" w:rsidRPr="00B855D9" w:rsidRDefault="00205FE1" w:rsidP="00205FE1">
      <w:pPr>
        <w:spacing w:line="360" w:lineRule="auto"/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1.2</w:t>
      </w:r>
      <w:r w:rsidRPr="00B855D9">
        <w:rPr>
          <w:sz w:val="24"/>
          <w:szCs w:val="24"/>
          <w:lang w:val="ro-RO"/>
        </w:rPr>
        <w:t>(5)</w:t>
      </w:r>
      <w:r>
        <w:rPr>
          <w:sz w:val="24"/>
          <w:szCs w:val="24"/>
        </w:rPr>
        <w:t xml:space="preserve"> </w:t>
      </w:r>
      <w:r w:rsidRPr="00B855D9">
        <w:rPr>
          <w:sz w:val="24"/>
          <w:szCs w:val="24"/>
          <w:lang w:val="ro-RO"/>
        </w:rPr>
        <w:t xml:space="preserve"> Укажите общ</w:t>
      </w:r>
      <w:r>
        <w:rPr>
          <w:sz w:val="24"/>
          <w:szCs w:val="24"/>
          <w:lang w:val="ro-RO"/>
        </w:rPr>
        <w:t>ие правила обнаружения  и изъят</w:t>
      </w:r>
      <w:proofErr w:type="spellStart"/>
      <w:r>
        <w:rPr>
          <w:sz w:val="24"/>
          <w:szCs w:val="24"/>
        </w:rPr>
        <w:t>ия</w:t>
      </w:r>
      <w:proofErr w:type="spellEnd"/>
      <w:r w:rsidRPr="00B855D9">
        <w:rPr>
          <w:sz w:val="24"/>
          <w:szCs w:val="24"/>
          <w:lang w:val="ro-RO"/>
        </w:rPr>
        <w:t xml:space="preserve"> следов преступления.</w:t>
      </w:r>
    </w:p>
    <w:p w:rsidR="00205FE1" w:rsidRPr="00205FE1" w:rsidRDefault="00205FE1" w:rsidP="00205FE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1.3</w:t>
      </w:r>
      <w:r w:rsidRPr="00B855D9">
        <w:rPr>
          <w:sz w:val="24"/>
          <w:szCs w:val="24"/>
          <w:lang w:val="ro-RO"/>
        </w:rPr>
        <w:t>(7) Определите и укажите приемы направленные на обнаружение и изъятие  следов в следующей  ситуации, «При осмотре</w:t>
      </w:r>
      <w:r>
        <w:rPr>
          <w:sz w:val="24"/>
          <w:szCs w:val="24"/>
          <w:lang w:val="ro-RO"/>
        </w:rPr>
        <w:t xml:space="preserve"> место убийство  было обнаружен</w:t>
      </w:r>
      <w:r>
        <w:rPr>
          <w:sz w:val="24"/>
          <w:szCs w:val="24"/>
        </w:rPr>
        <w:t>о</w:t>
      </w:r>
      <w:r w:rsidRPr="00B855D9">
        <w:rPr>
          <w:sz w:val="24"/>
          <w:szCs w:val="24"/>
          <w:lang w:val="ro-RO"/>
        </w:rPr>
        <w:t xml:space="preserve">  следы крови, следы  обуви на полу и следы пальц</w:t>
      </w:r>
      <w:r>
        <w:rPr>
          <w:sz w:val="24"/>
          <w:szCs w:val="24"/>
          <w:lang w:val="ro-RO"/>
        </w:rPr>
        <w:t>ев рук на замке входных дверей»</w:t>
      </w:r>
      <w:r>
        <w:rPr>
          <w:sz w:val="24"/>
          <w:szCs w:val="24"/>
        </w:rPr>
        <w:t>.</w:t>
      </w:r>
    </w:p>
    <w:p w:rsidR="00205FE1" w:rsidRPr="00205FE1" w:rsidRDefault="00205FE1" w:rsidP="00205FE1">
      <w:pPr>
        <w:spacing w:line="360" w:lineRule="auto"/>
        <w:ind w:firstLine="567"/>
        <w:jc w:val="both"/>
        <w:rPr>
          <w:b/>
          <w:sz w:val="24"/>
          <w:szCs w:val="24"/>
          <w:lang w:val="ro-RO"/>
        </w:rPr>
      </w:pPr>
    </w:p>
    <w:p w:rsidR="00205FE1" w:rsidRDefault="00205FE1" w:rsidP="00205FE1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205FE1" w:rsidRPr="0067711D" w:rsidRDefault="00205FE1" w:rsidP="00205FE1">
      <w:pPr>
        <w:spacing w:line="360" w:lineRule="auto"/>
        <w:ind w:firstLine="567"/>
        <w:jc w:val="both"/>
        <w:rPr>
          <w:b/>
          <w:sz w:val="24"/>
          <w:szCs w:val="24"/>
          <w:lang w:val="ro-RO"/>
        </w:rPr>
      </w:pPr>
      <w:r w:rsidRPr="0067711D">
        <w:rPr>
          <w:b/>
          <w:sz w:val="24"/>
          <w:szCs w:val="24"/>
          <w:lang w:val="ro-RO"/>
        </w:rPr>
        <w:t>Субъект 2. Тактика осмотра места происшествия.</w:t>
      </w:r>
    </w:p>
    <w:p w:rsidR="00205FE1" w:rsidRPr="0067711D" w:rsidRDefault="00205FE1" w:rsidP="00205FE1">
      <w:pPr>
        <w:spacing w:line="360" w:lineRule="auto"/>
        <w:ind w:firstLine="567"/>
        <w:jc w:val="both"/>
        <w:rPr>
          <w:sz w:val="24"/>
          <w:szCs w:val="24"/>
          <w:lang w:val="ro-RO"/>
        </w:rPr>
      </w:pPr>
      <w:r w:rsidRPr="0067711D">
        <w:rPr>
          <w:sz w:val="24"/>
          <w:szCs w:val="24"/>
          <w:lang w:val="ro-RO"/>
        </w:rPr>
        <w:t xml:space="preserve">2.1.(3) </w:t>
      </w:r>
      <w:r>
        <w:rPr>
          <w:sz w:val="24"/>
          <w:szCs w:val="24"/>
        </w:rPr>
        <w:t xml:space="preserve"> </w:t>
      </w:r>
      <w:r w:rsidRPr="0067711D">
        <w:rPr>
          <w:sz w:val="24"/>
          <w:szCs w:val="24"/>
          <w:lang w:val="ro-RO"/>
        </w:rPr>
        <w:t>Укажите   стадии и методы осмотра места происшествия.</w:t>
      </w:r>
    </w:p>
    <w:p w:rsidR="00205FE1" w:rsidRPr="00205FE1" w:rsidRDefault="00205FE1" w:rsidP="00205FE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2.2.</w:t>
      </w:r>
      <w:r w:rsidRPr="0067711D">
        <w:rPr>
          <w:sz w:val="24"/>
          <w:szCs w:val="24"/>
          <w:lang w:val="ro-RO"/>
        </w:rPr>
        <w:t>(5) Определите тактические приемы используемые при осмотре места происшествия</w:t>
      </w:r>
      <w:r>
        <w:rPr>
          <w:sz w:val="24"/>
          <w:szCs w:val="24"/>
        </w:rPr>
        <w:t>.</w:t>
      </w:r>
    </w:p>
    <w:p w:rsidR="00205FE1" w:rsidRPr="0067711D" w:rsidRDefault="00205FE1" w:rsidP="00205FE1">
      <w:pPr>
        <w:spacing w:line="360" w:lineRule="auto"/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2.3.(7)</w:t>
      </w:r>
      <w:r>
        <w:rPr>
          <w:sz w:val="24"/>
          <w:szCs w:val="24"/>
        </w:rPr>
        <w:t xml:space="preserve"> </w:t>
      </w:r>
      <w:r w:rsidRPr="0067711D">
        <w:rPr>
          <w:sz w:val="24"/>
          <w:szCs w:val="24"/>
          <w:lang w:val="ro-RO"/>
        </w:rPr>
        <w:t>Укажите неотложные действия и оперативные мероприятия предпринимаемые полиции при осмотре места происшествия при разбойных нападений.</w:t>
      </w:r>
    </w:p>
    <w:p w:rsidR="00205FE1" w:rsidRPr="00205FE1" w:rsidRDefault="00205FE1">
      <w:pPr>
        <w:rPr>
          <w:lang w:val="ro-RO"/>
        </w:rPr>
      </w:pPr>
    </w:p>
    <w:sectPr w:rsidR="00205FE1" w:rsidRPr="00205FE1" w:rsidSect="004A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205FE1"/>
    <w:rsid w:val="00205FE1"/>
    <w:rsid w:val="002A099F"/>
    <w:rsid w:val="004A3A62"/>
    <w:rsid w:val="00AE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E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2020-11-12T11:07:00Z</dcterms:created>
  <dcterms:modified xsi:type="dcterms:W3CDTF">2020-11-12T11:15:00Z</dcterms:modified>
</cp:coreProperties>
</file>