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Підбірка записів вебінарів колег по темі роботи із сексуальним насильством.</w:t>
      </w:r>
    </w:p>
    <w:p w:rsidR="00FA1823" w:rsidRPr="00FA1823" w:rsidRDefault="00FA1823" w:rsidP="00FA1823">
      <w:pPr>
        <w:pStyle w:val="a4"/>
        <w:numPr>
          <w:ilvl w:val="0"/>
          <w:numId w:val="1"/>
        </w:num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 xml:space="preserve">Лекція </w:t>
      </w:r>
      <w:r w:rsidRPr="00FA1823">
        <w:rPr>
          <w:rFonts w:ascii="inherit" w:hAnsi="inherit" w:cs="Segoe UI Historic"/>
          <w:color w:val="050505"/>
          <w:sz w:val="23"/>
          <w:szCs w:val="23"/>
        </w:rPr>
        <w:t>Beth</w: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 xml:space="preserve"> </w:t>
      </w:r>
      <w:r w:rsidRPr="00FA1823">
        <w:rPr>
          <w:rFonts w:ascii="inherit" w:hAnsi="inherit" w:cs="Segoe UI Historic"/>
          <w:color w:val="050505"/>
          <w:sz w:val="23"/>
          <w:szCs w:val="23"/>
        </w:rPr>
        <w:t>Offer</w: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 xml:space="preserve"> "Як почати працювати з жертвами сексуального насилля"</w:t>
      </w:r>
    </w:p>
    <w:p w:rsidR="00FA1823" w:rsidRPr="00FA1823" w:rsidRDefault="00FA1823" w:rsidP="00FA1823">
      <w:pPr>
        <w:shd w:val="clear" w:color="auto" w:fill="FFFFFF"/>
        <w:ind w:left="360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5" w:history="1">
        <w:r w:rsidRPr="00A61035">
          <w:rPr>
            <w:rStyle w:val="a3"/>
            <w:rFonts w:ascii="inherit" w:hAnsi="inherit" w:cs="Segoe UI Historic"/>
            <w:sz w:val="23"/>
            <w:szCs w:val="23"/>
            <w:lang w:val="ru-MD"/>
          </w:rPr>
          <w:t>https://www.youtube.com/watch?v=pGDgZOKtk8s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2. Лекция на тему "Работа с жертвами сексуального насилия". Спикеры: Повереннова Алла, Серлик Виктория, Белькина Юлия</w:t>
      </w: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hyperlink r:id="rId6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www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com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watch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?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v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=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NkiMIA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18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AyU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3. Вебінар "Військові злочини; Сексуальне домагання, сексуальне насильство, зґвалтування та відновлююча психотерапія з тими, хто вижив". Провів - Джанер Бінгьол (Туреччина).</w:t>
      </w: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hyperlink r:id="rId7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QJ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3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zM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3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6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M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-0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4. Вебінар на тему "Особливості роботи з постраждалими від сексуального насильства". Ведучі - Анна Козлова та Наталя Пашко</w:t>
      </w: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hyperlink r:id="rId8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XgfOC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9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Iwpcs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5. Вебінар на тему "Особливості роботи з наслідками гендернообумовленого і сексуального насильства в контексті воєнних злочинів" Спікер: Ганна Мокроусова, керівник ГО “Блакитний птах”; Наталія Шапошник, психологиня.</w:t>
      </w: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bdr w:val="none" w:sz="0" w:space="0" w:color="auto" w:frame="1"/>
        </w:rPr>
      </w:pPr>
      <w:hyperlink r:id="rId9" w:history="1">
        <w:r w:rsidRPr="00A61035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https://youtu.be/t91_BoxSIsY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6. Вебінар на тему "Сексуальне посягання, насильство та зґвалтування жінок як зброя війни". Ведучий - Джанер Бінгьол (Туреччина).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hyperlink r:id="rId10" w:history="1"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www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facebook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com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watch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live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/?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ref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=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watch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_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permalink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&amp;</w:t>
        </w:r>
        <w:r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</w:rPr>
          <w:t>v</w:t>
        </w:r>
        <w:r w:rsidRPr="00FA1823">
          <w:rPr>
            <w:rStyle w:val="a3"/>
            <w:rFonts w:ascii="inherit" w:hAnsi="inherit" w:cs="Segoe UI Historic"/>
            <w:b/>
            <w:bCs/>
            <w:sz w:val="23"/>
            <w:szCs w:val="23"/>
            <w:bdr w:val="none" w:sz="0" w:space="0" w:color="auto" w:frame="1"/>
            <w:lang w:val="ru-MD"/>
          </w:rPr>
          <w:t>=277380531266597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7. Запис вебінару "Психопатологічні особливості наслідків сексуального насильства у дорослих та дітей у військовий час". Ведуча - Наталія Володимирівна Лапа - дитячий та дорослий психіатр, психотерапевт, гештальт-терапевт.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11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/5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iXM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2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OiOOIU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8. Вебінар "Гештальт-терапія сексуального насильства" Ведучі - французькі гештальт-терапевти Бріджіт Мартель та Жан-Франсуа Герве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12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krgVIT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17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BIs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9. Вебінар "Робота з людьми, які пережили насилля". Ведуча - Елізабет Шер (США)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13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V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2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IQkTkw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26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U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10. Вебінар на тему "Сексуальне домагання, сексуальне насильство, зґвалтування, війна". Ведучий - проф. Ян Ільхан Кизилхан (Німеччина)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14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j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-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ulNbAIIl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0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11. Запис вебінару "Робота із сексуальною травмою". Провели - Тетяна Барац-Лемберг, Алла Фонберштейн (Ізраїль)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15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/7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Ly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9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K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7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ToMyk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12. Запис вебінару "Робота з наслідками сексуального насильства". Провела - Барбара Шмідігер (Швейцарія)</w:t>
      </w:r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hyperlink r:id="rId16" w:tgtFrame="_blank" w:history="1"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://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youtu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.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be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/0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Ycdi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-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x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5</w:t>
        </w:r>
        <w:r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c</w:t>
        </w:r>
        <w:r w:rsidRPr="00FA1823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ru-MD"/>
          </w:rPr>
          <w:t>_4</w:t>
        </w:r>
      </w:hyperlink>
    </w:p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 xml:space="preserve">13. Запис доповідей "Оптимізація виживання": проф. </w:t>
      </w:r>
      <w:r>
        <w:rPr>
          <w:rFonts w:ascii="inherit" w:hAnsi="inherit" w:cs="Segoe UI Historic"/>
          <w:color w:val="050505"/>
          <w:sz w:val="23"/>
          <w:szCs w:val="23"/>
        </w:rPr>
        <w:t>Shalev</w: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 xml:space="preserve"> та "Зґвалтування - зброя війни": др. </w:t>
      </w:r>
      <w:r>
        <w:rPr>
          <w:rFonts w:ascii="inherit" w:hAnsi="inherit" w:cs="Segoe UI Historic"/>
          <w:color w:val="050505"/>
          <w:sz w:val="23"/>
          <w:szCs w:val="23"/>
        </w:rPr>
        <w:t>Tsiskarishvili</w: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t>. Друга доповідь розпочинається з 30ї хвилини</w:t>
      </w:r>
    </w:p>
    <w:bookmarkStart w:id="0" w:name="_GoBack"/>
    <w:bookmarkEnd w:id="0"/>
    <w:p w:rsidR="00FA1823" w:rsidRPr="00FA1823" w:rsidRDefault="00FA1823" w:rsidP="00FA1823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MD"/>
        </w:rPr>
      </w:pPr>
      <w:r>
        <w:rPr>
          <w:rFonts w:ascii="inherit" w:hAnsi="inherit" w:cs="Segoe UI Historic"/>
          <w:color w:val="050505"/>
          <w:sz w:val="23"/>
          <w:szCs w:val="23"/>
        </w:rPr>
        <w:fldChar w:fldCharType="begin"/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 xml:space="preserve"> </w:instrText>
      </w:r>
      <w:r>
        <w:rPr>
          <w:rFonts w:ascii="inherit" w:hAnsi="inherit" w:cs="Segoe UI Historic"/>
          <w:color w:val="050505"/>
          <w:sz w:val="23"/>
          <w:szCs w:val="23"/>
        </w:rPr>
        <w:instrText>HYPERLINK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 xml:space="preserve"> "</w:instrText>
      </w:r>
      <w:r>
        <w:rPr>
          <w:rFonts w:ascii="inherit" w:hAnsi="inherit" w:cs="Segoe UI Historic"/>
          <w:color w:val="050505"/>
          <w:sz w:val="23"/>
          <w:szCs w:val="23"/>
        </w:rPr>
        <w:instrText>https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://</w:instrText>
      </w:r>
      <w:r>
        <w:rPr>
          <w:rFonts w:ascii="inherit" w:hAnsi="inherit" w:cs="Segoe UI Historic"/>
          <w:color w:val="050505"/>
          <w:sz w:val="23"/>
          <w:szCs w:val="23"/>
        </w:rPr>
        <w:instrText>l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.</w:instrText>
      </w:r>
      <w:r>
        <w:rPr>
          <w:rFonts w:ascii="inherit" w:hAnsi="inherit" w:cs="Segoe UI Historic"/>
          <w:color w:val="050505"/>
          <w:sz w:val="23"/>
          <w:szCs w:val="23"/>
        </w:rPr>
        <w:instrText>facebook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.</w:instrText>
      </w:r>
      <w:r>
        <w:rPr>
          <w:rFonts w:ascii="inherit" w:hAnsi="inherit" w:cs="Segoe UI Historic"/>
          <w:color w:val="050505"/>
          <w:sz w:val="23"/>
          <w:szCs w:val="23"/>
        </w:rPr>
        <w:instrText>com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/</w:instrText>
      </w:r>
      <w:r>
        <w:rPr>
          <w:rFonts w:ascii="inherit" w:hAnsi="inherit" w:cs="Segoe UI Historic"/>
          <w:color w:val="050505"/>
          <w:sz w:val="23"/>
          <w:szCs w:val="23"/>
        </w:rPr>
        <w:instrText>l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.</w:instrText>
      </w:r>
      <w:r>
        <w:rPr>
          <w:rFonts w:ascii="inherit" w:hAnsi="inherit" w:cs="Segoe UI Historic"/>
          <w:color w:val="050505"/>
          <w:sz w:val="23"/>
          <w:szCs w:val="23"/>
        </w:rPr>
        <w:instrText>php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?</w:instrText>
      </w:r>
      <w:r>
        <w:rPr>
          <w:rFonts w:ascii="inherit" w:hAnsi="inherit" w:cs="Segoe UI Historic"/>
          <w:color w:val="050505"/>
          <w:sz w:val="23"/>
          <w:szCs w:val="23"/>
        </w:rPr>
        <w:instrText>u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=</w:instrText>
      </w:r>
      <w:r>
        <w:rPr>
          <w:rFonts w:ascii="inherit" w:hAnsi="inherit" w:cs="Segoe UI Historic"/>
          <w:color w:val="050505"/>
          <w:sz w:val="23"/>
          <w:szCs w:val="23"/>
        </w:rPr>
        <w:instrText>https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%3</w:instrText>
      </w:r>
      <w:r>
        <w:rPr>
          <w:rFonts w:ascii="inherit" w:hAnsi="inherit" w:cs="Segoe UI Historic"/>
          <w:color w:val="050505"/>
          <w:sz w:val="23"/>
          <w:szCs w:val="23"/>
        </w:rPr>
        <w:instrText>A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%2</w:instrText>
      </w:r>
      <w:r>
        <w:rPr>
          <w:rFonts w:ascii="inherit" w:hAnsi="inherit" w:cs="Segoe UI Historic"/>
          <w:color w:val="050505"/>
          <w:sz w:val="23"/>
          <w:szCs w:val="23"/>
        </w:rPr>
        <w:instrText>F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%2</w:instrText>
      </w:r>
      <w:r>
        <w:rPr>
          <w:rFonts w:ascii="inherit" w:hAnsi="inherit" w:cs="Segoe UI Historic"/>
          <w:color w:val="050505"/>
          <w:sz w:val="23"/>
          <w:szCs w:val="23"/>
        </w:rPr>
        <w:instrText>Fyoutu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.</w:instrText>
      </w:r>
      <w:r>
        <w:rPr>
          <w:rFonts w:ascii="inherit" w:hAnsi="inherit" w:cs="Segoe UI Historic"/>
          <w:color w:val="050505"/>
          <w:sz w:val="23"/>
          <w:szCs w:val="23"/>
        </w:rPr>
        <w:instrText>be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%2</w:instrText>
      </w:r>
      <w:r>
        <w:rPr>
          <w:rFonts w:ascii="inherit" w:hAnsi="inherit" w:cs="Segoe UI Historic"/>
          <w:color w:val="050505"/>
          <w:sz w:val="23"/>
          <w:szCs w:val="23"/>
        </w:rPr>
        <w:instrText>F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hBApFm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6</w:instrText>
      </w:r>
      <w:r>
        <w:rPr>
          <w:rFonts w:ascii="inherit" w:hAnsi="inherit" w:cs="Segoe UI Historic"/>
          <w:color w:val="050505"/>
          <w:sz w:val="23"/>
          <w:szCs w:val="23"/>
        </w:rPr>
        <w:instrText>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%3</w:instrText>
      </w:r>
      <w:r>
        <w:rPr>
          <w:rFonts w:ascii="inherit" w:hAnsi="inherit" w:cs="Segoe UI Historic"/>
          <w:color w:val="050505"/>
          <w:sz w:val="23"/>
          <w:szCs w:val="23"/>
        </w:rPr>
        <w:instrText>Ffbclid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%3</w:instrText>
      </w:r>
      <w:r>
        <w:rPr>
          <w:rFonts w:ascii="inherit" w:hAnsi="inherit" w:cs="Segoe UI Historic"/>
          <w:color w:val="050505"/>
          <w:sz w:val="23"/>
          <w:szCs w:val="23"/>
        </w:rPr>
        <w:instrText>DIwAR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BO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4</w:instrText>
      </w:r>
      <w:r>
        <w:rPr>
          <w:rFonts w:ascii="inherit" w:hAnsi="inherit" w:cs="Segoe UI Historic"/>
          <w:color w:val="050505"/>
          <w:sz w:val="23"/>
          <w:szCs w:val="23"/>
        </w:rPr>
        <w:instrText>Ry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1</w:instrText>
      </w:r>
      <w:r>
        <w:rPr>
          <w:rFonts w:ascii="inherit" w:hAnsi="inherit" w:cs="Segoe UI Historic"/>
          <w:color w:val="050505"/>
          <w:sz w:val="23"/>
          <w:szCs w:val="23"/>
        </w:rPr>
        <w:instrText>pWFJlLgC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9</w:instrText>
      </w:r>
      <w:r>
        <w:rPr>
          <w:rFonts w:ascii="inherit" w:hAnsi="inherit" w:cs="Segoe UI Historic"/>
          <w:color w:val="050505"/>
          <w:sz w:val="23"/>
          <w:szCs w:val="23"/>
        </w:rPr>
        <w:instrText>gFLiltpZyJSKW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nxkVg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65</w:instrText>
      </w:r>
      <w:r>
        <w:rPr>
          <w:rFonts w:ascii="inherit" w:hAnsi="inherit" w:cs="Segoe UI Historic"/>
          <w:color w:val="050505"/>
          <w:sz w:val="23"/>
          <w:szCs w:val="23"/>
        </w:rPr>
        <w:instrText>Lqc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-</w:instrText>
      </w:r>
      <w:r>
        <w:rPr>
          <w:rFonts w:ascii="inherit" w:hAnsi="inherit" w:cs="Segoe UI Historic"/>
          <w:color w:val="050505"/>
          <w:sz w:val="23"/>
          <w:szCs w:val="23"/>
        </w:rPr>
        <w:instrText>CNbO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mgoch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-3</w:instrText>
      </w:r>
      <w:r>
        <w:rPr>
          <w:rFonts w:ascii="inherit" w:hAnsi="inherit" w:cs="Segoe UI Historic"/>
          <w:color w:val="050505"/>
          <w:sz w:val="23"/>
          <w:szCs w:val="23"/>
        </w:rPr>
        <w:instrText>Yt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Q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&amp;</w:instrText>
      </w:r>
      <w:r>
        <w:rPr>
          <w:rFonts w:ascii="inherit" w:hAnsi="inherit" w:cs="Segoe UI Historic"/>
          <w:color w:val="050505"/>
          <w:sz w:val="23"/>
          <w:szCs w:val="23"/>
        </w:rPr>
        <w:instrText>h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=</w:instrText>
      </w:r>
      <w:r>
        <w:rPr>
          <w:rFonts w:ascii="inherit" w:hAnsi="inherit" w:cs="Segoe UI Historic"/>
          <w:color w:val="050505"/>
          <w:sz w:val="23"/>
          <w:szCs w:val="23"/>
        </w:rPr>
        <w:instrText>AT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29</w:instrText>
      </w:r>
      <w:r>
        <w:rPr>
          <w:rFonts w:ascii="inherit" w:hAnsi="inherit" w:cs="Segoe UI Historic"/>
          <w:color w:val="050505"/>
          <w:sz w:val="23"/>
          <w:szCs w:val="23"/>
        </w:rPr>
        <w:instrText>QMRc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5</w:instrText>
      </w:r>
      <w:r>
        <w:rPr>
          <w:rFonts w:ascii="inherit" w:hAnsi="inherit" w:cs="Segoe UI Historic"/>
          <w:color w:val="050505"/>
          <w:sz w:val="23"/>
          <w:szCs w:val="23"/>
        </w:rPr>
        <w:instrText>wzK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P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5</w:instrText>
      </w:r>
      <w:r>
        <w:rPr>
          <w:rFonts w:ascii="inherit" w:hAnsi="inherit" w:cs="Segoe UI Historic"/>
          <w:color w:val="050505"/>
          <w:sz w:val="23"/>
          <w:szCs w:val="23"/>
        </w:rPr>
        <w:instrText>NcHpHr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5</w:instrText>
      </w:r>
      <w:r>
        <w:rPr>
          <w:rFonts w:ascii="inherit" w:hAnsi="inherit" w:cs="Segoe UI Historic"/>
          <w:color w:val="050505"/>
          <w:sz w:val="23"/>
          <w:szCs w:val="23"/>
        </w:rPr>
        <w:instrText>ejcBeVyJeEUw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56</w:instrText>
      </w:r>
      <w:r>
        <w:rPr>
          <w:rFonts w:ascii="inherit" w:hAnsi="inherit" w:cs="Segoe UI Historic"/>
          <w:color w:val="050505"/>
          <w:sz w:val="23"/>
          <w:szCs w:val="23"/>
        </w:rPr>
        <w:instrText>zuZMDbIeSWrsILuTEO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-</w:instrText>
      </w:r>
      <w:r>
        <w:rPr>
          <w:rFonts w:ascii="inherit" w:hAnsi="inherit" w:cs="Segoe UI Historic"/>
          <w:color w:val="050505"/>
          <w:sz w:val="23"/>
          <w:szCs w:val="23"/>
        </w:rPr>
        <w:instrText>xK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kz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88</w:instrText>
      </w:r>
      <w:r>
        <w:rPr>
          <w:rFonts w:ascii="inherit" w:hAnsi="inherit" w:cs="Segoe UI Historic"/>
          <w:color w:val="050505"/>
          <w:sz w:val="23"/>
          <w:szCs w:val="23"/>
        </w:rPr>
        <w:instrText>TREzfsfzSb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-</w:instrText>
      </w:r>
      <w:r>
        <w:rPr>
          <w:rFonts w:ascii="inherit" w:hAnsi="inherit" w:cs="Segoe UI Historic"/>
          <w:color w:val="050505"/>
          <w:sz w:val="23"/>
          <w:szCs w:val="23"/>
        </w:rPr>
        <w:instrText>LLu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7</w:instrText>
      </w:r>
      <w:r>
        <w:rPr>
          <w:rFonts w:ascii="inherit" w:hAnsi="inherit" w:cs="Segoe UI Historic"/>
          <w:color w:val="050505"/>
          <w:sz w:val="23"/>
          <w:szCs w:val="23"/>
        </w:rPr>
        <w:instrText>OznXKZ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3</w:instrText>
      </w:r>
      <w:r>
        <w:rPr>
          <w:rFonts w:ascii="inherit" w:hAnsi="inherit" w:cs="Segoe UI Historic"/>
          <w:color w:val="050505"/>
          <w:sz w:val="23"/>
          <w:szCs w:val="23"/>
        </w:rPr>
        <w:instrText>zz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9</w:instrText>
      </w:r>
      <w:r>
        <w:rPr>
          <w:rFonts w:ascii="inherit" w:hAnsi="inherit" w:cs="Segoe UI Historic"/>
          <w:color w:val="050505"/>
          <w:sz w:val="23"/>
          <w:szCs w:val="23"/>
        </w:rPr>
        <w:instrText>DxWhF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1</w:instrText>
      </w:r>
      <w:r>
        <w:rPr>
          <w:rFonts w:ascii="inherit" w:hAnsi="inherit" w:cs="Segoe UI Historic"/>
          <w:color w:val="050505"/>
          <w:sz w:val="23"/>
          <w:szCs w:val="23"/>
        </w:rPr>
        <w:instrText>Ypptk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_</w:instrText>
      </w:r>
      <w:r>
        <w:rPr>
          <w:rFonts w:ascii="inherit" w:hAnsi="inherit" w:cs="Segoe UI Historic"/>
          <w:color w:val="050505"/>
          <w:sz w:val="23"/>
          <w:szCs w:val="23"/>
        </w:rPr>
        <w:instrText>u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7</w:instrText>
      </w:r>
      <w:r>
        <w:rPr>
          <w:rFonts w:ascii="inherit" w:hAnsi="inherit" w:cs="Segoe UI Historic"/>
          <w:color w:val="050505"/>
          <w:sz w:val="23"/>
          <w:szCs w:val="23"/>
        </w:rPr>
        <w:instrText>C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7</w:instrText>
      </w:r>
      <w:r>
        <w:rPr>
          <w:rFonts w:ascii="inherit" w:hAnsi="inherit" w:cs="Segoe UI Historic"/>
          <w:color w:val="050505"/>
          <w:sz w:val="23"/>
          <w:szCs w:val="23"/>
        </w:rPr>
        <w:instrText>a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mUPC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ITiw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5</w:instrText>
      </w:r>
      <w:r>
        <w:rPr>
          <w:rFonts w:ascii="inherit" w:hAnsi="inherit" w:cs="Segoe UI Historic"/>
          <w:color w:val="050505"/>
          <w:sz w:val="23"/>
          <w:szCs w:val="23"/>
        </w:rPr>
        <w:instrText>ecBM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414</w:instrText>
      </w:r>
      <w:r>
        <w:rPr>
          <w:rFonts w:ascii="inherit" w:hAnsi="inherit" w:cs="Segoe UI Historic"/>
          <w:color w:val="050505"/>
          <w:sz w:val="23"/>
          <w:szCs w:val="23"/>
        </w:rPr>
        <w:instrText>HkkefHSzAM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&amp;__</w:instrText>
      </w:r>
      <w:r>
        <w:rPr>
          <w:rFonts w:ascii="inherit" w:hAnsi="inherit" w:cs="Segoe UI Historic"/>
          <w:color w:val="050505"/>
          <w:sz w:val="23"/>
          <w:szCs w:val="23"/>
        </w:rPr>
        <w:instrText>tn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__=-</w:instrText>
      </w:r>
      <w:r>
        <w:rPr>
          <w:rFonts w:ascii="inherit" w:hAnsi="inherit" w:cs="Segoe UI Historic"/>
          <w:color w:val="050505"/>
          <w:sz w:val="23"/>
          <w:szCs w:val="23"/>
        </w:rPr>
        <w:instrText>UK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-</w:instrText>
      </w:r>
      <w:r>
        <w:rPr>
          <w:rFonts w:ascii="inherit" w:hAnsi="inherit" w:cs="Segoe UI Historic"/>
          <w:color w:val="050505"/>
          <w:sz w:val="23"/>
          <w:szCs w:val="23"/>
        </w:rPr>
        <w:instrText>R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&amp;</w:instrText>
      </w:r>
      <w:r>
        <w:rPr>
          <w:rFonts w:ascii="inherit" w:hAnsi="inherit" w:cs="Segoe UI Historic"/>
          <w:color w:val="050505"/>
          <w:sz w:val="23"/>
          <w:szCs w:val="23"/>
        </w:rPr>
        <w:instrText>c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%5</w:instrText>
      </w:r>
      <w:r>
        <w:rPr>
          <w:rFonts w:ascii="inherit" w:hAnsi="inherit" w:cs="Segoe UI Historic"/>
          <w:color w:val="050505"/>
          <w:sz w:val="23"/>
          <w:szCs w:val="23"/>
        </w:rPr>
        <w:instrText>b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0%5</w:instrText>
      </w:r>
      <w:r>
        <w:rPr>
          <w:rFonts w:ascii="inherit" w:hAnsi="inherit" w:cs="Segoe UI Historic"/>
          <w:color w:val="050505"/>
          <w:sz w:val="23"/>
          <w:szCs w:val="23"/>
        </w:rPr>
        <w:instrText>d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=</w:instrText>
      </w:r>
      <w:r>
        <w:rPr>
          <w:rFonts w:ascii="inherit" w:hAnsi="inherit" w:cs="Segoe UI Historic"/>
          <w:color w:val="050505"/>
          <w:sz w:val="23"/>
          <w:szCs w:val="23"/>
        </w:rPr>
        <w:instrText>AT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3</w:instrText>
      </w:r>
      <w:r>
        <w:rPr>
          <w:rFonts w:ascii="inherit" w:hAnsi="inherit" w:cs="Segoe UI Historic"/>
          <w:color w:val="050505"/>
          <w:sz w:val="23"/>
          <w:szCs w:val="23"/>
        </w:rPr>
        <w:instrText>ppGhPNaoLpFR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aZUwM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9</w:instrText>
      </w:r>
      <w:r>
        <w:rPr>
          <w:rFonts w:ascii="inherit" w:hAnsi="inherit" w:cs="Segoe UI Historic"/>
          <w:color w:val="050505"/>
          <w:sz w:val="23"/>
          <w:szCs w:val="23"/>
        </w:rPr>
        <w:instrText>aotths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2</w:instrText>
      </w:r>
      <w:r>
        <w:rPr>
          <w:rFonts w:ascii="inherit" w:hAnsi="inherit" w:cs="Segoe UI Historic"/>
          <w:color w:val="050505"/>
          <w:sz w:val="23"/>
          <w:szCs w:val="23"/>
        </w:rPr>
        <w:instrText>Fdbs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6</w:instrText>
      </w:r>
      <w:r>
        <w:rPr>
          <w:rFonts w:ascii="inherit" w:hAnsi="inherit" w:cs="Segoe UI Historic"/>
          <w:color w:val="050505"/>
          <w:sz w:val="23"/>
          <w:szCs w:val="23"/>
        </w:rPr>
        <w:instrText>WKoSfXxJRdQxo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2</w:instrText>
      </w:r>
      <w:r>
        <w:rPr>
          <w:rFonts w:ascii="inherit" w:hAnsi="inherit" w:cs="Segoe UI Historic"/>
          <w:color w:val="050505"/>
          <w:sz w:val="23"/>
          <w:szCs w:val="23"/>
        </w:rPr>
        <w:instrText>WEvqSH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4</w:instrText>
      </w:r>
      <w:r>
        <w:rPr>
          <w:rFonts w:ascii="inherit" w:hAnsi="inherit" w:cs="Segoe UI Historic"/>
          <w:color w:val="050505"/>
          <w:sz w:val="23"/>
          <w:szCs w:val="23"/>
        </w:rPr>
        <w:instrText>lxve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2</w:instrText>
      </w:r>
      <w:r>
        <w:rPr>
          <w:rFonts w:ascii="inherit" w:hAnsi="inherit" w:cs="Segoe UI Historic"/>
          <w:color w:val="050505"/>
          <w:sz w:val="23"/>
          <w:szCs w:val="23"/>
        </w:rPr>
        <w:instrText>PUzeFhDsDUNDVDSZK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g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832</w:instrText>
      </w:r>
      <w:r>
        <w:rPr>
          <w:rFonts w:ascii="inherit" w:hAnsi="inherit" w:cs="Segoe UI Historic"/>
          <w:color w:val="050505"/>
          <w:sz w:val="23"/>
          <w:szCs w:val="23"/>
        </w:rPr>
        <w:instrText>hzPUk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pVB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7</w:instrText>
      </w:r>
      <w:r>
        <w:rPr>
          <w:rFonts w:ascii="inherit" w:hAnsi="inherit" w:cs="Segoe UI Historic"/>
          <w:color w:val="050505"/>
          <w:sz w:val="23"/>
          <w:szCs w:val="23"/>
        </w:rPr>
        <w:instrText>seB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8</w:instrText>
      </w:r>
      <w:r>
        <w:rPr>
          <w:rFonts w:ascii="inherit" w:hAnsi="inherit" w:cs="Segoe UI Historic"/>
          <w:color w:val="050505"/>
          <w:sz w:val="23"/>
          <w:szCs w:val="23"/>
        </w:rPr>
        <w:instrText>IacM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4</w:instrText>
      </w:r>
      <w:r>
        <w:rPr>
          <w:rFonts w:ascii="inherit" w:hAnsi="inherit" w:cs="Segoe UI Historic"/>
          <w:color w:val="050505"/>
          <w:sz w:val="23"/>
          <w:szCs w:val="23"/>
        </w:rPr>
        <w:instrText>hbh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7</w:instrText>
      </w:r>
      <w:r>
        <w:rPr>
          <w:rFonts w:ascii="inherit" w:hAnsi="inherit" w:cs="Segoe UI Historic"/>
          <w:color w:val="050505"/>
          <w:sz w:val="23"/>
          <w:szCs w:val="23"/>
        </w:rPr>
        <w:instrText>YZR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0</w:instrText>
      </w:r>
      <w:r>
        <w:rPr>
          <w:rFonts w:ascii="inherit" w:hAnsi="inherit" w:cs="Segoe UI Historic"/>
          <w:color w:val="050505"/>
          <w:sz w:val="23"/>
          <w:szCs w:val="23"/>
        </w:rPr>
        <w:instrText>i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2</w:instrText>
      </w:r>
      <w:r>
        <w:rPr>
          <w:rFonts w:ascii="inherit" w:hAnsi="inherit" w:cs="Segoe UI Historic"/>
          <w:color w:val="050505"/>
          <w:sz w:val="23"/>
          <w:szCs w:val="23"/>
        </w:rPr>
        <w:instrText>bDzZWSnuf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645</w:instrText>
      </w:r>
      <w:r>
        <w:rPr>
          <w:rFonts w:ascii="inherit" w:hAnsi="inherit" w:cs="Segoe UI Historic"/>
          <w:color w:val="050505"/>
          <w:sz w:val="23"/>
          <w:szCs w:val="23"/>
        </w:rPr>
        <w:instrText>nYWx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9</w:instrText>
      </w:r>
      <w:r>
        <w:rPr>
          <w:rFonts w:ascii="inherit" w:hAnsi="inherit" w:cs="Segoe UI Historic"/>
          <w:color w:val="050505"/>
          <w:sz w:val="23"/>
          <w:szCs w:val="23"/>
        </w:rPr>
        <w:instrText>Vw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-</w:instrText>
      </w:r>
      <w:r>
        <w:rPr>
          <w:rFonts w:ascii="inherit" w:hAnsi="inherit" w:cs="Segoe UI Historic"/>
          <w:color w:val="050505"/>
          <w:sz w:val="23"/>
          <w:szCs w:val="23"/>
        </w:rPr>
        <w:instrText>rr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_</w:instrText>
      </w:r>
      <w:r>
        <w:rPr>
          <w:rFonts w:ascii="inherit" w:hAnsi="inherit" w:cs="Segoe UI Historic"/>
          <w:color w:val="050505"/>
          <w:sz w:val="23"/>
          <w:szCs w:val="23"/>
        </w:rPr>
        <w:instrText>TJ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_</w:instrText>
      </w:r>
      <w:r>
        <w:rPr>
          <w:rFonts w:ascii="inherit" w:hAnsi="inherit" w:cs="Segoe UI Historic"/>
          <w:color w:val="050505"/>
          <w:sz w:val="23"/>
          <w:szCs w:val="23"/>
        </w:rPr>
        <w:instrText>sdKNgTGNMZKbj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_1</w:instrText>
      </w:r>
      <w:r>
        <w:rPr>
          <w:rFonts w:ascii="inherit" w:hAnsi="inherit" w:cs="Segoe UI Historic"/>
          <w:color w:val="050505"/>
          <w:sz w:val="23"/>
          <w:szCs w:val="23"/>
        </w:rPr>
        <w:instrText>NSxCqA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>" \</w:instrText>
      </w:r>
      <w:r>
        <w:rPr>
          <w:rFonts w:ascii="inherit" w:hAnsi="inherit" w:cs="Segoe UI Historic"/>
          <w:color w:val="050505"/>
          <w:sz w:val="23"/>
          <w:szCs w:val="23"/>
        </w:rPr>
        <w:instrText>t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 xml:space="preserve"> "_</w:instrText>
      </w:r>
      <w:r>
        <w:rPr>
          <w:rFonts w:ascii="inherit" w:hAnsi="inherit" w:cs="Segoe UI Historic"/>
          <w:color w:val="050505"/>
          <w:sz w:val="23"/>
          <w:szCs w:val="23"/>
        </w:rPr>
        <w:instrText>blank</w:instrText>
      </w:r>
      <w:r w:rsidRPr="00FA1823">
        <w:rPr>
          <w:rFonts w:ascii="inherit" w:hAnsi="inherit" w:cs="Segoe UI Historic"/>
          <w:color w:val="050505"/>
          <w:sz w:val="23"/>
          <w:szCs w:val="23"/>
          <w:lang w:val="ru-MD"/>
        </w:rPr>
        <w:instrText xml:space="preserve">" </w:instrText>
      </w:r>
      <w:r>
        <w:rPr>
          <w:rFonts w:ascii="inherit" w:hAnsi="inherit" w:cs="Segoe UI Historic"/>
          <w:color w:val="050505"/>
          <w:sz w:val="23"/>
          <w:szCs w:val="23"/>
        </w:rPr>
        <w:fldChar w:fldCharType="separate"/>
      </w:r>
      <w:r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</w:rPr>
        <w:t>https</w:t>
      </w:r>
      <w:r w:rsidRPr="00FA1823"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  <w:lang w:val="ru-MD"/>
        </w:rPr>
        <w:t>://</w:t>
      </w:r>
      <w:r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</w:rPr>
        <w:t>youtu</w:t>
      </w:r>
      <w:r w:rsidRPr="00FA1823"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  <w:lang w:val="ru-MD"/>
        </w:rPr>
        <w:t>.</w:t>
      </w:r>
      <w:r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</w:rPr>
        <w:t>be</w:t>
      </w:r>
      <w:r w:rsidRPr="00FA1823"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  <w:lang w:val="ru-MD"/>
        </w:rPr>
        <w:t>/0</w:t>
      </w:r>
      <w:r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</w:rPr>
        <w:t>M</w:t>
      </w:r>
      <w:r w:rsidRPr="00FA1823"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  <w:lang w:val="ru-MD"/>
        </w:rPr>
        <w:t>8</w:t>
      </w:r>
      <w:r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</w:rPr>
        <w:t>hBApFm</w:t>
      </w:r>
      <w:r w:rsidRPr="00FA1823"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  <w:lang w:val="ru-MD"/>
        </w:rPr>
        <w:t>6</w:t>
      </w:r>
      <w:r>
        <w:rPr>
          <w:rStyle w:val="a3"/>
          <w:rFonts w:ascii="inherit" w:hAnsi="inherit" w:cs="Segoe UI Historic"/>
          <w:sz w:val="23"/>
          <w:szCs w:val="23"/>
          <w:bdr w:val="none" w:sz="0" w:space="0" w:color="auto" w:frame="1"/>
        </w:rPr>
        <w:t>k</w:t>
      </w:r>
      <w:r>
        <w:rPr>
          <w:rFonts w:ascii="inherit" w:hAnsi="inherit" w:cs="Segoe UI Historic"/>
          <w:color w:val="050505"/>
          <w:sz w:val="23"/>
          <w:szCs w:val="23"/>
        </w:rPr>
        <w:fldChar w:fldCharType="end"/>
      </w:r>
    </w:p>
    <w:p w:rsidR="00ED31B3" w:rsidRPr="00FA1823" w:rsidRDefault="00ED31B3">
      <w:pPr>
        <w:rPr>
          <w:lang w:val="ru-MD"/>
        </w:rPr>
      </w:pPr>
    </w:p>
    <w:sectPr w:rsidR="00ED31B3" w:rsidRPr="00FA18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4F94"/>
    <w:multiLevelType w:val="hybridMultilevel"/>
    <w:tmpl w:val="B1569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4D"/>
    <w:rsid w:val="00BE604D"/>
    <w:rsid w:val="00ED31B3"/>
    <w:rsid w:val="00F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05C2"/>
  <w15:chartTrackingRefBased/>
  <w15:docId w15:val="{4C746FA2-7ECE-4570-965C-53F0877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8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42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2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57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0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7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7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youtu.be%2FXgfOC9Iwpcs%3Ffbclid%3DIwAR2uO6h3MJrnHrC4NK7mT8jOG3MWRrnTQxb8JsBE06MSsV_3fG7S4S0IoMM&amp;h=AT26gIWEbfTjqbjk2uxk-vDclqGeQAoRD5rrLPjcFK3Vww-0yeekSqvzqKFwMn2P1_f6qSql-Q59hCmpuOYeCmSIceqn5No0j9ePTjf4GazDcp4XJlymdUfetOx6e73a7uUv&amp;__tn__=-UK-R&amp;c%5b0%5d=AT3ppGhPNaoLpFR8aZUwM9aotths2Fdbs6WKoSfXxJRdQxo2WEvqSH4lxve2PUzeFhDsDUNDVDSZK0g832hzPUk0pVB7seB8IacM4hbh7YZR0i2bDzZWSnuf645nYWx9Vw-rr_TJ_sdKNgTGNMZKbj_1NSxCqA" TargetMode="External"/><Relationship Id="rId13" Type="http://schemas.openxmlformats.org/officeDocument/2006/relationships/hyperlink" Target="https://youtu.be/V2IQkTkw26U?fbclid=IwAR1fZadso-L6mddIn4DDeOm36SpdjIdL2dwheEp7h98BsKNiocsy9-SeDO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youtu.be%2FQJ3zM3B6M-0%3Ffbclid%3DIwAR3A3Igtrya7q4ZeBri8IUX6BYAwka9pyRwV073A7gyhleWBt40Qqycyqxc&amp;h=AT2N09VqGjUoGlZgMjrM8ITWDgHovK5HrifyhQ82uwnJlk2qjMPd1K3fWU9fzd3YIAMQDN4urBYO9DKpFFlXv12O8pSZFEUs_bgITLWobEctHzE4h18Ygdbr-D7C5h6NjcVw&amp;__tn__=-UK-R&amp;c%5b0%5d=AT3ppGhPNaoLpFR8aZUwM9aotths2Fdbs6WKoSfXxJRdQxo2WEvqSH4lxve2PUzeFhDsDUNDVDSZK0g832hzPUk0pVB7seB8IacM4hbh7YZR0i2bDzZWSnuf645nYWx9Vw-rr_TJ_sdKNgTGNMZKbj_1NSxCqA" TargetMode="External"/><Relationship Id="rId12" Type="http://schemas.openxmlformats.org/officeDocument/2006/relationships/hyperlink" Target="https://l.facebook.com/l.php?u=https%3A%2F%2Fyoutu.be%2FkrgVIT17BIs%3Ffbclid%3DIwAR3fyKnTerOYO_b1xi--_FqIVNaBWgv7Tjn_PNttwug9OrxPWwCjc5BCS8Q&amp;h=AT3gKediGmGZ7LIMjoY_g_OU-9iho9qzKfN1kDDv1X1LufHMgwKVfgiBx05AYj4389yAvX7hE46Gfsu6EmPETcr565rXpTByH6DErKHMomMWtR2n--itDzSIRTvjuA7yPZlD&amp;__tn__=-UK-R&amp;c%5b0%5d=AT3ppGhPNaoLpFR8aZUwM9aotths2Fdbs6WKoSfXxJRdQxo2WEvqSH4lxve2PUzeFhDsDUNDVDSZK0g832hzPUk0pVB7seB8IacM4hbh7YZR0i2bDzZWSnuf645nYWx9Vw-rr_TJ_sdKNgTGNMZKbj_1NSxCq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youtu.be%2F0Ycdi-x5c_4%3Ffbclid%3DIwAR1jirWfkHsE46Q-QQD1Kfu553EFD67rfcaPiFR9JVcCo-tb5xmgdEX2PIc&amp;h=AT3oGXm-hPuLDymCU_R2AIfTxpp0re8Kw95kFAOCrhRucg-l_YT7NdiJlxLFMzUMiAKNE8mYSFVi4sRaTnc1wGjdqo_pWruL9TP0Zo0O2rkJQ7mlS6awZo0p5TXT4GtyPOvE&amp;__tn__=-UK-R&amp;c%5b0%5d=AT3ppGhPNaoLpFR8aZUwM9aotths2Fdbs6WKoSfXxJRdQxo2WEvqSH4lxve2PUzeFhDsDUNDVDSZK0g832hzPUk0pVB7seB8IacM4hbh7YZR0i2bDzZWSnuf645nYWx9Vw-rr_TJ_sdKNgTGNMZKbj_1NSxCq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kiMIA18AyU&amp;fbclid=IwAR0NGTxaCcYfKQe_WhIOSBYOX_K2euTbeo4fdy2ou0cGFuCLB-TNOXGevFY" TargetMode="External"/><Relationship Id="rId11" Type="http://schemas.openxmlformats.org/officeDocument/2006/relationships/hyperlink" Target="https://l.facebook.com/l.php?u=https%3A%2F%2Fyoutu.be%2F5iXM2OiOOIU%3Ffbclid%3DIwAR2tQFGDI3yVOnqBnrM3Bjss-Q5TfLkKQsZJPKqYoCHFMdjVzG-TjdJad9s&amp;h=AT30UWu2TWDZ6lGQdRtXIZtShZO5Mn6G_onVOuzyhMsqXz4RnpVS4GGxSwRGJZjQ5tQzp6vYcD0gl5nPkCZonpaRhwDp6QSrh174W3rjY3q3i7_lCFhSJDX-WWQIXZvToZsN&amp;__tn__=-UK-R&amp;c%5b0%5d=AT3ppGhPNaoLpFR8aZUwM9aotths2Fdbs6WKoSfXxJRdQxo2WEvqSH4lxve2PUzeFhDsDUNDVDSZK0g832hzPUk0pVB7seB8IacM4hbh7YZR0i2bDzZWSnuf645nYWx9Vw-rr_TJ_sdKNgTGNMZKbj_1NSxCqA" TargetMode="External"/><Relationship Id="rId5" Type="http://schemas.openxmlformats.org/officeDocument/2006/relationships/hyperlink" Target="https://www.youtube.com/watch?v=pGDgZOKtk8s" TargetMode="External"/><Relationship Id="rId15" Type="http://schemas.openxmlformats.org/officeDocument/2006/relationships/hyperlink" Target="https://l.facebook.com/l.php?u=https%3A%2F%2Fyoutu.be%2F7Ly9K7ToMyk%3Ffbclid%3DIwAR2FlPcLPJkZJx5TpgndbbUJ1TMtQJGwYA6f7dYsw6t95b8hCzaiweYxjFY&amp;h=AT0iOyGGVPHue6_N9p3ubiQ5Y_AANjrXHLzlDRJ-loGe1mEl6JiIy07ubcLx2GsUfq2iWDrhrCnRGXHqV8M40RJ6GCtl4V6lgJFXnfggycdp9ol2k4IBXf7-1XkV1hzSPOp4&amp;__tn__=-UK-R&amp;c%5b0%5d=AT3ppGhPNaoLpFR8aZUwM9aotths2Fdbs6WKoSfXxJRdQxo2WEvqSH4lxve2PUzeFhDsDUNDVDSZK0g832hzPUk0pVB7seB8IacM4hbh7YZR0i2bDzZWSnuf645nYWx9Vw-rr_TJ_sdKNgTGNMZKbj_1NSxCqA" TargetMode="External"/><Relationship Id="rId10" Type="http://schemas.openxmlformats.org/officeDocument/2006/relationships/hyperlink" Target="https://www.facebook.com/HealthPsychologyU/videos/277380531266597/?__cft__%5b0%5d=AZVoplMpCixTbn8CMUY1UJQF5D0op0KoMoZdCXosMHIQmD-6fTLVVmWWHOC1L0N3lJPGNAp4EVNlz24se3-er5qrLjceYMQQeWb8Mm4-0U9KQc-5MI08K7A8PjLUhfJc64o&amp;__tn__=-U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91_BoxSIsY" TargetMode="External"/><Relationship Id="rId14" Type="http://schemas.openxmlformats.org/officeDocument/2006/relationships/hyperlink" Target="https://l.facebook.com/l.php?u=https%3A%2F%2Fyoutu.be%2Fj-ulNbAIIl0%3Ffbclid%3DIwAR3fyKnTerOYO_b1xi--_FqIVNaBWgv7Tjn_PNttwug9OrxPWwCjc5BCS8Q&amp;h=AT2jyd-77ftq3sO991zGUQCisjnpqFpVx5wArko08l-iCXov7eGVZTWBvKopo5w0mH55FGNuZ4EXq6TrQ26RJm9Z8PKs2k3oSOIqiRr9Y04H9OW8GwWUvt-2gwVxCENmF_Xy&amp;__tn__=-UK-R&amp;c%5b0%5d=AT3ppGhPNaoLpFR8aZUwM9aotths2Fdbs6WKoSfXxJRdQxo2WEvqSH4lxve2PUzeFhDsDUNDVDSZK0g832hzPUk0pVB7seB8IacM4hbh7YZR0i2bDzZWSnuf645nYWx9Vw-rr_TJ_sdKNgTGNMZKbj_1NSxC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2023-01-17T12:24:00Z</dcterms:created>
  <dcterms:modified xsi:type="dcterms:W3CDTF">2023-01-17T12:28:00Z</dcterms:modified>
</cp:coreProperties>
</file>