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0BDE2" w14:textId="77777777" w:rsidR="00C37F0A" w:rsidRPr="00471525" w:rsidRDefault="00C37F0A" w:rsidP="00C37F0A">
      <w:pPr>
        <w:jc w:val="center"/>
        <w:rPr>
          <w:b/>
          <w:sz w:val="28"/>
          <w:szCs w:val="28"/>
          <w:lang w:val="ro-MD"/>
        </w:rPr>
      </w:pPr>
      <w:r w:rsidRPr="00471525">
        <w:rPr>
          <w:b/>
          <w:sz w:val="28"/>
          <w:szCs w:val="28"/>
        </w:rPr>
        <w:t xml:space="preserve">TEMA 1. </w:t>
      </w:r>
      <w:r w:rsidRPr="00471525">
        <w:rPr>
          <w:b/>
          <w:sz w:val="28"/>
          <w:szCs w:val="28"/>
          <w:lang w:val="ro-MD"/>
        </w:rPr>
        <w:t>CONCEPTUL ŞI FUNCŢIILE FINANŢELOR PUBLICE</w:t>
      </w:r>
    </w:p>
    <w:p w14:paraId="64B14630" w14:textId="77777777" w:rsidR="00C37F0A" w:rsidRPr="00471525" w:rsidRDefault="00C37F0A" w:rsidP="00C37F0A">
      <w:pPr>
        <w:ind w:left="567"/>
        <w:rPr>
          <w:b/>
          <w:sz w:val="28"/>
          <w:szCs w:val="28"/>
          <w:lang w:val="ro-RO"/>
        </w:rPr>
      </w:pPr>
      <w:r>
        <w:rPr>
          <w:b/>
          <w:sz w:val="28"/>
          <w:szCs w:val="28"/>
          <w:lang w:val="ro-RO"/>
        </w:rPr>
        <w:t xml:space="preserve">1.1. </w:t>
      </w:r>
      <w:r w:rsidRPr="00471525">
        <w:rPr>
          <w:b/>
          <w:sz w:val="28"/>
          <w:szCs w:val="28"/>
          <w:lang w:val="ro-RO"/>
        </w:rPr>
        <w:t xml:space="preserve">Conceptul de </w:t>
      </w:r>
      <w:proofErr w:type="spellStart"/>
      <w:r w:rsidRPr="00471525">
        <w:rPr>
          <w:b/>
          <w:sz w:val="28"/>
          <w:szCs w:val="28"/>
          <w:lang w:val="ro-RO"/>
        </w:rPr>
        <w:t>finanţe</w:t>
      </w:r>
      <w:proofErr w:type="spellEnd"/>
      <w:r w:rsidRPr="00471525">
        <w:rPr>
          <w:b/>
          <w:sz w:val="28"/>
          <w:szCs w:val="28"/>
          <w:lang w:val="ro-RO"/>
        </w:rPr>
        <w:t xml:space="preserve"> publice. </w:t>
      </w:r>
      <w:proofErr w:type="spellStart"/>
      <w:r w:rsidRPr="00471525">
        <w:rPr>
          <w:b/>
          <w:sz w:val="28"/>
          <w:szCs w:val="28"/>
          <w:lang w:val="ro-RO"/>
        </w:rPr>
        <w:t>Esenţa</w:t>
      </w:r>
      <w:proofErr w:type="spellEnd"/>
      <w:r w:rsidRPr="00471525">
        <w:rPr>
          <w:b/>
          <w:sz w:val="28"/>
          <w:szCs w:val="28"/>
          <w:lang w:val="ro-RO"/>
        </w:rPr>
        <w:t xml:space="preserve"> </w:t>
      </w:r>
      <w:proofErr w:type="spellStart"/>
      <w:r w:rsidRPr="00471525">
        <w:rPr>
          <w:b/>
          <w:sz w:val="28"/>
          <w:szCs w:val="28"/>
          <w:lang w:val="ro-RO"/>
        </w:rPr>
        <w:t>şi</w:t>
      </w:r>
      <w:proofErr w:type="spellEnd"/>
      <w:r w:rsidRPr="00471525">
        <w:rPr>
          <w:b/>
          <w:sz w:val="28"/>
          <w:szCs w:val="28"/>
          <w:lang w:val="ro-RO"/>
        </w:rPr>
        <w:t xml:space="preserve"> structura lui</w:t>
      </w:r>
    </w:p>
    <w:p w14:paraId="7FDE9D63" w14:textId="77777777" w:rsidR="00C37F0A" w:rsidRPr="00471525" w:rsidRDefault="00C37F0A" w:rsidP="00C37F0A">
      <w:pPr>
        <w:ind w:left="567"/>
        <w:rPr>
          <w:b/>
          <w:sz w:val="28"/>
          <w:szCs w:val="28"/>
          <w:lang w:val="ro-RO"/>
        </w:rPr>
      </w:pPr>
      <w:r>
        <w:rPr>
          <w:b/>
          <w:sz w:val="28"/>
          <w:szCs w:val="28"/>
          <w:lang w:val="ro-RO"/>
        </w:rPr>
        <w:t xml:space="preserve">1.2. </w:t>
      </w:r>
      <w:r w:rsidRPr="00471525">
        <w:rPr>
          <w:b/>
          <w:sz w:val="28"/>
          <w:szCs w:val="28"/>
          <w:lang w:val="ro-RO"/>
        </w:rPr>
        <w:t xml:space="preserve">Obiectul de studiu </w:t>
      </w:r>
      <w:proofErr w:type="spellStart"/>
      <w:r w:rsidRPr="00471525">
        <w:rPr>
          <w:b/>
          <w:sz w:val="28"/>
          <w:szCs w:val="28"/>
          <w:lang w:val="ro-RO"/>
        </w:rPr>
        <w:t>şi</w:t>
      </w:r>
      <w:proofErr w:type="spellEnd"/>
      <w:r w:rsidRPr="00471525">
        <w:rPr>
          <w:b/>
          <w:sz w:val="28"/>
          <w:szCs w:val="28"/>
          <w:lang w:val="ro-RO"/>
        </w:rPr>
        <w:t xml:space="preserve"> </w:t>
      </w:r>
      <w:proofErr w:type="spellStart"/>
      <w:r w:rsidRPr="00471525">
        <w:rPr>
          <w:b/>
          <w:sz w:val="28"/>
          <w:szCs w:val="28"/>
          <w:lang w:val="ro-RO"/>
        </w:rPr>
        <w:t>conţinutul</w:t>
      </w:r>
      <w:proofErr w:type="spellEnd"/>
      <w:r w:rsidRPr="00471525">
        <w:rPr>
          <w:b/>
          <w:sz w:val="28"/>
          <w:szCs w:val="28"/>
          <w:lang w:val="ro-RO"/>
        </w:rPr>
        <w:t xml:space="preserve"> disciplinei </w:t>
      </w:r>
      <w:proofErr w:type="spellStart"/>
      <w:r w:rsidRPr="00471525">
        <w:rPr>
          <w:b/>
          <w:sz w:val="28"/>
          <w:szCs w:val="28"/>
          <w:lang w:val="ro-RO"/>
        </w:rPr>
        <w:t>finanţelor</w:t>
      </w:r>
      <w:proofErr w:type="spellEnd"/>
      <w:r w:rsidRPr="00471525">
        <w:rPr>
          <w:b/>
          <w:sz w:val="28"/>
          <w:szCs w:val="28"/>
          <w:lang w:val="ro-RO"/>
        </w:rPr>
        <w:t xml:space="preserve"> publice</w:t>
      </w:r>
    </w:p>
    <w:p w14:paraId="1A48EC22" w14:textId="77777777" w:rsidR="00C37F0A" w:rsidRPr="00471525" w:rsidRDefault="00C37F0A" w:rsidP="00C37F0A">
      <w:pPr>
        <w:ind w:left="567"/>
        <w:rPr>
          <w:b/>
          <w:sz w:val="28"/>
          <w:szCs w:val="28"/>
          <w:lang w:val="ro-RO"/>
        </w:rPr>
      </w:pPr>
      <w:r>
        <w:rPr>
          <w:b/>
          <w:sz w:val="28"/>
          <w:szCs w:val="28"/>
          <w:lang w:val="ro-RO"/>
        </w:rPr>
        <w:t xml:space="preserve">1.3. </w:t>
      </w:r>
      <w:r w:rsidRPr="00471525">
        <w:rPr>
          <w:b/>
          <w:sz w:val="28"/>
          <w:szCs w:val="28"/>
          <w:lang w:val="ro-RO"/>
        </w:rPr>
        <w:t xml:space="preserve">Legătura </w:t>
      </w:r>
      <w:proofErr w:type="spellStart"/>
      <w:r w:rsidRPr="00471525">
        <w:rPr>
          <w:b/>
          <w:sz w:val="28"/>
          <w:szCs w:val="28"/>
          <w:lang w:val="ro-RO"/>
        </w:rPr>
        <w:t>finanţelor</w:t>
      </w:r>
      <w:proofErr w:type="spellEnd"/>
      <w:r w:rsidRPr="00471525">
        <w:rPr>
          <w:b/>
          <w:sz w:val="28"/>
          <w:szCs w:val="28"/>
          <w:lang w:val="ro-RO"/>
        </w:rPr>
        <w:t xml:space="preserve"> publice cu alte discipline</w:t>
      </w:r>
    </w:p>
    <w:p w14:paraId="7A978FEB" w14:textId="77777777" w:rsidR="00C37F0A" w:rsidRPr="002E22C4" w:rsidRDefault="00C37F0A" w:rsidP="00C37F0A">
      <w:pPr>
        <w:ind w:left="567"/>
        <w:jc w:val="both"/>
        <w:rPr>
          <w:b/>
          <w:sz w:val="28"/>
          <w:szCs w:val="28"/>
          <w:lang w:val="ro-RO"/>
        </w:rPr>
      </w:pPr>
      <w:r>
        <w:rPr>
          <w:b/>
          <w:sz w:val="28"/>
          <w:szCs w:val="28"/>
          <w:lang w:val="ro-RO"/>
        </w:rPr>
        <w:t xml:space="preserve">1.4. </w:t>
      </w:r>
      <w:proofErr w:type="spellStart"/>
      <w:r w:rsidRPr="002E22C4">
        <w:rPr>
          <w:b/>
          <w:sz w:val="28"/>
          <w:szCs w:val="28"/>
          <w:lang w:val="ro-RO"/>
        </w:rPr>
        <w:t>Funcţiile</w:t>
      </w:r>
      <w:proofErr w:type="spellEnd"/>
      <w:r w:rsidRPr="002E22C4">
        <w:rPr>
          <w:b/>
          <w:sz w:val="28"/>
          <w:szCs w:val="28"/>
          <w:lang w:val="ro-RO"/>
        </w:rPr>
        <w:t xml:space="preserve"> </w:t>
      </w:r>
      <w:proofErr w:type="spellStart"/>
      <w:r w:rsidRPr="002E22C4">
        <w:rPr>
          <w:b/>
          <w:sz w:val="28"/>
          <w:szCs w:val="28"/>
          <w:lang w:val="ro-RO"/>
        </w:rPr>
        <w:t>finanţelor</w:t>
      </w:r>
      <w:proofErr w:type="spellEnd"/>
      <w:r w:rsidRPr="002E22C4">
        <w:rPr>
          <w:b/>
          <w:sz w:val="28"/>
          <w:szCs w:val="28"/>
          <w:lang w:val="ro-RO"/>
        </w:rPr>
        <w:t xml:space="preserve"> publice </w:t>
      </w:r>
      <w:proofErr w:type="spellStart"/>
      <w:r w:rsidRPr="002E22C4">
        <w:rPr>
          <w:b/>
          <w:sz w:val="28"/>
          <w:szCs w:val="28"/>
          <w:lang w:val="ro-RO"/>
        </w:rPr>
        <w:t>şi</w:t>
      </w:r>
      <w:proofErr w:type="spellEnd"/>
      <w:r w:rsidRPr="002E22C4">
        <w:rPr>
          <w:b/>
          <w:sz w:val="28"/>
          <w:szCs w:val="28"/>
          <w:lang w:val="ro-RO"/>
        </w:rPr>
        <w:t xml:space="preserve"> rolul lor în economia modernă</w:t>
      </w:r>
    </w:p>
    <w:p w14:paraId="237913B9" w14:textId="77777777" w:rsidR="00C37F0A" w:rsidRPr="00471525" w:rsidRDefault="00C37F0A" w:rsidP="00C37F0A">
      <w:pPr>
        <w:pStyle w:val="Listparagraf"/>
        <w:ind w:left="426"/>
        <w:jc w:val="both"/>
        <w:rPr>
          <w:b/>
          <w:sz w:val="28"/>
          <w:szCs w:val="28"/>
          <w:lang w:val="ro-RO"/>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12" w:space="0" w:color="auto"/>
        </w:tblBorders>
        <w:shd w:val="clear" w:color="auto" w:fill="FFF2CC" w:themeFill="accent4" w:themeFillTint="33"/>
        <w:tblLook w:val="04A0" w:firstRow="1" w:lastRow="0" w:firstColumn="1" w:lastColumn="0" w:noHBand="0" w:noVBand="1"/>
      </w:tblPr>
      <w:tblGrid>
        <w:gridCol w:w="8828"/>
      </w:tblGrid>
      <w:tr w:rsidR="00C37F0A" w:rsidRPr="00471525" w14:paraId="5D25155B" w14:textId="77777777" w:rsidTr="000B1C66">
        <w:tc>
          <w:tcPr>
            <w:tcW w:w="9356" w:type="dxa"/>
            <w:shd w:val="clear" w:color="auto" w:fill="FFF2CC" w:themeFill="accent4" w:themeFillTint="33"/>
          </w:tcPr>
          <w:p w14:paraId="76F662AA" w14:textId="77777777" w:rsidR="00C37F0A" w:rsidRPr="00471525" w:rsidRDefault="00C37F0A" w:rsidP="000B1C66">
            <w:pPr>
              <w:shd w:val="clear" w:color="auto" w:fill="EEECE1"/>
              <w:autoSpaceDE w:val="0"/>
              <w:autoSpaceDN w:val="0"/>
              <w:adjustRightInd w:val="0"/>
              <w:rPr>
                <w:rFonts w:eastAsia="Calibri"/>
                <w:b/>
                <w:i/>
                <w:lang w:val="en-US" w:eastAsia="en-US"/>
              </w:rPr>
            </w:pPr>
            <w:proofErr w:type="spellStart"/>
            <w:r w:rsidRPr="00471525">
              <w:rPr>
                <w:rFonts w:eastAsia="Calibri"/>
                <w:b/>
                <w:i/>
                <w:lang w:val="en-US" w:eastAsia="en-US"/>
              </w:rPr>
              <w:t>Obiective</w:t>
            </w:r>
            <w:proofErr w:type="spellEnd"/>
            <w:r w:rsidRPr="00471525">
              <w:rPr>
                <w:rFonts w:eastAsia="Calibri"/>
                <w:b/>
                <w:i/>
                <w:lang w:val="en-US" w:eastAsia="en-US"/>
              </w:rPr>
              <w:t xml:space="preserve"> </w:t>
            </w:r>
            <w:proofErr w:type="spellStart"/>
            <w:r w:rsidRPr="00471525">
              <w:rPr>
                <w:rFonts w:eastAsia="Calibri"/>
                <w:b/>
                <w:i/>
                <w:lang w:val="en-US" w:eastAsia="en-US"/>
              </w:rPr>
              <w:t>generale</w:t>
            </w:r>
            <w:proofErr w:type="spellEnd"/>
            <w:r w:rsidRPr="00471525">
              <w:rPr>
                <w:rFonts w:eastAsia="Calibri"/>
                <w:b/>
                <w:i/>
                <w:lang w:val="en-US" w:eastAsia="en-US"/>
              </w:rPr>
              <w:t>:</w:t>
            </w:r>
          </w:p>
          <w:p w14:paraId="65341861" w14:textId="77777777" w:rsidR="00C37F0A" w:rsidRPr="00471525" w:rsidRDefault="00C37F0A" w:rsidP="000B1C66">
            <w:pPr>
              <w:shd w:val="clear" w:color="auto" w:fill="8EAADB" w:themeFill="accent1" w:themeFillTint="99"/>
              <w:autoSpaceDE w:val="0"/>
              <w:autoSpaceDN w:val="0"/>
              <w:adjustRightInd w:val="0"/>
              <w:rPr>
                <w:rFonts w:eastAsia="Calibri"/>
                <w:b/>
                <w:i/>
                <w:lang w:val="en-US" w:eastAsia="en-US"/>
              </w:rPr>
            </w:pPr>
            <w:r w:rsidRPr="00471525">
              <w:rPr>
                <w:rFonts w:eastAsia="Calibri"/>
                <w:b/>
                <w:i/>
                <w:lang w:val="en-US" w:eastAsia="en-US"/>
              </w:rPr>
              <w:t xml:space="preserve"> </w:t>
            </w:r>
          </w:p>
          <w:p w14:paraId="1A982E90" w14:textId="77777777" w:rsidR="00C37F0A" w:rsidRPr="00471525" w:rsidRDefault="00C37F0A" w:rsidP="000B1C66">
            <w:pPr>
              <w:pStyle w:val="Listparagraf"/>
              <w:numPr>
                <w:ilvl w:val="0"/>
                <w:numId w:val="3"/>
              </w:numPr>
              <w:shd w:val="clear" w:color="auto" w:fill="EEECE1"/>
              <w:ind w:left="743" w:hanging="425"/>
              <w:rPr>
                <w:i/>
                <w:lang w:val="ro-RO" w:eastAsia="ru-RU"/>
              </w:rPr>
            </w:pPr>
            <w:proofErr w:type="spellStart"/>
            <w:r w:rsidRPr="00471525">
              <w:rPr>
                <w:i/>
                <w:lang w:val="en-US" w:eastAsia="ru-RU"/>
              </w:rPr>
              <w:t>Cunoa</w:t>
            </w:r>
            <w:r w:rsidRPr="00471525">
              <w:rPr>
                <w:i/>
                <w:lang w:val="ro-RO" w:eastAsia="ru-RU"/>
              </w:rPr>
              <w:t>șterea</w:t>
            </w:r>
            <w:proofErr w:type="spellEnd"/>
            <w:r w:rsidRPr="00471525">
              <w:rPr>
                <w:i/>
                <w:lang w:val="ro-RO" w:eastAsia="ru-RU"/>
              </w:rPr>
              <w:t xml:space="preserve"> conceptului de finanțe publice</w:t>
            </w:r>
            <w:r w:rsidRPr="00471525">
              <w:rPr>
                <w:i/>
                <w:lang w:val="en-US" w:eastAsia="ru-RU"/>
              </w:rPr>
              <w:t>;</w:t>
            </w:r>
            <w:r w:rsidRPr="00471525">
              <w:rPr>
                <w:i/>
                <w:lang w:val="ro-RO" w:eastAsia="ru-RU"/>
              </w:rPr>
              <w:t xml:space="preserve"> </w:t>
            </w:r>
          </w:p>
          <w:p w14:paraId="5B3EFE50" w14:textId="77777777" w:rsidR="00C37F0A" w:rsidRPr="00471525" w:rsidRDefault="00C37F0A" w:rsidP="000B1C66">
            <w:pPr>
              <w:pStyle w:val="Listparagraf"/>
              <w:numPr>
                <w:ilvl w:val="0"/>
                <w:numId w:val="3"/>
              </w:numPr>
              <w:shd w:val="clear" w:color="auto" w:fill="EEECE1"/>
              <w:ind w:left="743" w:hanging="425"/>
              <w:rPr>
                <w:i/>
                <w:lang w:val="ro-RO" w:eastAsia="ru-RU"/>
              </w:rPr>
            </w:pPr>
            <w:proofErr w:type="spellStart"/>
            <w:r w:rsidRPr="00471525">
              <w:rPr>
                <w:i/>
                <w:lang w:val="en-US" w:eastAsia="ru-RU"/>
              </w:rPr>
              <w:t>Cunoa</w:t>
            </w:r>
            <w:r w:rsidRPr="00471525">
              <w:rPr>
                <w:i/>
                <w:lang w:val="ro-RO" w:eastAsia="ru-RU"/>
              </w:rPr>
              <w:t>șterea</w:t>
            </w:r>
            <w:proofErr w:type="spellEnd"/>
            <w:r w:rsidRPr="00471525">
              <w:rPr>
                <w:i/>
                <w:lang w:val="ro-RO" w:eastAsia="ru-RU"/>
              </w:rPr>
              <w:t xml:space="preserve"> funcțiilor finanțelor publice</w:t>
            </w:r>
            <w:r w:rsidRPr="00471525">
              <w:rPr>
                <w:i/>
                <w:lang w:val="en-US" w:eastAsia="ru-RU"/>
              </w:rPr>
              <w:t>;</w:t>
            </w:r>
          </w:p>
          <w:p w14:paraId="1AAF1F27" w14:textId="77777777" w:rsidR="00C37F0A" w:rsidRPr="00471525" w:rsidRDefault="00C37F0A" w:rsidP="000B1C66">
            <w:pPr>
              <w:pStyle w:val="Listparagraf"/>
              <w:numPr>
                <w:ilvl w:val="0"/>
                <w:numId w:val="3"/>
              </w:numPr>
              <w:shd w:val="clear" w:color="auto" w:fill="EEECE1"/>
              <w:ind w:left="743" w:hanging="425"/>
              <w:rPr>
                <w:i/>
                <w:lang w:val="en-GB" w:eastAsia="ru-RU"/>
              </w:rPr>
            </w:pPr>
            <w:r w:rsidRPr="00471525">
              <w:rPr>
                <w:i/>
                <w:lang w:val="ro-RO" w:eastAsia="ru-RU"/>
              </w:rPr>
              <w:t xml:space="preserve">Prezentarea </w:t>
            </w:r>
            <w:r w:rsidRPr="00471525">
              <w:rPr>
                <w:i/>
              </w:rPr>
              <w:t>conţinutului economic al finanţelor publice ca relaţii sociale de natură economică, apărute în procesul repartiţiei produsului intern brut</w:t>
            </w:r>
            <w:r w:rsidRPr="00471525">
              <w:rPr>
                <w:i/>
                <w:lang w:val="en-US" w:eastAsia="ru-RU"/>
              </w:rPr>
              <w:t>;</w:t>
            </w:r>
          </w:p>
          <w:p w14:paraId="4B4AD7B6" w14:textId="77777777" w:rsidR="00C37F0A" w:rsidRPr="00471525" w:rsidRDefault="00C37F0A" w:rsidP="000B1C66">
            <w:pPr>
              <w:pStyle w:val="Listparagraf"/>
              <w:numPr>
                <w:ilvl w:val="0"/>
                <w:numId w:val="3"/>
              </w:numPr>
              <w:shd w:val="clear" w:color="auto" w:fill="EEECE1"/>
              <w:ind w:left="743" w:hanging="425"/>
              <w:rPr>
                <w:rStyle w:val="FontStyle81"/>
                <w:i/>
                <w:lang w:val="ro-RO" w:eastAsia="ro-RO"/>
              </w:rPr>
            </w:pPr>
            <w:r w:rsidRPr="00471525">
              <w:rPr>
                <w:i/>
                <w:lang w:val="ro-RO" w:eastAsia="ru-RU"/>
              </w:rPr>
              <w:t xml:space="preserve">Analiza </w:t>
            </w:r>
            <w:r w:rsidRPr="00471525">
              <w:rPr>
                <w:i/>
              </w:rPr>
              <w:t>rolului financiar, economic şi social al finanţelor publice</w:t>
            </w:r>
            <w:r w:rsidRPr="00471525">
              <w:rPr>
                <w:rStyle w:val="FontStyle81"/>
                <w:i/>
                <w:lang w:val="en-US" w:eastAsia="ro-RO"/>
              </w:rPr>
              <w:t>;</w:t>
            </w:r>
          </w:p>
          <w:p w14:paraId="114231F8" w14:textId="77777777" w:rsidR="00C37F0A" w:rsidRPr="00471525" w:rsidRDefault="00C37F0A" w:rsidP="000B1C66">
            <w:pPr>
              <w:pStyle w:val="Listparagraf"/>
              <w:numPr>
                <w:ilvl w:val="0"/>
                <w:numId w:val="3"/>
              </w:numPr>
              <w:shd w:val="clear" w:color="auto" w:fill="EEECE1"/>
              <w:ind w:left="743" w:hanging="425"/>
              <w:rPr>
                <w:rStyle w:val="FontStyle81"/>
                <w:i/>
                <w:lang w:val="ro-RO" w:eastAsia="ro-RO"/>
              </w:rPr>
            </w:pPr>
            <w:r w:rsidRPr="00471525">
              <w:rPr>
                <w:rStyle w:val="FontStyle81"/>
                <w:i/>
                <w:lang w:val="ro-RO" w:eastAsia="ro-RO"/>
              </w:rPr>
              <w:t>Compararea categoriilor de finanțe publice și finanțe private</w:t>
            </w:r>
            <w:r w:rsidRPr="00471525">
              <w:rPr>
                <w:rStyle w:val="FontStyle81"/>
                <w:i/>
                <w:lang w:val="en-US" w:eastAsia="ro-RO"/>
              </w:rPr>
              <w:t>;</w:t>
            </w:r>
          </w:p>
          <w:p w14:paraId="3383AA32" w14:textId="77777777" w:rsidR="00C37F0A" w:rsidRPr="00471525" w:rsidRDefault="00C37F0A" w:rsidP="000B1C66">
            <w:pPr>
              <w:numPr>
                <w:ilvl w:val="0"/>
                <w:numId w:val="3"/>
              </w:numPr>
              <w:shd w:val="clear" w:color="auto" w:fill="EEECE1"/>
              <w:ind w:left="743" w:hanging="425"/>
              <w:rPr>
                <w:u w:val="single"/>
                <w:lang w:val="en-US" w:eastAsia="ro-RO"/>
              </w:rPr>
            </w:pPr>
            <w:r w:rsidRPr="00471525">
              <w:rPr>
                <w:i/>
              </w:rPr>
              <w:t>Înţelegerea caracterului istoric al finanţelor publice</w:t>
            </w:r>
            <w:r w:rsidRPr="00471525">
              <w:rPr>
                <w:i/>
                <w:lang w:val="en-US"/>
              </w:rPr>
              <w:t>.</w:t>
            </w:r>
          </w:p>
        </w:tc>
      </w:tr>
      <w:tr w:rsidR="00C37F0A" w:rsidRPr="00471525" w14:paraId="12DA0F71" w14:textId="77777777" w:rsidTr="000B1C66">
        <w:tc>
          <w:tcPr>
            <w:tcW w:w="9356" w:type="dxa"/>
            <w:shd w:val="clear" w:color="auto" w:fill="FFF2CC" w:themeFill="accent4" w:themeFillTint="33"/>
          </w:tcPr>
          <w:p w14:paraId="72B1320D" w14:textId="77777777" w:rsidR="00C37F0A" w:rsidRPr="00471525" w:rsidRDefault="00C37F0A" w:rsidP="000B1C66">
            <w:pPr>
              <w:rPr>
                <w:u w:val="single"/>
                <w:lang w:val="en-US" w:eastAsia="ro-RO"/>
              </w:rPr>
            </w:pPr>
            <w:proofErr w:type="spellStart"/>
            <w:r w:rsidRPr="00471525">
              <w:rPr>
                <w:b/>
                <w:i/>
                <w:iCs/>
                <w:lang w:val="fr-FR"/>
              </w:rPr>
              <w:t>Concepte-</w:t>
            </w:r>
            <w:proofErr w:type="gramStart"/>
            <w:r w:rsidRPr="00471525">
              <w:rPr>
                <w:b/>
                <w:i/>
                <w:iCs/>
                <w:lang w:val="fr-FR"/>
              </w:rPr>
              <w:t>cheie</w:t>
            </w:r>
            <w:proofErr w:type="spellEnd"/>
            <w:r w:rsidRPr="00471525">
              <w:rPr>
                <w:b/>
                <w:i/>
                <w:iCs/>
                <w:lang w:val="fr-FR"/>
              </w:rPr>
              <w:t>:</w:t>
            </w:r>
            <w:proofErr w:type="gramEnd"/>
            <w:r w:rsidRPr="00471525">
              <w:rPr>
                <w:i/>
                <w:iCs/>
                <w:lang w:val="fr-FR"/>
              </w:rPr>
              <w:t xml:space="preserve"> </w:t>
            </w:r>
            <w:r w:rsidRPr="00471525">
              <w:rPr>
                <w:b/>
                <w:lang w:val="en-US"/>
              </w:rPr>
              <w:t xml:space="preserve"> </w:t>
            </w:r>
            <w:r w:rsidRPr="00471525">
              <w:rPr>
                <w:i/>
                <w:lang w:val="ro-RO" w:eastAsia="ru-RU"/>
              </w:rPr>
              <w:t xml:space="preserve">finanțe publice, </w:t>
            </w:r>
            <w:r w:rsidRPr="00471525">
              <w:rPr>
                <w:rStyle w:val="FontStyle81"/>
                <w:i/>
                <w:lang w:val="ro-RO" w:eastAsia="ro-RO"/>
              </w:rPr>
              <w:t xml:space="preserve">finanțe private, </w:t>
            </w:r>
            <w:r w:rsidRPr="00471525">
              <w:rPr>
                <w:i/>
                <w:lang w:val="ro-RO"/>
              </w:rPr>
              <w:t>venituri publice</w:t>
            </w:r>
            <w:r w:rsidRPr="00471525">
              <w:rPr>
                <w:i/>
                <w:lang w:val="en-US"/>
              </w:rPr>
              <w:t xml:space="preserve">, </w:t>
            </w:r>
            <w:r w:rsidRPr="00471525">
              <w:rPr>
                <w:i/>
              </w:rPr>
              <w:t>produsul intern brut, fonduri financiare publice, mijloace de intervenţie a statului</w:t>
            </w:r>
            <w:r w:rsidRPr="00471525">
              <w:rPr>
                <w:i/>
                <w:lang w:val="en-US"/>
              </w:rPr>
              <w:t>.</w:t>
            </w:r>
          </w:p>
        </w:tc>
      </w:tr>
    </w:tbl>
    <w:p w14:paraId="528F191F" w14:textId="77777777" w:rsidR="00C37F0A" w:rsidRPr="00471525" w:rsidRDefault="00C37F0A" w:rsidP="00C37F0A">
      <w:pPr>
        <w:spacing w:line="360" w:lineRule="auto"/>
        <w:ind w:firstLine="567"/>
        <w:jc w:val="both"/>
        <w:rPr>
          <w:lang w:val="en-US"/>
        </w:rPr>
      </w:pPr>
    </w:p>
    <w:p w14:paraId="56C3A782" w14:textId="6E2FB6BA" w:rsidR="00C37F0A" w:rsidRDefault="00C37F0A" w:rsidP="00FD2D9E">
      <w:pPr>
        <w:pStyle w:val="Listparagraf"/>
        <w:numPr>
          <w:ilvl w:val="1"/>
          <w:numId w:val="11"/>
        </w:numPr>
        <w:spacing w:line="360" w:lineRule="auto"/>
        <w:rPr>
          <w:b/>
          <w:lang w:val="ro-RO"/>
        </w:rPr>
      </w:pPr>
      <w:r w:rsidRPr="00FD2D9E">
        <w:rPr>
          <w:b/>
          <w:lang w:val="ro-RO"/>
        </w:rPr>
        <w:t xml:space="preserve">Conceptul de </w:t>
      </w:r>
      <w:proofErr w:type="spellStart"/>
      <w:r w:rsidRPr="00FD2D9E">
        <w:rPr>
          <w:b/>
          <w:lang w:val="ro-RO"/>
        </w:rPr>
        <w:t>finanţe</w:t>
      </w:r>
      <w:proofErr w:type="spellEnd"/>
      <w:r w:rsidRPr="00FD2D9E">
        <w:rPr>
          <w:b/>
          <w:lang w:val="ro-RO"/>
        </w:rPr>
        <w:t xml:space="preserve"> publice. </w:t>
      </w:r>
      <w:proofErr w:type="spellStart"/>
      <w:r w:rsidRPr="00FD2D9E">
        <w:rPr>
          <w:b/>
          <w:lang w:val="ro-RO"/>
        </w:rPr>
        <w:t>Esenţa</w:t>
      </w:r>
      <w:proofErr w:type="spellEnd"/>
      <w:r w:rsidRPr="00FD2D9E">
        <w:rPr>
          <w:b/>
          <w:lang w:val="ro-RO"/>
        </w:rPr>
        <w:t xml:space="preserve"> </w:t>
      </w:r>
      <w:proofErr w:type="spellStart"/>
      <w:r w:rsidRPr="00FD2D9E">
        <w:rPr>
          <w:b/>
          <w:lang w:val="ro-RO"/>
        </w:rPr>
        <w:t>şi</w:t>
      </w:r>
      <w:proofErr w:type="spellEnd"/>
      <w:r w:rsidRPr="00FD2D9E">
        <w:rPr>
          <w:b/>
          <w:lang w:val="ro-RO"/>
        </w:rPr>
        <w:t xml:space="preserve"> structura lui</w:t>
      </w:r>
    </w:p>
    <w:p w14:paraId="77688487" w14:textId="77777777" w:rsidR="00724186" w:rsidRPr="00724186" w:rsidRDefault="00724186" w:rsidP="00724186">
      <w:pPr>
        <w:pStyle w:val="Listparagraf"/>
        <w:spacing w:line="360" w:lineRule="auto"/>
        <w:ind w:left="987"/>
        <w:rPr>
          <w:b/>
          <w:lang w:val="ro-RO"/>
        </w:rPr>
      </w:pPr>
    </w:p>
    <w:p w14:paraId="6D31687B" w14:textId="25DE38FA" w:rsidR="00724186" w:rsidRPr="00724186" w:rsidRDefault="00724186" w:rsidP="00724186">
      <w:pPr>
        <w:pStyle w:val="Listparagraf"/>
        <w:spacing w:line="360" w:lineRule="auto"/>
        <w:ind w:left="0" w:firstLine="987"/>
        <w:jc w:val="both"/>
        <w:rPr>
          <w:bCs/>
          <w:lang w:val="ro-RO"/>
        </w:rPr>
      </w:pPr>
      <w:proofErr w:type="spellStart"/>
      <w:r w:rsidRPr="00724186">
        <w:rPr>
          <w:b/>
          <w:lang w:val="ro-RO"/>
        </w:rPr>
        <w:t>Finantele</w:t>
      </w:r>
      <w:proofErr w:type="spellEnd"/>
      <w:r w:rsidRPr="00724186">
        <w:rPr>
          <w:bCs/>
          <w:lang w:val="ro-RO"/>
        </w:rPr>
        <w:t xml:space="preserve"> au </w:t>
      </w:r>
      <w:proofErr w:type="spellStart"/>
      <w:r w:rsidRPr="00724186">
        <w:rPr>
          <w:bCs/>
          <w:lang w:val="ro-RO"/>
        </w:rPr>
        <w:t>aparut</w:t>
      </w:r>
      <w:proofErr w:type="spellEnd"/>
      <w:r w:rsidRPr="00724186">
        <w:rPr>
          <w:bCs/>
          <w:lang w:val="ro-RO"/>
        </w:rPr>
        <w:t xml:space="preserve"> din nevoia </w:t>
      </w:r>
      <w:proofErr w:type="spellStart"/>
      <w:r w:rsidRPr="00724186">
        <w:rPr>
          <w:bCs/>
          <w:lang w:val="ro-RO"/>
        </w:rPr>
        <w:t>procurarii</w:t>
      </w:r>
      <w:proofErr w:type="spellEnd"/>
      <w:r w:rsidRPr="00724186">
        <w:rPr>
          <w:bCs/>
          <w:lang w:val="ro-RO"/>
        </w:rPr>
        <w:t xml:space="preserve"> si distribuirii resurselor financiare ale statului cu</w:t>
      </w:r>
      <w:r>
        <w:rPr>
          <w:bCs/>
          <w:lang w:val="ro-RO"/>
        </w:rPr>
        <w:t xml:space="preserve"> </w:t>
      </w:r>
      <w:r w:rsidRPr="00724186">
        <w:rPr>
          <w:bCs/>
          <w:lang w:val="ro-RO"/>
        </w:rPr>
        <w:t>ajutorul,</w:t>
      </w:r>
      <w:r>
        <w:rPr>
          <w:bCs/>
          <w:lang w:val="ro-RO"/>
        </w:rPr>
        <w:t xml:space="preserve"> </w:t>
      </w:r>
      <w:r w:rsidRPr="00724186">
        <w:rPr>
          <w:bCs/>
          <w:lang w:val="ro-RO"/>
        </w:rPr>
        <w:t>unor metode si instrumente specific pe baza unui cadru juridic adecvat in scopul satisfacerii nevoilor</w:t>
      </w:r>
      <w:r>
        <w:rPr>
          <w:bCs/>
          <w:lang w:val="ro-RO"/>
        </w:rPr>
        <w:t xml:space="preserve"> </w:t>
      </w:r>
      <w:r w:rsidRPr="00724186">
        <w:rPr>
          <w:bCs/>
          <w:lang w:val="ro-RO"/>
        </w:rPr>
        <w:t xml:space="preserve">generale ale </w:t>
      </w:r>
      <w:proofErr w:type="spellStart"/>
      <w:r w:rsidRPr="00724186">
        <w:rPr>
          <w:bCs/>
          <w:lang w:val="ro-RO"/>
        </w:rPr>
        <w:t>societatilor</w:t>
      </w:r>
      <w:proofErr w:type="spellEnd"/>
      <w:r w:rsidRPr="00724186">
        <w:rPr>
          <w:bCs/>
          <w:lang w:val="ro-RO"/>
        </w:rPr>
        <w:t xml:space="preserve"> precum si in scopul </w:t>
      </w:r>
      <w:proofErr w:type="spellStart"/>
      <w:r w:rsidRPr="00724186">
        <w:rPr>
          <w:bCs/>
          <w:lang w:val="ro-RO"/>
        </w:rPr>
        <w:t>influentarii</w:t>
      </w:r>
      <w:proofErr w:type="spellEnd"/>
      <w:r w:rsidRPr="00724186">
        <w:rPr>
          <w:bCs/>
          <w:lang w:val="ro-RO"/>
        </w:rPr>
        <w:t xml:space="preserve"> activelor economice.</w:t>
      </w:r>
      <w:r>
        <w:rPr>
          <w:bCs/>
          <w:lang w:val="ro-RO"/>
        </w:rPr>
        <w:t xml:space="preserve"> </w:t>
      </w:r>
      <w:r w:rsidRPr="00724186">
        <w:rPr>
          <w:bCs/>
          <w:lang w:val="ro-RO"/>
        </w:rPr>
        <w:t xml:space="preserve">Aceste </w:t>
      </w:r>
      <w:proofErr w:type="spellStart"/>
      <w:r w:rsidRPr="00724186">
        <w:rPr>
          <w:bCs/>
          <w:lang w:val="ro-RO"/>
        </w:rPr>
        <w:t>prelevari</w:t>
      </w:r>
      <w:proofErr w:type="spellEnd"/>
      <w:r>
        <w:rPr>
          <w:bCs/>
          <w:lang w:val="ro-RO"/>
        </w:rPr>
        <w:t xml:space="preserve"> </w:t>
      </w:r>
      <w:r w:rsidRPr="00724186">
        <w:rPr>
          <w:bCs/>
          <w:lang w:val="ro-RO"/>
        </w:rPr>
        <w:t>(</w:t>
      </w:r>
      <w:proofErr w:type="spellStart"/>
      <w:r w:rsidRPr="00724186">
        <w:rPr>
          <w:bCs/>
          <w:lang w:val="ro-RO"/>
        </w:rPr>
        <w:t>preluari</w:t>
      </w:r>
      <w:proofErr w:type="spellEnd"/>
      <w:r w:rsidRPr="00724186">
        <w:rPr>
          <w:bCs/>
          <w:lang w:val="ro-RO"/>
        </w:rPr>
        <w:t xml:space="preserve">) si redistribuiri de resurse </w:t>
      </w:r>
      <w:proofErr w:type="spellStart"/>
      <w:r w:rsidRPr="00724186">
        <w:rPr>
          <w:bCs/>
          <w:lang w:val="ro-RO"/>
        </w:rPr>
        <w:t>banesti</w:t>
      </w:r>
      <w:proofErr w:type="spellEnd"/>
      <w:r w:rsidRPr="00724186">
        <w:rPr>
          <w:bCs/>
          <w:lang w:val="ro-RO"/>
        </w:rPr>
        <w:t xml:space="preserve"> au loc intre </w:t>
      </w:r>
      <w:proofErr w:type="spellStart"/>
      <w:r w:rsidRPr="00724186">
        <w:rPr>
          <w:bCs/>
          <w:lang w:val="ro-RO"/>
        </w:rPr>
        <w:t>personae</w:t>
      </w:r>
      <w:proofErr w:type="spellEnd"/>
      <w:r w:rsidRPr="00724186">
        <w:rPr>
          <w:bCs/>
          <w:lang w:val="ro-RO"/>
        </w:rPr>
        <w:t xml:space="preserve"> fizice si juridice prin</w:t>
      </w:r>
      <w:r>
        <w:rPr>
          <w:bCs/>
          <w:lang w:val="ro-RO"/>
        </w:rPr>
        <w:t xml:space="preserve"> </w:t>
      </w:r>
      <w:r w:rsidRPr="00724186">
        <w:rPr>
          <w:bCs/>
          <w:lang w:val="ro-RO"/>
        </w:rPr>
        <w:t xml:space="preserve">intermediul </w:t>
      </w:r>
      <w:proofErr w:type="spellStart"/>
      <w:r w:rsidRPr="00724186">
        <w:rPr>
          <w:bCs/>
          <w:lang w:val="ro-RO"/>
        </w:rPr>
        <w:t>autoritatilor</w:t>
      </w:r>
      <w:proofErr w:type="spellEnd"/>
      <w:r w:rsidRPr="00724186">
        <w:rPr>
          <w:bCs/>
          <w:lang w:val="ro-RO"/>
        </w:rPr>
        <w:t xml:space="preserve"> </w:t>
      </w:r>
      <w:r>
        <w:rPr>
          <w:bCs/>
          <w:lang w:val="ro-RO"/>
        </w:rPr>
        <w:t xml:space="preserve"> </w:t>
      </w:r>
      <w:r w:rsidRPr="00724186">
        <w:rPr>
          <w:bCs/>
          <w:lang w:val="ro-RO"/>
        </w:rPr>
        <w:t xml:space="preserve">publice si </w:t>
      </w:r>
      <w:proofErr w:type="spellStart"/>
      <w:r w:rsidRPr="00724186">
        <w:rPr>
          <w:bCs/>
          <w:lang w:val="ro-RO"/>
        </w:rPr>
        <w:t>afecteaza</w:t>
      </w:r>
      <w:proofErr w:type="spellEnd"/>
      <w:r w:rsidRPr="00724186">
        <w:rPr>
          <w:bCs/>
          <w:lang w:val="ro-RO"/>
        </w:rPr>
        <w:t xml:space="preserve"> direct sau indirect </w:t>
      </w:r>
      <w:proofErr w:type="spellStart"/>
      <w:r w:rsidRPr="00724186">
        <w:rPr>
          <w:bCs/>
          <w:lang w:val="ro-RO"/>
        </w:rPr>
        <w:t>intreaga</w:t>
      </w:r>
      <w:proofErr w:type="spellEnd"/>
      <w:r w:rsidRPr="00724186">
        <w:rPr>
          <w:bCs/>
          <w:lang w:val="ro-RO"/>
        </w:rPr>
        <w:t xml:space="preserve"> economie </w:t>
      </w:r>
      <w:proofErr w:type="spellStart"/>
      <w:r w:rsidRPr="00724186">
        <w:rPr>
          <w:bCs/>
          <w:lang w:val="ro-RO"/>
        </w:rPr>
        <w:t>nationala</w:t>
      </w:r>
      <w:proofErr w:type="spellEnd"/>
      <w:r w:rsidRPr="00724186">
        <w:rPr>
          <w:bCs/>
          <w:lang w:val="ro-RO"/>
        </w:rPr>
        <w:t xml:space="preserve"> si</w:t>
      </w:r>
      <w:r>
        <w:rPr>
          <w:bCs/>
          <w:lang w:val="ro-RO"/>
        </w:rPr>
        <w:t xml:space="preserve"> </w:t>
      </w:r>
      <w:r w:rsidRPr="00724186">
        <w:rPr>
          <w:bCs/>
          <w:lang w:val="ro-RO"/>
        </w:rPr>
        <w:t xml:space="preserve">pe </w:t>
      </w:r>
      <w:proofErr w:type="spellStart"/>
      <w:r w:rsidRPr="00724186">
        <w:rPr>
          <w:bCs/>
          <w:lang w:val="ro-RO"/>
        </w:rPr>
        <w:t>toti</w:t>
      </w:r>
      <w:proofErr w:type="spellEnd"/>
      <w:r w:rsidRPr="00724186">
        <w:rPr>
          <w:bCs/>
          <w:lang w:val="ro-RO"/>
        </w:rPr>
        <w:t xml:space="preserve"> membrii</w:t>
      </w:r>
      <w:r>
        <w:rPr>
          <w:bCs/>
          <w:lang w:val="ro-RO"/>
        </w:rPr>
        <w:t xml:space="preserve"> </w:t>
      </w:r>
      <w:proofErr w:type="spellStart"/>
      <w:r w:rsidRPr="00724186">
        <w:rPr>
          <w:bCs/>
          <w:lang w:val="ro-RO"/>
        </w:rPr>
        <w:t>societatii</w:t>
      </w:r>
      <w:proofErr w:type="spellEnd"/>
      <w:r w:rsidRPr="00724186">
        <w:rPr>
          <w:bCs/>
          <w:lang w:val="ro-RO"/>
        </w:rPr>
        <w:t>.</w:t>
      </w:r>
    </w:p>
    <w:p w14:paraId="1C912B47" w14:textId="77777777" w:rsidR="00724186" w:rsidRDefault="00724186" w:rsidP="00724186">
      <w:pPr>
        <w:pStyle w:val="Listparagraf"/>
        <w:spacing w:line="360" w:lineRule="auto"/>
        <w:ind w:left="0" w:firstLine="987"/>
        <w:jc w:val="both"/>
        <w:rPr>
          <w:bCs/>
          <w:lang w:val="ro-RO"/>
        </w:rPr>
      </w:pPr>
      <w:r w:rsidRPr="00724186">
        <w:rPr>
          <w:bCs/>
          <w:lang w:val="ro-RO"/>
        </w:rPr>
        <w:t xml:space="preserve">Conceptual de </w:t>
      </w:r>
      <w:proofErr w:type="spellStart"/>
      <w:r w:rsidRPr="00724186">
        <w:rPr>
          <w:bCs/>
          <w:lang w:val="ro-RO"/>
        </w:rPr>
        <w:t>finante</w:t>
      </w:r>
      <w:proofErr w:type="spellEnd"/>
      <w:r>
        <w:rPr>
          <w:bCs/>
          <w:lang w:val="ro-RO"/>
        </w:rPr>
        <w:t xml:space="preserve"> </w:t>
      </w:r>
      <w:r w:rsidRPr="00724186">
        <w:rPr>
          <w:bCs/>
          <w:lang w:val="ro-RO"/>
        </w:rPr>
        <w:t xml:space="preserve">s-a format pe fundalul </w:t>
      </w:r>
      <w:proofErr w:type="spellStart"/>
      <w:r w:rsidRPr="00724186">
        <w:rPr>
          <w:bCs/>
          <w:lang w:val="ro-RO"/>
        </w:rPr>
        <w:t>practicarii</w:t>
      </w:r>
      <w:proofErr w:type="spellEnd"/>
      <w:r w:rsidRPr="00724186">
        <w:rPr>
          <w:bCs/>
          <w:lang w:val="ro-RO"/>
        </w:rPr>
        <w:t xml:space="preserve"> formelor de exprimare </w:t>
      </w:r>
      <w:proofErr w:type="spellStart"/>
      <w:r w:rsidRPr="00724186">
        <w:rPr>
          <w:bCs/>
          <w:lang w:val="ro-RO"/>
        </w:rPr>
        <w:t>baneasca</w:t>
      </w:r>
      <w:proofErr w:type="spellEnd"/>
      <w:r w:rsidRPr="00724186">
        <w:rPr>
          <w:bCs/>
          <w:lang w:val="ro-RO"/>
        </w:rPr>
        <w:t>/monetara a</w:t>
      </w:r>
      <w:r>
        <w:rPr>
          <w:bCs/>
          <w:lang w:val="ro-RO"/>
        </w:rPr>
        <w:t xml:space="preserve"> </w:t>
      </w:r>
      <w:r w:rsidRPr="00724186">
        <w:rPr>
          <w:bCs/>
          <w:lang w:val="ro-RO"/>
        </w:rPr>
        <w:t>diferitelor procese ec</w:t>
      </w:r>
      <w:r>
        <w:rPr>
          <w:bCs/>
          <w:lang w:val="ro-RO"/>
        </w:rPr>
        <w:t>onomice</w:t>
      </w:r>
      <w:r w:rsidRPr="00724186">
        <w:rPr>
          <w:bCs/>
          <w:lang w:val="ro-RO"/>
        </w:rPr>
        <w:t xml:space="preserve">, si sociale precum si in </w:t>
      </w:r>
      <w:proofErr w:type="spellStart"/>
      <w:r w:rsidRPr="00724186">
        <w:rPr>
          <w:bCs/>
          <w:lang w:val="ro-RO"/>
        </w:rPr>
        <w:t>legatura</w:t>
      </w:r>
      <w:proofErr w:type="spellEnd"/>
      <w:r w:rsidRPr="00724186">
        <w:rPr>
          <w:bCs/>
          <w:lang w:val="ro-RO"/>
        </w:rPr>
        <w:t xml:space="preserve"> cu </w:t>
      </w:r>
      <w:proofErr w:type="spellStart"/>
      <w:r w:rsidRPr="00724186">
        <w:rPr>
          <w:bCs/>
          <w:lang w:val="ro-RO"/>
        </w:rPr>
        <w:t>aparitia</w:t>
      </w:r>
      <w:proofErr w:type="spellEnd"/>
      <w:r w:rsidRPr="00724186">
        <w:rPr>
          <w:bCs/>
          <w:lang w:val="ro-RO"/>
        </w:rPr>
        <w:t xml:space="preserve"> si dezvoltarea primelor forme statale de</w:t>
      </w:r>
      <w:r>
        <w:rPr>
          <w:bCs/>
          <w:lang w:val="ro-RO"/>
        </w:rPr>
        <w:t xml:space="preserve"> </w:t>
      </w:r>
      <w:r w:rsidRPr="00724186">
        <w:rPr>
          <w:bCs/>
          <w:lang w:val="ro-RO"/>
        </w:rPr>
        <w:t xml:space="preserve">organizare a </w:t>
      </w:r>
      <w:proofErr w:type="spellStart"/>
      <w:r w:rsidRPr="00724186">
        <w:rPr>
          <w:bCs/>
          <w:lang w:val="ro-RO"/>
        </w:rPr>
        <w:t>societatii</w:t>
      </w:r>
      <w:proofErr w:type="spellEnd"/>
      <w:r w:rsidRPr="00724186">
        <w:rPr>
          <w:bCs/>
          <w:lang w:val="ro-RO"/>
        </w:rPr>
        <w:t>.</w:t>
      </w:r>
      <w:r>
        <w:rPr>
          <w:bCs/>
          <w:lang w:val="ro-RO"/>
        </w:rPr>
        <w:t xml:space="preserve"> </w:t>
      </w:r>
      <w:r w:rsidRPr="00724186">
        <w:rPr>
          <w:bCs/>
          <w:lang w:val="ro-RO"/>
        </w:rPr>
        <w:t xml:space="preserve">In toate </w:t>
      </w:r>
      <w:proofErr w:type="spellStart"/>
      <w:r w:rsidRPr="00724186">
        <w:rPr>
          <w:bCs/>
          <w:lang w:val="ro-RO"/>
        </w:rPr>
        <w:t>oranduirile</w:t>
      </w:r>
      <w:proofErr w:type="spellEnd"/>
      <w:r w:rsidRPr="00724186">
        <w:rPr>
          <w:bCs/>
          <w:lang w:val="ro-RO"/>
        </w:rPr>
        <w:t xml:space="preserve"> social-economice in care au existat </w:t>
      </w:r>
      <w:proofErr w:type="spellStart"/>
      <w:r w:rsidRPr="00724186">
        <w:rPr>
          <w:bCs/>
          <w:lang w:val="ro-RO"/>
        </w:rPr>
        <w:t>finantele</w:t>
      </w:r>
      <w:proofErr w:type="spellEnd"/>
      <w:r w:rsidRPr="00724186">
        <w:rPr>
          <w:bCs/>
          <w:lang w:val="ro-RO"/>
        </w:rPr>
        <w:t xml:space="preserve"> s-au manifestat ca </w:t>
      </w:r>
      <w:proofErr w:type="spellStart"/>
      <w:r w:rsidRPr="00724186">
        <w:rPr>
          <w:bCs/>
          <w:lang w:val="ro-RO"/>
        </w:rPr>
        <w:t>relatii</w:t>
      </w:r>
      <w:proofErr w:type="spellEnd"/>
      <w:r w:rsidRPr="00724186">
        <w:rPr>
          <w:bCs/>
          <w:lang w:val="ro-RO"/>
        </w:rPr>
        <w:t xml:space="preserve"> sociale de</w:t>
      </w:r>
      <w:r>
        <w:rPr>
          <w:bCs/>
          <w:lang w:val="ro-RO"/>
        </w:rPr>
        <w:t xml:space="preserve"> </w:t>
      </w:r>
      <w:r w:rsidRPr="00724186">
        <w:rPr>
          <w:bCs/>
          <w:lang w:val="ro-RO"/>
        </w:rPr>
        <w:t xml:space="preserve">natura economica </w:t>
      </w:r>
      <w:proofErr w:type="spellStart"/>
      <w:r w:rsidRPr="00724186">
        <w:rPr>
          <w:bCs/>
          <w:lang w:val="ro-RO"/>
        </w:rPr>
        <w:t>aparute</w:t>
      </w:r>
      <w:proofErr w:type="spellEnd"/>
      <w:r w:rsidRPr="00724186">
        <w:rPr>
          <w:bCs/>
          <w:lang w:val="ro-RO"/>
        </w:rPr>
        <w:t xml:space="preserve"> in proc</w:t>
      </w:r>
      <w:r>
        <w:rPr>
          <w:bCs/>
          <w:lang w:val="ro-RO"/>
        </w:rPr>
        <w:t xml:space="preserve">esul </w:t>
      </w:r>
      <w:proofErr w:type="spellStart"/>
      <w:r w:rsidRPr="00724186">
        <w:rPr>
          <w:bCs/>
          <w:lang w:val="ro-RO"/>
        </w:rPr>
        <w:t>repartitiei</w:t>
      </w:r>
      <w:proofErr w:type="spellEnd"/>
      <w:r w:rsidRPr="00724186">
        <w:rPr>
          <w:bCs/>
          <w:lang w:val="ro-RO"/>
        </w:rPr>
        <w:t xml:space="preserve"> produsului intern brut(PIB) in </w:t>
      </w:r>
      <w:proofErr w:type="spellStart"/>
      <w:r w:rsidRPr="00724186">
        <w:rPr>
          <w:bCs/>
          <w:lang w:val="ro-RO"/>
        </w:rPr>
        <w:t>stransa</w:t>
      </w:r>
      <w:proofErr w:type="spellEnd"/>
      <w:r w:rsidRPr="00724186">
        <w:rPr>
          <w:bCs/>
          <w:lang w:val="ro-RO"/>
        </w:rPr>
        <w:t xml:space="preserve"> leg</w:t>
      </w:r>
      <w:r>
        <w:rPr>
          <w:bCs/>
          <w:lang w:val="ro-RO"/>
        </w:rPr>
        <w:t>ătură</w:t>
      </w:r>
      <w:r w:rsidRPr="00724186">
        <w:rPr>
          <w:bCs/>
          <w:lang w:val="ro-RO"/>
        </w:rPr>
        <w:t xml:space="preserve"> cu </w:t>
      </w:r>
      <w:proofErr w:type="spellStart"/>
      <w:r w:rsidRPr="00724186">
        <w:rPr>
          <w:bCs/>
          <w:lang w:val="ro-RO"/>
        </w:rPr>
        <w:t>indeplinirea</w:t>
      </w:r>
      <w:proofErr w:type="spellEnd"/>
      <w:r w:rsidRPr="00724186">
        <w:rPr>
          <w:bCs/>
          <w:lang w:val="ro-RO"/>
        </w:rPr>
        <w:t xml:space="preserve"> </w:t>
      </w:r>
      <w:proofErr w:type="spellStart"/>
      <w:r w:rsidRPr="00724186">
        <w:rPr>
          <w:bCs/>
          <w:lang w:val="ro-RO"/>
        </w:rPr>
        <w:t>functiilor</w:t>
      </w:r>
      <w:proofErr w:type="spellEnd"/>
      <w:r>
        <w:rPr>
          <w:bCs/>
          <w:lang w:val="ro-RO"/>
        </w:rPr>
        <w:t xml:space="preserve"> </w:t>
      </w:r>
      <w:r w:rsidRPr="00724186">
        <w:rPr>
          <w:bCs/>
          <w:lang w:val="ro-RO"/>
        </w:rPr>
        <w:t xml:space="preserve">si </w:t>
      </w:r>
      <w:proofErr w:type="spellStart"/>
      <w:r w:rsidRPr="00724186">
        <w:rPr>
          <w:bCs/>
          <w:lang w:val="ro-RO"/>
        </w:rPr>
        <w:t>atributiilor</w:t>
      </w:r>
      <w:proofErr w:type="spellEnd"/>
      <w:r w:rsidRPr="00724186">
        <w:rPr>
          <w:bCs/>
          <w:lang w:val="ro-RO"/>
        </w:rPr>
        <w:t xml:space="preserve"> statului. Indiferent de </w:t>
      </w:r>
      <w:proofErr w:type="spellStart"/>
      <w:r w:rsidRPr="00724186">
        <w:rPr>
          <w:bCs/>
          <w:lang w:val="ro-RO"/>
        </w:rPr>
        <w:t>oranduirea</w:t>
      </w:r>
      <w:proofErr w:type="spellEnd"/>
      <w:r w:rsidRPr="00724186">
        <w:rPr>
          <w:bCs/>
          <w:lang w:val="ro-RO"/>
        </w:rPr>
        <w:t xml:space="preserve"> sociala existent la un moment dat </w:t>
      </w:r>
      <w:proofErr w:type="spellStart"/>
      <w:r w:rsidRPr="00724186">
        <w:rPr>
          <w:bCs/>
          <w:lang w:val="ro-RO"/>
        </w:rPr>
        <w:t>finantele</w:t>
      </w:r>
      <w:proofErr w:type="spellEnd"/>
      <w:r w:rsidRPr="00724186">
        <w:rPr>
          <w:bCs/>
          <w:lang w:val="ro-RO"/>
        </w:rPr>
        <w:t xml:space="preserve"> s-au caract</w:t>
      </w:r>
      <w:r>
        <w:rPr>
          <w:bCs/>
          <w:lang w:val="ro-RO"/>
        </w:rPr>
        <w:t>erizat</w:t>
      </w:r>
      <w:r w:rsidRPr="00724186">
        <w:rPr>
          <w:bCs/>
          <w:lang w:val="ro-RO"/>
        </w:rPr>
        <w:t xml:space="preserve"> </w:t>
      </w:r>
      <w:r>
        <w:rPr>
          <w:bCs/>
          <w:lang w:val="ro-RO"/>
        </w:rPr>
        <w:t>p</w:t>
      </w:r>
      <w:r w:rsidRPr="00724186">
        <w:rPr>
          <w:bCs/>
          <w:lang w:val="ro-RO"/>
        </w:rPr>
        <w:t>rin</w:t>
      </w:r>
      <w:r>
        <w:rPr>
          <w:bCs/>
          <w:lang w:val="ro-RO"/>
        </w:rPr>
        <w:t xml:space="preserve"> </w:t>
      </w:r>
      <w:proofErr w:type="spellStart"/>
      <w:r w:rsidRPr="00724186">
        <w:rPr>
          <w:bCs/>
          <w:lang w:val="ro-RO"/>
        </w:rPr>
        <w:t>urmatoarele</w:t>
      </w:r>
      <w:proofErr w:type="spellEnd"/>
      <w:r w:rsidRPr="00724186">
        <w:rPr>
          <w:bCs/>
          <w:lang w:val="ro-RO"/>
        </w:rPr>
        <w:t xml:space="preserve"> </w:t>
      </w:r>
      <w:proofErr w:type="spellStart"/>
      <w:r w:rsidRPr="00724186">
        <w:rPr>
          <w:bCs/>
          <w:lang w:val="ro-RO"/>
        </w:rPr>
        <w:t>trasaturi</w:t>
      </w:r>
      <w:proofErr w:type="spellEnd"/>
      <w:r w:rsidRPr="00724186">
        <w:rPr>
          <w:bCs/>
          <w:lang w:val="ro-RO"/>
        </w:rPr>
        <w:t xml:space="preserve"> </w:t>
      </w:r>
      <w:proofErr w:type="spellStart"/>
      <w:r w:rsidRPr="00724186">
        <w:rPr>
          <w:bCs/>
          <w:lang w:val="ro-RO"/>
        </w:rPr>
        <w:t>commune</w:t>
      </w:r>
      <w:proofErr w:type="spellEnd"/>
      <w:r w:rsidRPr="00724186">
        <w:rPr>
          <w:bCs/>
          <w:lang w:val="ro-RO"/>
        </w:rPr>
        <w:t>:</w:t>
      </w:r>
      <w:r>
        <w:rPr>
          <w:bCs/>
          <w:lang w:val="ro-RO"/>
        </w:rPr>
        <w:t xml:space="preserve"> </w:t>
      </w:r>
    </w:p>
    <w:p w14:paraId="2B037CE0" w14:textId="479B3369" w:rsidR="00724186" w:rsidRDefault="00724186" w:rsidP="00724186">
      <w:pPr>
        <w:pStyle w:val="Listparagraf"/>
        <w:spacing w:line="360" w:lineRule="auto"/>
        <w:ind w:left="0" w:firstLine="987"/>
        <w:jc w:val="both"/>
        <w:rPr>
          <w:bCs/>
          <w:lang w:val="ro-RO"/>
        </w:rPr>
      </w:pPr>
      <w:r w:rsidRPr="00724186">
        <w:rPr>
          <w:bCs/>
          <w:lang w:val="ro-RO"/>
        </w:rPr>
        <w:t>a)</w:t>
      </w:r>
      <w:r w:rsidR="00471F77">
        <w:rPr>
          <w:bCs/>
          <w:lang w:val="ro-RO"/>
        </w:rPr>
        <w:t xml:space="preserve"> </w:t>
      </w:r>
      <w:r w:rsidRPr="00724186">
        <w:rPr>
          <w:bCs/>
          <w:lang w:val="ro-RO"/>
        </w:rPr>
        <w:t xml:space="preserve">forma valorica </w:t>
      </w:r>
      <w:proofErr w:type="spellStart"/>
      <w:r w:rsidRPr="00724186">
        <w:rPr>
          <w:bCs/>
          <w:lang w:val="ro-RO"/>
        </w:rPr>
        <w:t>baneasca</w:t>
      </w:r>
      <w:proofErr w:type="spellEnd"/>
      <w:r w:rsidRPr="00724186">
        <w:rPr>
          <w:bCs/>
          <w:lang w:val="ro-RO"/>
        </w:rPr>
        <w:t xml:space="preserve"> de plata a impozitelor,</w:t>
      </w:r>
      <w:r>
        <w:rPr>
          <w:bCs/>
          <w:lang w:val="ro-RO"/>
        </w:rPr>
        <w:t xml:space="preserve"> </w:t>
      </w:r>
      <w:r w:rsidRPr="00724186">
        <w:rPr>
          <w:bCs/>
          <w:lang w:val="ro-RO"/>
        </w:rPr>
        <w:t>a taxelor.</w:t>
      </w:r>
    </w:p>
    <w:p w14:paraId="74231114" w14:textId="28101528" w:rsidR="00724186" w:rsidRDefault="00724186" w:rsidP="00724186">
      <w:pPr>
        <w:pStyle w:val="Listparagraf"/>
        <w:spacing w:line="360" w:lineRule="auto"/>
        <w:ind w:left="0" w:firstLine="987"/>
        <w:jc w:val="both"/>
        <w:rPr>
          <w:bCs/>
          <w:lang w:val="ro-RO"/>
        </w:rPr>
      </w:pPr>
      <w:r w:rsidRPr="00724186">
        <w:rPr>
          <w:bCs/>
          <w:lang w:val="ro-RO"/>
        </w:rPr>
        <w:t xml:space="preserve"> b)</w:t>
      </w:r>
      <w:r w:rsidR="00471F77">
        <w:rPr>
          <w:bCs/>
          <w:lang w:val="ro-RO"/>
        </w:rPr>
        <w:t xml:space="preserve"> </w:t>
      </w:r>
      <w:r w:rsidRPr="00724186">
        <w:rPr>
          <w:bCs/>
          <w:lang w:val="ro-RO"/>
        </w:rPr>
        <w:t xml:space="preserve">impozitele se </w:t>
      </w:r>
      <w:proofErr w:type="spellStart"/>
      <w:r w:rsidRPr="00724186">
        <w:rPr>
          <w:bCs/>
          <w:lang w:val="ro-RO"/>
        </w:rPr>
        <w:t>platesc</w:t>
      </w:r>
      <w:proofErr w:type="spellEnd"/>
      <w:r w:rsidRPr="00724186">
        <w:rPr>
          <w:bCs/>
          <w:lang w:val="ro-RO"/>
        </w:rPr>
        <w:t xml:space="preserve"> din veniturile celor </w:t>
      </w:r>
      <w:proofErr w:type="spellStart"/>
      <w:r w:rsidRPr="00724186">
        <w:rPr>
          <w:bCs/>
          <w:lang w:val="ro-RO"/>
        </w:rPr>
        <w:t>ocupati</w:t>
      </w:r>
      <w:proofErr w:type="spellEnd"/>
      <w:r w:rsidRPr="00724186">
        <w:rPr>
          <w:bCs/>
          <w:lang w:val="ro-RO"/>
        </w:rPr>
        <w:t xml:space="preserve"> </w:t>
      </w:r>
      <w:proofErr w:type="spellStart"/>
      <w:r w:rsidRPr="00724186">
        <w:rPr>
          <w:bCs/>
          <w:lang w:val="ro-RO"/>
        </w:rPr>
        <w:t>atat</w:t>
      </w:r>
      <w:proofErr w:type="spellEnd"/>
      <w:r w:rsidRPr="00724186">
        <w:rPr>
          <w:bCs/>
          <w:lang w:val="ro-RO"/>
        </w:rPr>
        <w:t xml:space="preserve"> in sfera </w:t>
      </w:r>
      <w:proofErr w:type="spellStart"/>
      <w:r w:rsidRPr="00724186">
        <w:rPr>
          <w:bCs/>
          <w:lang w:val="ro-RO"/>
        </w:rPr>
        <w:t>productiei</w:t>
      </w:r>
      <w:proofErr w:type="spellEnd"/>
      <w:r w:rsidRPr="00724186">
        <w:rPr>
          <w:bCs/>
          <w:lang w:val="ro-RO"/>
        </w:rPr>
        <w:t xml:space="preserve"> material cat si in sfera</w:t>
      </w:r>
      <w:r>
        <w:rPr>
          <w:bCs/>
          <w:lang w:val="ro-RO"/>
        </w:rPr>
        <w:t xml:space="preserve"> </w:t>
      </w:r>
      <w:r w:rsidRPr="00724186">
        <w:rPr>
          <w:bCs/>
          <w:lang w:val="ro-RO"/>
        </w:rPr>
        <w:t>serviciilor</w:t>
      </w:r>
    </w:p>
    <w:p w14:paraId="3380BB02" w14:textId="0C085EC6" w:rsidR="00724186" w:rsidRDefault="00724186" w:rsidP="00724186">
      <w:pPr>
        <w:pStyle w:val="Listparagraf"/>
        <w:spacing w:line="360" w:lineRule="auto"/>
        <w:ind w:left="0" w:firstLine="987"/>
        <w:jc w:val="both"/>
        <w:rPr>
          <w:bCs/>
          <w:lang w:val="ro-RO"/>
        </w:rPr>
      </w:pPr>
      <w:r w:rsidRPr="00724186">
        <w:rPr>
          <w:bCs/>
          <w:lang w:val="ro-RO"/>
        </w:rPr>
        <w:t>c)</w:t>
      </w:r>
      <w:r w:rsidR="00471F77">
        <w:rPr>
          <w:bCs/>
          <w:lang w:val="ro-RO"/>
        </w:rPr>
        <w:t xml:space="preserve"> </w:t>
      </w:r>
      <w:r w:rsidRPr="00724186">
        <w:rPr>
          <w:bCs/>
          <w:lang w:val="ro-RO"/>
        </w:rPr>
        <w:t>au caract</w:t>
      </w:r>
      <w:r>
        <w:rPr>
          <w:bCs/>
          <w:lang w:val="ro-RO"/>
        </w:rPr>
        <w:t>er</w:t>
      </w:r>
      <w:r w:rsidRPr="00724186">
        <w:rPr>
          <w:bCs/>
          <w:lang w:val="ro-RO"/>
        </w:rPr>
        <w:t xml:space="preserve"> </w:t>
      </w:r>
      <w:r>
        <w:rPr>
          <w:bCs/>
          <w:lang w:val="ro-RO"/>
        </w:rPr>
        <w:t>o</w:t>
      </w:r>
      <w:r w:rsidRPr="00724186">
        <w:rPr>
          <w:bCs/>
          <w:lang w:val="ro-RO"/>
        </w:rPr>
        <w:t>bligatoriu</w:t>
      </w:r>
      <w:r>
        <w:rPr>
          <w:bCs/>
          <w:lang w:val="ro-RO"/>
        </w:rPr>
        <w:t xml:space="preserve"> </w:t>
      </w:r>
      <w:r w:rsidRPr="00724186">
        <w:rPr>
          <w:bCs/>
          <w:lang w:val="ro-RO"/>
        </w:rPr>
        <w:t xml:space="preserve">prin </w:t>
      </w:r>
      <w:proofErr w:type="spellStart"/>
      <w:r w:rsidRPr="00724186">
        <w:rPr>
          <w:bCs/>
          <w:lang w:val="ro-RO"/>
        </w:rPr>
        <w:t>forta</w:t>
      </w:r>
      <w:proofErr w:type="spellEnd"/>
      <w:r w:rsidRPr="00724186">
        <w:rPr>
          <w:bCs/>
          <w:lang w:val="ro-RO"/>
        </w:rPr>
        <w:t xml:space="preserve"> de </w:t>
      </w:r>
      <w:proofErr w:type="spellStart"/>
      <w:r w:rsidRPr="00724186">
        <w:rPr>
          <w:bCs/>
          <w:lang w:val="ro-RO"/>
        </w:rPr>
        <w:t>constrangere</w:t>
      </w:r>
      <w:proofErr w:type="spellEnd"/>
      <w:r w:rsidRPr="00724186">
        <w:rPr>
          <w:bCs/>
          <w:lang w:val="ro-RO"/>
        </w:rPr>
        <w:t xml:space="preserve"> a statului</w:t>
      </w:r>
    </w:p>
    <w:p w14:paraId="362A08C0" w14:textId="38289118" w:rsidR="00724186" w:rsidRDefault="00724186" w:rsidP="00724186">
      <w:pPr>
        <w:pStyle w:val="Listparagraf"/>
        <w:spacing w:line="360" w:lineRule="auto"/>
        <w:ind w:left="0" w:firstLine="987"/>
        <w:jc w:val="both"/>
        <w:rPr>
          <w:bCs/>
          <w:lang w:val="ro-RO"/>
        </w:rPr>
      </w:pPr>
      <w:r w:rsidRPr="00724186">
        <w:rPr>
          <w:bCs/>
          <w:lang w:val="ro-RO"/>
        </w:rPr>
        <w:lastRenderedPageBreak/>
        <w:t>d)</w:t>
      </w:r>
      <w:r w:rsidR="00471F77">
        <w:rPr>
          <w:bCs/>
          <w:lang w:val="ro-RO"/>
        </w:rPr>
        <w:t xml:space="preserve"> </w:t>
      </w:r>
      <w:r w:rsidRPr="00724186">
        <w:rPr>
          <w:bCs/>
          <w:lang w:val="ro-RO"/>
        </w:rPr>
        <w:t xml:space="preserve">de pe urma cheltuielilor publice profita </w:t>
      </w:r>
      <w:proofErr w:type="spellStart"/>
      <w:r w:rsidRPr="00724186">
        <w:rPr>
          <w:bCs/>
          <w:lang w:val="ro-RO"/>
        </w:rPr>
        <w:t>atat</w:t>
      </w:r>
      <w:proofErr w:type="spellEnd"/>
      <w:r w:rsidRPr="00724186">
        <w:rPr>
          <w:bCs/>
          <w:lang w:val="ro-RO"/>
        </w:rPr>
        <w:t xml:space="preserve"> beneficiarii </w:t>
      </w:r>
      <w:proofErr w:type="spellStart"/>
      <w:r w:rsidRPr="00724186">
        <w:rPr>
          <w:bCs/>
          <w:lang w:val="ro-RO"/>
        </w:rPr>
        <w:t>directi</w:t>
      </w:r>
      <w:proofErr w:type="spellEnd"/>
      <w:r w:rsidRPr="00724186">
        <w:rPr>
          <w:bCs/>
          <w:lang w:val="ro-RO"/>
        </w:rPr>
        <w:t xml:space="preserve"> a acestora(</w:t>
      </w:r>
      <w:proofErr w:type="spellStart"/>
      <w:r w:rsidRPr="00724186">
        <w:rPr>
          <w:bCs/>
          <w:lang w:val="ro-RO"/>
        </w:rPr>
        <w:t>categ</w:t>
      </w:r>
      <w:proofErr w:type="spellEnd"/>
      <w:r w:rsidRPr="00724186">
        <w:rPr>
          <w:bCs/>
          <w:lang w:val="ro-RO"/>
        </w:rPr>
        <w:t xml:space="preserve">. </w:t>
      </w:r>
      <w:proofErr w:type="spellStart"/>
      <w:r w:rsidRPr="00724186">
        <w:rPr>
          <w:bCs/>
          <w:lang w:val="ro-RO"/>
        </w:rPr>
        <w:t>Soc.defavorizate</w:t>
      </w:r>
      <w:proofErr w:type="spellEnd"/>
      <w:r w:rsidRPr="00724186">
        <w:rPr>
          <w:bCs/>
          <w:lang w:val="ro-RO"/>
        </w:rPr>
        <w:t xml:space="preserve">) </w:t>
      </w:r>
      <w:proofErr w:type="spellStart"/>
      <w:r w:rsidRPr="00724186">
        <w:rPr>
          <w:bCs/>
          <w:lang w:val="ro-RO"/>
        </w:rPr>
        <w:t>cats</w:t>
      </w:r>
      <w:proofErr w:type="spellEnd"/>
      <w:r>
        <w:rPr>
          <w:bCs/>
          <w:lang w:val="ro-RO"/>
        </w:rPr>
        <w:t xml:space="preserve"> </w:t>
      </w:r>
      <w:r w:rsidRPr="00724186">
        <w:rPr>
          <w:bCs/>
          <w:lang w:val="ro-RO"/>
        </w:rPr>
        <w:t>i societatea in ansamblul ei.</w:t>
      </w:r>
    </w:p>
    <w:p w14:paraId="4E7289C6" w14:textId="45928D55" w:rsidR="000C2DF3" w:rsidRPr="000C2DF3" w:rsidRDefault="000C2DF3" w:rsidP="00FD2D9E">
      <w:pPr>
        <w:pStyle w:val="Listparagraf"/>
        <w:spacing w:line="360" w:lineRule="auto"/>
        <w:ind w:left="426" w:firstLine="561"/>
        <w:jc w:val="both"/>
        <w:rPr>
          <w:bCs/>
          <w:i/>
          <w:iCs/>
          <w:lang w:val="ro-RO"/>
        </w:rPr>
      </w:pPr>
      <w:proofErr w:type="spellStart"/>
      <w:r w:rsidRPr="000C2DF3">
        <w:rPr>
          <w:b/>
          <w:i/>
          <w:iCs/>
          <w:lang w:val="ro-RO"/>
        </w:rPr>
        <w:t>Finanţele</w:t>
      </w:r>
      <w:proofErr w:type="spellEnd"/>
      <w:r w:rsidRPr="000C2DF3">
        <w:rPr>
          <w:b/>
          <w:i/>
          <w:iCs/>
          <w:lang w:val="ro-RO"/>
        </w:rPr>
        <w:t xml:space="preserve"> publice</w:t>
      </w:r>
      <w:r w:rsidRPr="000C2DF3">
        <w:rPr>
          <w:bCs/>
          <w:i/>
          <w:iCs/>
          <w:lang w:val="ro-RO"/>
        </w:rPr>
        <w:t xml:space="preserve"> reprezintă </w:t>
      </w:r>
      <w:proofErr w:type="spellStart"/>
      <w:r w:rsidRPr="000C2DF3">
        <w:rPr>
          <w:bCs/>
          <w:i/>
          <w:iCs/>
          <w:lang w:val="ro-RO"/>
        </w:rPr>
        <w:t>relaţii</w:t>
      </w:r>
      <w:proofErr w:type="spellEnd"/>
      <w:r w:rsidRPr="000C2DF3">
        <w:rPr>
          <w:bCs/>
          <w:i/>
          <w:iCs/>
          <w:lang w:val="ro-RO"/>
        </w:rPr>
        <w:t xml:space="preserve"> sociale, de natură economică, exprimate </w:t>
      </w:r>
      <w:proofErr w:type="spellStart"/>
      <w:r w:rsidRPr="000C2DF3">
        <w:rPr>
          <w:bCs/>
          <w:i/>
          <w:iCs/>
          <w:lang w:val="ro-RO"/>
        </w:rPr>
        <w:t>înformă</w:t>
      </w:r>
      <w:proofErr w:type="spellEnd"/>
      <w:r w:rsidRPr="000C2DF3">
        <w:rPr>
          <w:bCs/>
          <w:i/>
          <w:iCs/>
          <w:lang w:val="ro-RO"/>
        </w:rPr>
        <w:t xml:space="preserve"> bănească, ce apar în procesul </w:t>
      </w:r>
      <w:proofErr w:type="spellStart"/>
      <w:r w:rsidRPr="000C2DF3">
        <w:rPr>
          <w:bCs/>
          <w:i/>
          <w:iCs/>
          <w:lang w:val="ro-RO"/>
        </w:rPr>
        <w:t>repartiţiei</w:t>
      </w:r>
      <w:proofErr w:type="spellEnd"/>
      <w:r w:rsidRPr="000C2DF3">
        <w:rPr>
          <w:bCs/>
          <w:i/>
          <w:iCs/>
          <w:lang w:val="ro-RO"/>
        </w:rPr>
        <w:t xml:space="preserve"> PIB în legătură cu satisfacerea</w:t>
      </w:r>
      <w:r>
        <w:rPr>
          <w:bCs/>
          <w:i/>
          <w:iCs/>
          <w:lang w:val="ro-RO"/>
        </w:rPr>
        <w:t xml:space="preserve"> </w:t>
      </w:r>
      <w:r w:rsidRPr="000C2DF3">
        <w:rPr>
          <w:bCs/>
          <w:i/>
          <w:iCs/>
          <w:lang w:val="ro-RO"/>
        </w:rPr>
        <w:t xml:space="preserve">nevoilor colective ale </w:t>
      </w:r>
      <w:proofErr w:type="spellStart"/>
      <w:r w:rsidRPr="000C2DF3">
        <w:rPr>
          <w:bCs/>
          <w:i/>
          <w:iCs/>
          <w:lang w:val="ro-RO"/>
        </w:rPr>
        <w:t>societăţii</w:t>
      </w:r>
      <w:proofErr w:type="spellEnd"/>
      <w:r w:rsidRPr="000C2DF3">
        <w:rPr>
          <w:bCs/>
          <w:i/>
          <w:iCs/>
          <w:lang w:val="ro-RO"/>
        </w:rPr>
        <w:t>.</w:t>
      </w:r>
    </w:p>
    <w:p w14:paraId="2CFEB35C" w14:textId="4BC5E308" w:rsidR="00FD2D9E" w:rsidRPr="00FD2D9E" w:rsidRDefault="00FD2D9E" w:rsidP="00FD2D9E">
      <w:pPr>
        <w:pStyle w:val="Listparagraf"/>
        <w:spacing w:line="360" w:lineRule="auto"/>
        <w:ind w:left="426" w:firstLine="561"/>
        <w:jc w:val="both"/>
        <w:rPr>
          <w:bCs/>
          <w:lang w:val="ro-RO"/>
        </w:rPr>
      </w:pPr>
      <w:r w:rsidRPr="00FD2D9E">
        <w:rPr>
          <w:bCs/>
          <w:lang w:val="ro-RO"/>
        </w:rPr>
        <w:t xml:space="preserve">Nevoile   generale   ale   </w:t>
      </w:r>
      <w:proofErr w:type="spellStart"/>
      <w:r w:rsidRPr="00FD2D9E">
        <w:rPr>
          <w:bCs/>
          <w:lang w:val="ro-RO"/>
        </w:rPr>
        <w:t>societăţii</w:t>
      </w:r>
      <w:proofErr w:type="spellEnd"/>
      <w:r w:rsidRPr="00FD2D9E">
        <w:rPr>
          <w:bCs/>
          <w:lang w:val="ro-RO"/>
        </w:rPr>
        <w:t xml:space="preserve">   sunt   satisfăcute   cu   ajutorul   fondurilor</w:t>
      </w:r>
      <w:r>
        <w:rPr>
          <w:bCs/>
          <w:lang w:val="ro-RO"/>
        </w:rPr>
        <w:t xml:space="preserve"> </w:t>
      </w:r>
      <w:proofErr w:type="spellStart"/>
      <w:r w:rsidRPr="00FD2D9E">
        <w:rPr>
          <w:bCs/>
          <w:lang w:val="ro-RO"/>
        </w:rPr>
        <w:t>băneşti</w:t>
      </w:r>
      <w:proofErr w:type="spellEnd"/>
      <w:r w:rsidRPr="00FD2D9E">
        <w:rPr>
          <w:bCs/>
          <w:lang w:val="ro-RO"/>
        </w:rPr>
        <w:t xml:space="preserve"> aflate la </w:t>
      </w:r>
      <w:proofErr w:type="spellStart"/>
      <w:r w:rsidRPr="00FD2D9E">
        <w:rPr>
          <w:bCs/>
          <w:lang w:val="ro-RO"/>
        </w:rPr>
        <w:t>dispoziţia</w:t>
      </w:r>
      <w:proofErr w:type="spellEnd"/>
      <w:r w:rsidRPr="00FD2D9E">
        <w:rPr>
          <w:bCs/>
          <w:lang w:val="ro-RO"/>
        </w:rPr>
        <w:t xml:space="preserve"> </w:t>
      </w:r>
      <w:proofErr w:type="spellStart"/>
      <w:r w:rsidRPr="00FD2D9E">
        <w:rPr>
          <w:bCs/>
          <w:lang w:val="ro-RO"/>
        </w:rPr>
        <w:t>autorităţilor</w:t>
      </w:r>
      <w:proofErr w:type="spellEnd"/>
      <w:r w:rsidRPr="00FD2D9E">
        <w:rPr>
          <w:bCs/>
          <w:lang w:val="ro-RO"/>
        </w:rPr>
        <w:t xml:space="preserve"> publice, constituite pe seama transferului</w:t>
      </w:r>
      <w:r>
        <w:rPr>
          <w:bCs/>
          <w:lang w:val="ro-RO"/>
        </w:rPr>
        <w:t xml:space="preserve"> </w:t>
      </w:r>
      <w:r w:rsidRPr="00FD2D9E">
        <w:rPr>
          <w:bCs/>
          <w:lang w:val="ro-RO"/>
        </w:rPr>
        <w:t xml:space="preserve">de valoare, de putere de cumpărare de la diverse persoane fizice </w:t>
      </w:r>
      <w:proofErr w:type="spellStart"/>
      <w:r w:rsidRPr="00FD2D9E">
        <w:rPr>
          <w:bCs/>
          <w:lang w:val="ro-RO"/>
        </w:rPr>
        <w:t>şi</w:t>
      </w:r>
      <w:proofErr w:type="spellEnd"/>
      <w:r w:rsidRPr="00FD2D9E">
        <w:rPr>
          <w:bCs/>
          <w:lang w:val="ro-RO"/>
        </w:rPr>
        <w:t xml:space="preserve"> juridice la</w:t>
      </w:r>
      <w:r>
        <w:rPr>
          <w:bCs/>
          <w:lang w:val="ro-RO"/>
        </w:rPr>
        <w:t xml:space="preserve"> </w:t>
      </w:r>
      <w:proofErr w:type="spellStart"/>
      <w:r w:rsidRPr="00FD2D9E">
        <w:rPr>
          <w:bCs/>
          <w:lang w:val="ro-RO"/>
        </w:rPr>
        <w:t>dispoziţia</w:t>
      </w:r>
      <w:proofErr w:type="spellEnd"/>
      <w:r w:rsidRPr="00FD2D9E">
        <w:rPr>
          <w:bCs/>
          <w:lang w:val="ro-RO"/>
        </w:rPr>
        <w:t xml:space="preserve"> organelor </w:t>
      </w:r>
      <w:proofErr w:type="spellStart"/>
      <w:r w:rsidRPr="00FD2D9E">
        <w:rPr>
          <w:bCs/>
          <w:lang w:val="ro-RO"/>
        </w:rPr>
        <w:t>administraţiei</w:t>
      </w:r>
      <w:proofErr w:type="spellEnd"/>
      <w:r w:rsidRPr="00FD2D9E">
        <w:rPr>
          <w:bCs/>
          <w:lang w:val="ro-RO"/>
        </w:rPr>
        <w:t xml:space="preserve"> de stat, centrale </w:t>
      </w:r>
      <w:proofErr w:type="spellStart"/>
      <w:r w:rsidRPr="00FD2D9E">
        <w:rPr>
          <w:bCs/>
          <w:lang w:val="ro-RO"/>
        </w:rPr>
        <w:t>şi</w:t>
      </w:r>
      <w:proofErr w:type="spellEnd"/>
      <w:r w:rsidRPr="00FD2D9E">
        <w:rPr>
          <w:bCs/>
          <w:lang w:val="ro-RO"/>
        </w:rPr>
        <w:t xml:space="preserve"> locale. De la aceste fonduri</w:t>
      </w:r>
      <w:r>
        <w:rPr>
          <w:bCs/>
          <w:lang w:val="ro-RO"/>
        </w:rPr>
        <w:t xml:space="preserve"> </w:t>
      </w:r>
      <w:r w:rsidRPr="00FD2D9E">
        <w:rPr>
          <w:bCs/>
          <w:lang w:val="ro-RO"/>
        </w:rPr>
        <w:t xml:space="preserve">se   efectuează  transferuri   de   putere   de   cumpărare   către   </w:t>
      </w:r>
      <w:proofErr w:type="spellStart"/>
      <w:r w:rsidRPr="00FD2D9E">
        <w:rPr>
          <w:bCs/>
          <w:lang w:val="ro-RO"/>
        </w:rPr>
        <w:t>diverşi</w:t>
      </w:r>
      <w:proofErr w:type="spellEnd"/>
      <w:r w:rsidRPr="00FD2D9E">
        <w:rPr>
          <w:bCs/>
          <w:lang w:val="ro-RO"/>
        </w:rPr>
        <w:t xml:space="preserve">   beneficiari</w:t>
      </w:r>
      <w:r>
        <w:rPr>
          <w:bCs/>
          <w:lang w:val="ro-RO"/>
        </w:rPr>
        <w:t xml:space="preserve"> </w:t>
      </w:r>
      <w:r w:rsidRPr="00FD2D9E">
        <w:rPr>
          <w:bCs/>
          <w:lang w:val="ro-RO"/>
        </w:rPr>
        <w:t xml:space="preserve">:persoane fizice </w:t>
      </w:r>
      <w:proofErr w:type="spellStart"/>
      <w:r w:rsidRPr="00FD2D9E">
        <w:rPr>
          <w:bCs/>
          <w:lang w:val="ro-RO"/>
        </w:rPr>
        <w:t>şi</w:t>
      </w:r>
      <w:proofErr w:type="spellEnd"/>
      <w:r w:rsidRPr="00FD2D9E">
        <w:rPr>
          <w:bCs/>
          <w:lang w:val="ro-RO"/>
        </w:rPr>
        <w:t xml:space="preserve"> juridice.  Procurarea </w:t>
      </w:r>
      <w:proofErr w:type="spellStart"/>
      <w:r w:rsidRPr="00FD2D9E">
        <w:rPr>
          <w:bCs/>
          <w:lang w:val="ro-RO"/>
        </w:rPr>
        <w:t>şi</w:t>
      </w:r>
      <w:proofErr w:type="spellEnd"/>
      <w:r w:rsidRPr="00FD2D9E">
        <w:rPr>
          <w:bCs/>
          <w:lang w:val="ro-RO"/>
        </w:rPr>
        <w:t xml:space="preserve"> distribuirea resurselor financiare publice</w:t>
      </w:r>
      <w:r>
        <w:rPr>
          <w:bCs/>
          <w:lang w:val="ro-RO"/>
        </w:rPr>
        <w:t xml:space="preserve"> </w:t>
      </w:r>
      <w:r w:rsidRPr="00FD2D9E">
        <w:rPr>
          <w:bCs/>
          <w:lang w:val="ro-RO"/>
        </w:rPr>
        <w:t xml:space="preserve">se realizează în procesul redistribuirii PIB cu ajutorul unor metode </w:t>
      </w:r>
      <w:proofErr w:type="spellStart"/>
      <w:r w:rsidRPr="00FD2D9E">
        <w:rPr>
          <w:bCs/>
          <w:lang w:val="ro-RO"/>
        </w:rPr>
        <w:t>şi</w:t>
      </w:r>
      <w:proofErr w:type="spellEnd"/>
      <w:r w:rsidRPr="00FD2D9E">
        <w:rPr>
          <w:bCs/>
          <w:lang w:val="ro-RO"/>
        </w:rPr>
        <w:t xml:space="preserve"> instrumente</w:t>
      </w:r>
      <w:r>
        <w:rPr>
          <w:bCs/>
          <w:lang w:val="ro-RO"/>
        </w:rPr>
        <w:t xml:space="preserve"> </w:t>
      </w:r>
      <w:r w:rsidRPr="00FD2D9E">
        <w:rPr>
          <w:bCs/>
          <w:lang w:val="ro-RO"/>
        </w:rPr>
        <w:t xml:space="preserve">specifice, într-un cadru juridic adecvat, în scopul satisfacerii nevoilor sociale </w:t>
      </w:r>
      <w:proofErr w:type="spellStart"/>
      <w:r w:rsidRPr="00FD2D9E">
        <w:rPr>
          <w:bCs/>
          <w:lang w:val="ro-RO"/>
        </w:rPr>
        <w:t>şi</w:t>
      </w:r>
      <w:proofErr w:type="spellEnd"/>
      <w:r w:rsidRPr="00FD2D9E">
        <w:rPr>
          <w:bCs/>
          <w:lang w:val="ro-RO"/>
        </w:rPr>
        <w:t xml:space="preserve"> al</w:t>
      </w:r>
      <w:r w:rsidR="00495859">
        <w:rPr>
          <w:bCs/>
          <w:lang w:val="ro-RO"/>
        </w:rPr>
        <w:t xml:space="preserve"> </w:t>
      </w:r>
      <w:proofErr w:type="spellStart"/>
      <w:r w:rsidRPr="00FD2D9E">
        <w:rPr>
          <w:bCs/>
          <w:lang w:val="ro-RO"/>
        </w:rPr>
        <w:t>influenţării</w:t>
      </w:r>
      <w:proofErr w:type="spellEnd"/>
      <w:r w:rsidRPr="00FD2D9E">
        <w:rPr>
          <w:bCs/>
          <w:lang w:val="ro-RO"/>
        </w:rPr>
        <w:t xml:space="preserve">  </w:t>
      </w:r>
      <w:proofErr w:type="spellStart"/>
      <w:r w:rsidRPr="00FD2D9E">
        <w:rPr>
          <w:bCs/>
          <w:lang w:val="ro-RO"/>
        </w:rPr>
        <w:t>activităţii</w:t>
      </w:r>
      <w:proofErr w:type="spellEnd"/>
      <w:r w:rsidRPr="00FD2D9E">
        <w:rPr>
          <w:bCs/>
          <w:lang w:val="ro-RO"/>
        </w:rPr>
        <w:t xml:space="preserve">   economice.   Aceste   distribuiri   </w:t>
      </w:r>
      <w:proofErr w:type="spellStart"/>
      <w:r w:rsidRPr="00FD2D9E">
        <w:rPr>
          <w:bCs/>
          <w:lang w:val="ro-RO"/>
        </w:rPr>
        <w:t>şi</w:t>
      </w:r>
      <w:proofErr w:type="spellEnd"/>
      <w:r w:rsidRPr="00FD2D9E">
        <w:rPr>
          <w:bCs/>
          <w:lang w:val="ro-RO"/>
        </w:rPr>
        <w:t xml:space="preserve">   redistribuiri   de   resurse</w:t>
      </w:r>
      <w:r w:rsidR="00495859">
        <w:rPr>
          <w:bCs/>
          <w:lang w:val="ro-RO"/>
        </w:rPr>
        <w:t xml:space="preserve"> </w:t>
      </w:r>
      <w:proofErr w:type="spellStart"/>
      <w:r w:rsidRPr="00FD2D9E">
        <w:rPr>
          <w:bCs/>
          <w:lang w:val="ro-RO"/>
        </w:rPr>
        <w:t>băneşti</w:t>
      </w:r>
      <w:proofErr w:type="spellEnd"/>
      <w:r w:rsidRPr="00FD2D9E">
        <w:rPr>
          <w:bCs/>
          <w:lang w:val="ro-RO"/>
        </w:rPr>
        <w:t xml:space="preserve">   au   loc  între   persoane   fizice  </w:t>
      </w:r>
      <w:proofErr w:type="spellStart"/>
      <w:r w:rsidRPr="00FD2D9E">
        <w:rPr>
          <w:bCs/>
          <w:lang w:val="ro-RO"/>
        </w:rPr>
        <w:t>şi</w:t>
      </w:r>
      <w:proofErr w:type="spellEnd"/>
      <w:r w:rsidRPr="00FD2D9E">
        <w:rPr>
          <w:bCs/>
          <w:lang w:val="ro-RO"/>
        </w:rPr>
        <w:t xml:space="preserve">   juridice,   prin   intermediul   </w:t>
      </w:r>
      <w:proofErr w:type="spellStart"/>
      <w:r w:rsidRPr="00FD2D9E">
        <w:rPr>
          <w:bCs/>
          <w:lang w:val="ro-RO"/>
        </w:rPr>
        <w:t>autorităţilor</w:t>
      </w:r>
      <w:proofErr w:type="spellEnd"/>
      <w:r w:rsidR="00495859">
        <w:rPr>
          <w:bCs/>
          <w:lang w:val="ro-RO"/>
        </w:rPr>
        <w:t xml:space="preserve"> </w:t>
      </w:r>
      <w:r w:rsidRPr="00FD2D9E">
        <w:rPr>
          <w:bCs/>
          <w:lang w:val="ro-RO"/>
        </w:rPr>
        <w:t xml:space="preserve">publice centrale   </w:t>
      </w:r>
      <w:proofErr w:type="spellStart"/>
      <w:r w:rsidRPr="00FD2D9E">
        <w:rPr>
          <w:bCs/>
          <w:lang w:val="ro-RO"/>
        </w:rPr>
        <w:t>şi</w:t>
      </w:r>
      <w:proofErr w:type="spellEnd"/>
      <w:r w:rsidRPr="00FD2D9E">
        <w:rPr>
          <w:bCs/>
          <w:lang w:val="ro-RO"/>
        </w:rPr>
        <w:t xml:space="preserve"> locale  </w:t>
      </w:r>
      <w:proofErr w:type="spellStart"/>
      <w:r w:rsidRPr="00FD2D9E">
        <w:rPr>
          <w:bCs/>
          <w:lang w:val="ro-RO"/>
        </w:rPr>
        <w:t>şi</w:t>
      </w:r>
      <w:proofErr w:type="spellEnd"/>
      <w:r w:rsidRPr="00FD2D9E">
        <w:rPr>
          <w:bCs/>
          <w:lang w:val="ro-RO"/>
        </w:rPr>
        <w:t xml:space="preserve"> afectează, direct  sau  indirect,  întreaga   economie</w:t>
      </w:r>
      <w:r w:rsidR="00495859">
        <w:rPr>
          <w:bCs/>
          <w:lang w:val="ro-RO"/>
        </w:rPr>
        <w:t xml:space="preserve"> </w:t>
      </w:r>
      <w:proofErr w:type="spellStart"/>
      <w:r w:rsidRPr="00FD2D9E">
        <w:rPr>
          <w:bCs/>
          <w:lang w:val="ro-RO"/>
        </w:rPr>
        <w:t>naţională</w:t>
      </w:r>
      <w:proofErr w:type="spellEnd"/>
      <w:r w:rsidRPr="00FD2D9E">
        <w:rPr>
          <w:bCs/>
          <w:lang w:val="ro-RO"/>
        </w:rPr>
        <w:t xml:space="preserve"> </w:t>
      </w:r>
      <w:proofErr w:type="spellStart"/>
      <w:r w:rsidRPr="00FD2D9E">
        <w:rPr>
          <w:bCs/>
          <w:lang w:val="ro-RO"/>
        </w:rPr>
        <w:t>şi</w:t>
      </w:r>
      <w:proofErr w:type="spellEnd"/>
      <w:r w:rsidRPr="00FD2D9E">
        <w:rPr>
          <w:bCs/>
          <w:lang w:val="ro-RO"/>
        </w:rPr>
        <w:t xml:space="preserve"> pe </w:t>
      </w:r>
      <w:proofErr w:type="spellStart"/>
      <w:r w:rsidRPr="00FD2D9E">
        <w:rPr>
          <w:bCs/>
          <w:lang w:val="ro-RO"/>
        </w:rPr>
        <w:t>toţi</w:t>
      </w:r>
      <w:proofErr w:type="spellEnd"/>
      <w:r w:rsidRPr="00FD2D9E">
        <w:rPr>
          <w:bCs/>
          <w:lang w:val="ro-RO"/>
        </w:rPr>
        <w:t xml:space="preserve"> membrii </w:t>
      </w:r>
      <w:proofErr w:type="spellStart"/>
      <w:r w:rsidRPr="00FD2D9E">
        <w:rPr>
          <w:bCs/>
          <w:lang w:val="ro-RO"/>
        </w:rPr>
        <w:t>societăţii</w:t>
      </w:r>
      <w:proofErr w:type="spellEnd"/>
      <w:r w:rsidRPr="00FD2D9E">
        <w:rPr>
          <w:bCs/>
          <w:lang w:val="ro-RO"/>
        </w:rPr>
        <w:t xml:space="preserve"> în calitate de contribuabili sau de </w:t>
      </w:r>
      <w:proofErr w:type="spellStart"/>
      <w:r w:rsidRPr="00FD2D9E">
        <w:rPr>
          <w:bCs/>
          <w:lang w:val="ro-RO"/>
        </w:rPr>
        <w:t>beneficiariai</w:t>
      </w:r>
      <w:proofErr w:type="spellEnd"/>
      <w:r w:rsidRPr="00FD2D9E">
        <w:rPr>
          <w:bCs/>
          <w:lang w:val="ro-RO"/>
        </w:rPr>
        <w:t xml:space="preserve"> resurselor distribuite de la fondurile financiare publice. </w:t>
      </w:r>
    </w:p>
    <w:p w14:paraId="2AFDF9A0" w14:textId="77777777" w:rsidR="00C37F0A" w:rsidRPr="00471525" w:rsidRDefault="00C37F0A" w:rsidP="00C37F0A">
      <w:pPr>
        <w:spacing w:line="360" w:lineRule="auto"/>
        <w:ind w:firstLine="567"/>
        <w:jc w:val="both"/>
        <w:rPr>
          <w:lang w:val="fr-FR"/>
        </w:rPr>
      </w:pPr>
      <w:r w:rsidRPr="00471525">
        <w:rPr>
          <w:lang w:val="ro-RO"/>
        </w:rPr>
        <w:t>Istoricul termenului „</w:t>
      </w:r>
      <w:proofErr w:type="spellStart"/>
      <w:r w:rsidRPr="00471525">
        <w:rPr>
          <w:lang w:val="ro-RO"/>
        </w:rPr>
        <w:t>finanţe</w:t>
      </w:r>
      <w:proofErr w:type="spellEnd"/>
      <w:r w:rsidRPr="00471525">
        <w:rPr>
          <w:lang w:val="ro-RO"/>
        </w:rPr>
        <w:t>”, respectiv „</w:t>
      </w:r>
      <w:proofErr w:type="spellStart"/>
      <w:r w:rsidRPr="00471525">
        <w:rPr>
          <w:lang w:val="ro-RO"/>
        </w:rPr>
        <w:t>finanţe</w:t>
      </w:r>
      <w:proofErr w:type="spellEnd"/>
      <w:r w:rsidRPr="00471525">
        <w:rPr>
          <w:lang w:val="ro-RO"/>
        </w:rPr>
        <w:t xml:space="preserve"> publice” sau „venituri publice” este dimensionat de reperele </w:t>
      </w:r>
      <w:proofErr w:type="spellStart"/>
      <w:r w:rsidRPr="00471525">
        <w:rPr>
          <w:lang w:val="ro-RO"/>
        </w:rPr>
        <w:t>socio</w:t>
      </w:r>
      <w:proofErr w:type="spellEnd"/>
      <w:r w:rsidRPr="00471525">
        <w:rPr>
          <w:lang w:val="ro-RO"/>
        </w:rPr>
        <w:t xml:space="preserve">-economice ale </w:t>
      </w:r>
      <w:proofErr w:type="spellStart"/>
      <w:r w:rsidRPr="00471525">
        <w:rPr>
          <w:lang w:val="ro-RO"/>
        </w:rPr>
        <w:t>evoluţiei</w:t>
      </w:r>
      <w:proofErr w:type="spellEnd"/>
      <w:r w:rsidRPr="00471525">
        <w:rPr>
          <w:lang w:val="ro-RO"/>
        </w:rPr>
        <w:t xml:space="preserve"> </w:t>
      </w:r>
      <w:proofErr w:type="spellStart"/>
      <w:r w:rsidRPr="00471525">
        <w:rPr>
          <w:lang w:val="ro-RO"/>
        </w:rPr>
        <w:t>societăţii</w:t>
      </w:r>
      <w:proofErr w:type="spellEnd"/>
      <w:r w:rsidRPr="00471525">
        <w:rPr>
          <w:lang w:val="ro-RO"/>
        </w:rPr>
        <w:t>.</w:t>
      </w:r>
    </w:p>
    <w:p w14:paraId="6C5E28F8" w14:textId="77777777" w:rsidR="00C37F0A" w:rsidRPr="00471525" w:rsidRDefault="00C37F0A" w:rsidP="00C37F0A">
      <w:pPr>
        <w:spacing w:line="360" w:lineRule="auto"/>
        <w:ind w:firstLine="567"/>
        <w:jc w:val="both"/>
        <w:rPr>
          <w:lang w:val="ro-RO"/>
        </w:rPr>
      </w:pPr>
      <w:r w:rsidRPr="00471525">
        <w:rPr>
          <w:lang w:val="ro-RO"/>
        </w:rPr>
        <w:t xml:space="preserve">În procesul dezvoltării sale, societatea omenească a constituit un vast </w:t>
      </w:r>
      <w:proofErr w:type="spellStart"/>
      <w:r w:rsidRPr="00471525">
        <w:rPr>
          <w:lang w:val="ro-RO"/>
        </w:rPr>
        <w:t>cîmp</w:t>
      </w:r>
      <w:proofErr w:type="spellEnd"/>
      <w:r w:rsidRPr="00471525">
        <w:rPr>
          <w:lang w:val="ro-RO"/>
        </w:rPr>
        <w:t xml:space="preserve"> pentru cercetarea </w:t>
      </w:r>
      <w:proofErr w:type="spellStart"/>
      <w:r w:rsidRPr="00471525">
        <w:rPr>
          <w:lang w:val="ro-RO"/>
        </w:rPr>
        <w:t>ştiinţifică</w:t>
      </w:r>
      <w:proofErr w:type="spellEnd"/>
      <w:r w:rsidRPr="00471525">
        <w:rPr>
          <w:lang w:val="ro-RO"/>
        </w:rPr>
        <w:t xml:space="preserve">, oferind </w:t>
      </w:r>
      <w:proofErr w:type="spellStart"/>
      <w:r w:rsidRPr="00471525">
        <w:rPr>
          <w:lang w:val="ro-RO"/>
        </w:rPr>
        <w:t>posibilităţi</w:t>
      </w:r>
      <w:proofErr w:type="spellEnd"/>
      <w:r w:rsidRPr="00471525">
        <w:rPr>
          <w:lang w:val="ro-RO"/>
        </w:rPr>
        <w:t xml:space="preserve"> de cercetare </w:t>
      </w:r>
      <w:proofErr w:type="spellStart"/>
      <w:r w:rsidRPr="00471525">
        <w:rPr>
          <w:lang w:val="ro-RO"/>
        </w:rPr>
        <w:t>atît</w:t>
      </w:r>
      <w:proofErr w:type="spellEnd"/>
      <w:r w:rsidRPr="00471525">
        <w:rPr>
          <w:lang w:val="ro-RO"/>
        </w:rPr>
        <w:t xml:space="preserve"> pentru </w:t>
      </w:r>
      <w:proofErr w:type="spellStart"/>
      <w:r w:rsidRPr="00471525">
        <w:rPr>
          <w:lang w:val="ro-RO"/>
        </w:rPr>
        <w:t>ştiinţele</w:t>
      </w:r>
      <w:proofErr w:type="spellEnd"/>
      <w:r w:rsidRPr="00471525">
        <w:rPr>
          <w:lang w:val="ro-RO"/>
        </w:rPr>
        <w:t xml:space="preserve"> exacte, </w:t>
      </w:r>
      <w:proofErr w:type="spellStart"/>
      <w:r w:rsidRPr="00471525">
        <w:rPr>
          <w:lang w:val="ro-RO"/>
        </w:rPr>
        <w:t>cît</w:t>
      </w:r>
      <w:proofErr w:type="spellEnd"/>
      <w:r w:rsidRPr="00471525">
        <w:rPr>
          <w:lang w:val="ro-RO"/>
        </w:rPr>
        <w:t xml:space="preserve"> </w:t>
      </w:r>
      <w:proofErr w:type="spellStart"/>
      <w:r w:rsidRPr="00471525">
        <w:rPr>
          <w:lang w:val="ro-RO"/>
        </w:rPr>
        <w:t>şi</w:t>
      </w:r>
      <w:proofErr w:type="spellEnd"/>
      <w:r w:rsidRPr="00471525">
        <w:rPr>
          <w:lang w:val="ro-RO"/>
        </w:rPr>
        <w:t xml:space="preserve"> pentru cele sociale. În cadrul </w:t>
      </w:r>
      <w:proofErr w:type="spellStart"/>
      <w:r w:rsidRPr="00471525">
        <w:rPr>
          <w:lang w:val="ro-RO"/>
        </w:rPr>
        <w:t>ştiinţelor</w:t>
      </w:r>
      <w:proofErr w:type="spellEnd"/>
      <w:r w:rsidRPr="00471525">
        <w:rPr>
          <w:lang w:val="ro-RO"/>
        </w:rPr>
        <w:t xml:space="preserve"> sociale </w:t>
      </w:r>
      <w:proofErr w:type="spellStart"/>
      <w:r w:rsidRPr="00471525">
        <w:rPr>
          <w:lang w:val="ro-RO"/>
        </w:rPr>
        <w:t>şi</w:t>
      </w:r>
      <w:proofErr w:type="spellEnd"/>
      <w:r w:rsidRPr="00471525">
        <w:rPr>
          <w:lang w:val="ro-RO"/>
        </w:rPr>
        <w:t xml:space="preserve"> în special a acelor economice un loc deosebit revine </w:t>
      </w:r>
      <w:proofErr w:type="spellStart"/>
      <w:r w:rsidRPr="00471525">
        <w:rPr>
          <w:lang w:val="ro-RO"/>
        </w:rPr>
        <w:t>ştiinţei</w:t>
      </w:r>
      <w:proofErr w:type="spellEnd"/>
      <w:r w:rsidRPr="00471525">
        <w:rPr>
          <w:lang w:val="ro-RO"/>
        </w:rPr>
        <w:t xml:space="preserve"> </w:t>
      </w:r>
      <w:proofErr w:type="spellStart"/>
      <w:r w:rsidRPr="00471525">
        <w:rPr>
          <w:lang w:val="ro-RO"/>
        </w:rPr>
        <w:t>finanţelor</w:t>
      </w:r>
      <w:proofErr w:type="spellEnd"/>
      <w:r w:rsidRPr="00471525">
        <w:rPr>
          <w:lang w:val="ro-RO"/>
        </w:rPr>
        <w:t>.</w:t>
      </w:r>
    </w:p>
    <w:p w14:paraId="7356949F" w14:textId="77777777" w:rsidR="00C37F0A" w:rsidRPr="00471525" w:rsidRDefault="00C37F0A" w:rsidP="00C37F0A">
      <w:pPr>
        <w:spacing w:line="360" w:lineRule="auto"/>
        <w:ind w:firstLine="567"/>
        <w:jc w:val="both"/>
        <w:rPr>
          <w:lang w:val="ro-RO"/>
        </w:rPr>
      </w:pPr>
      <w:proofErr w:type="spellStart"/>
      <w:r w:rsidRPr="00471525">
        <w:rPr>
          <w:lang w:val="ro-RO"/>
        </w:rPr>
        <w:t>Existenţa</w:t>
      </w:r>
      <w:proofErr w:type="spellEnd"/>
      <w:r w:rsidRPr="00471525">
        <w:rPr>
          <w:lang w:val="ro-RO"/>
        </w:rPr>
        <w:t xml:space="preserve"> </w:t>
      </w:r>
      <w:proofErr w:type="spellStart"/>
      <w:r w:rsidRPr="00471525">
        <w:rPr>
          <w:lang w:val="ro-RO"/>
        </w:rPr>
        <w:t>finanţelor</w:t>
      </w:r>
      <w:proofErr w:type="spellEnd"/>
      <w:r w:rsidRPr="00471525">
        <w:rPr>
          <w:lang w:val="ro-RO"/>
        </w:rPr>
        <w:t xml:space="preserve"> este </w:t>
      </w:r>
      <w:proofErr w:type="spellStart"/>
      <w:r w:rsidRPr="00471525">
        <w:rPr>
          <w:lang w:val="ro-RO"/>
        </w:rPr>
        <w:t>strîns</w:t>
      </w:r>
      <w:proofErr w:type="spellEnd"/>
      <w:r w:rsidRPr="00471525">
        <w:rPr>
          <w:lang w:val="ro-RO"/>
        </w:rPr>
        <w:t xml:space="preserve"> legată de </w:t>
      </w:r>
      <w:proofErr w:type="spellStart"/>
      <w:r w:rsidRPr="00471525">
        <w:rPr>
          <w:lang w:val="ro-RO"/>
        </w:rPr>
        <w:t>existenţa</w:t>
      </w:r>
      <w:proofErr w:type="spellEnd"/>
      <w:r w:rsidRPr="00471525">
        <w:rPr>
          <w:lang w:val="ro-RO"/>
        </w:rPr>
        <w:t xml:space="preserve"> statului </w:t>
      </w:r>
      <w:proofErr w:type="spellStart"/>
      <w:r w:rsidRPr="00471525">
        <w:rPr>
          <w:lang w:val="ro-RO"/>
        </w:rPr>
        <w:t>şi</w:t>
      </w:r>
      <w:proofErr w:type="spellEnd"/>
      <w:r w:rsidRPr="00471525">
        <w:rPr>
          <w:lang w:val="ro-RO"/>
        </w:rPr>
        <w:t xml:space="preserve"> de folosirea banilor </w:t>
      </w:r>
      <w:proofErr w:type="spellStart"/>
      <w:r w:rsidRPr="00471525">
        <w:rPr>
          <w:lang w:val="ro-RO"/>
        </w:rPr>
        <w:t>şi</w:t>
      </w:r>
      <w:proofErr w:type="spellEnd"/>
      <w:r w:rsidRPr="00471525">
        <w:rPr>
          <w:lang w:val="ro-RO"/>
        </w:rPr>
        <w:t xml:space="preserve"> a formelor valorice în </w:t>
      </w:r>
      <w:proofErr w:type="spellStart"/>
      <w:r w:rsidRPr="00471525">
        <w:rPr>
          <w:lang w:val="ro-RO"/>
        </w:rPr>
        <w:t>repartiţia</w:t>
      </w:r>
      <w:proofErr w:type="spellEnd"/>
      <w:r w:rsidRPr="00471525">
        <w:rPr>
          <w:lang w:val="ro-RO"/>
        </w:rPr>
        <w:t xml:space="preserve"> venitului </w:t>
      </w:r>
      <w:proofErr w:type="spellStart"/>
      <w:r w:rsidRPr="00471525">
        <w:rPr>
          <w:lang w:val="ro-RO"/>
        </w:rPr>
        <w:t>naţional</w:t>
      </w:r>
      <w:proofErr w:type="spellEnd"/>
      <w:r w:rsidRPr="00471525">
        <w:rPr>
          <w:lang w:val="ro-RO"/>
        </w:rPr>
        <w:t xml:space="preserve">. De la </w:t>
      </w:r>
      <w:proofErr w:type="spellStart"/>
      <w:r w:rsidRPr="00471525">
        <w:rPr>
          <w:lang w:val="ro-RO"/>
        </w:rPr>
        <w:t>apariţia</w:t>
      </w:r>
      <w:proofErr w:type="spellEnd"/>
      <w:r w:rsidRPr="00471525">
        <w:rPr>
          <w:lang w:val="ro-RO"/>
        </w:rPr>
        <w:t xml:space="preserve"> primelor elemente de </w:t>
      </w:r>
      <w:proofErr w:type="spellStart"/>
      <w:r w:rsidRPr="00471525">
        <w:rPr>
          <w:lang w:val="ro-RO"/>
        </w:rPr>
        <w:t>finanţe</w:t>
      </w:r>
      <w:proofErr w:type="spellEnd"/>
      <w:r w:rsidRPr="00471525">
        <w:rPr>
          <w:lang w:val="ro-RO"/>
        </w:rPr>
        <w:t xml:space="preserve"> – la punctul de </w:t>
      </w:r>
      <w:proofErr w:type="spellStart"/>
      <w:r w:rsidRPr="00471525">
        <w:rPr>
          <w:lang w:val="ro-RO"/>
        </w:rPr>
        <w:t>intersecţie</w:t>
      </w:r>
      <w:proofErr w:type="spellEnd"/>
      <w:r w:rsidRPr="00471525">
        <w:rPr>
          <w:lang w:val="ro-RO"/>
        </w:rPr>
        <w:t xml:space="preserve"> dintre </w:t>
      </w:r>
      <w:proofErr w:type="spellStart"/>
      <w:r w:rsidRPr="00471525">
        <w:rPr>
          <w:lang w:val="ro-RO"/>
        </w:rPr>
        <w:t>orînduirea</w:t>
      </w:r>
      <w:proofErr w:type="spellEnd"/>
      <w:r w:rsidRPr="00471525">
        <w:rPr>
          <w:lang w:val="ro-RO"/>
        </w:rPr>
        <w:t xml:space="preserve"> comunei primitive </w:t>
      </w:r>
      <w:proofErr w:type="spellStart"/>
      <w:r w:rsidRPr="00471525">
        <w:rPr>
          <w:lang w:val="ro-RO"/>
        </w:rPr>
        <w:t>şi</w:t>
      </w:r>
      <w:proofErr w:type="spellEnd"/>
      <w:r w:rsidRPr="00471525">
        <w:rPr>
          <w:lang w:val="ro-RO"/>
        </w:rPr>
        <w:t xml:space="preserve"> </w:t>
      </w:r>
      <w:proofErr w:type="spellStart"/>
      <w:r w:rsidRPr="00471525">
        <w:rPr>
          <w:lang w:val="ro-RO"/>
        </w:rPr>
        <w:t>orînduirea</w:t>
      </w:r>
      <w:proofErr w:type="spellEnd"/>
      <w:r w:rsidRPr="00471525">
        <w:rPr>
          <w:lang w:val="ro-RO"/>
        </w:rPr>
        <w:t xml:space="preserve"> sclavagistă </w:t>
      </w:r>
      <w:proofErr w:type="spellStart"/>
      <w:r w:rsidRPr="00471525">
        <w:rPr>
          <w:lang w:val="ro-RO"/>
        </w:rPr>
        <w:t>şi</w:t>
      </w:r>
      <w:proofErr w:type="spellEnd"/>
      <w:r w:rsidRPr="00471525">
        <w:rPr>
          <w:lang w:val="ro-RO"/>
        </w:rPr>
        <w:t xml:space="preserve"> </w:t>
      </w:r>
      <w:proofErr w:type="spellStart"/>
      <w:r w:rsidRPr="00471525">
        <w:rPr>
          <w:lang w:val="ro-RO"/>
        </w:rPr>
        <w:t>pînă</w:t>
      </w:r>
      <w:proofErr w:type="spellEnd"/>
      <w:r w:rsidRPr="00471525">
        <w:rPr>
          <w:lang w:val="ro-RO"/>
        </w:rPr>
        <w:t xml:space="preserve"> în prezent, </w:t>
      </w:r>
      <w:proofErr w:type="spellStart"/>
      <w:r w:rsidRPr="00471525">
        <w:rPr>
          <w:lang w:val="ro-RO"/>
        </w:rPr>
        <w:t>finanţele</w:t>
      </w:r>
      <w:proofErr w:type="spellEnd"/>
      <w:r w:rsidRPr="00471525">
        <w:rPr>
          <w:lang w:val="ro-RO"/>
        </w:rPr>
        <w:t xml:space="preserve"> au fost o componentă a sistemului </w:t>
      </w:r>
      <w:proofErr w:type="spellStart"/>
      <w:r w:rsidRPr="00471525">
        <w:rPr>
          <w:lang w:val="ro-RO"/>
        </w:rPr>
        <w:t>relaţiilor</w:t>
      </w:r>
      <w:proofErr w:type="spellEnd"/>
      <w:r w:rsidRPr="00471525">
        <w:rPr>
          <w:lang w:val="ro-RO"/>
        </w:rPr>
        <w:t xml:space="preserve"> economice.</w:t>
      </w:r>
    </w:p>
    <w:p w14:paraId="5B909291" w14:textId="77777777" w:rsidR="00C37F0A" w:rsidRPr="00471525" w:rsidRDefault="00C37F0A" w:rsidP="00C37F0A">
      <w:pPr>
        <w:spacing w:line="360" w:lineRule="auto"/>
        <w:ind w:firstLine="567"/>
        <w:jc w:val="both"/>
        <w:rPr>
          <w:lang w:val="ro-RO"/>
        </w:rPr>
      </w:pPr>
      <w:r w:rsidRPr="00471525">
        <w:rPr>
          <w:lang w:val="ro-RO"/>
        </w:rPr>
        <w:t xml:space="preserve">Faptul că </w:t>
      </w:r>
      <w:proofErr w:type="spellStart"/>
      <w:r w:rsidRPr="00471525">
        <w:rPr>
          <w:lang w:val="ro-RO"/>
        </w:rPr>
        <w:t>finanţele</w:t>
      </w:r>
      <w:proofErr w:type="spellEnd"/>
      <w:r w:rsidRPr="00471525">
        <w:rPr>
          <w:lang w:val="ro-RO"/>
        </w:rPr>
        <w:t xml:space="preserve"> au apărut pe o anumită treaptă de dezvoltare a </w:t>
      </w:r>
      <w:proofErr w:type="spellStart"/>
      <w:r w:rsidRPr="00471525">
        <w:rPr>
          <w:lang w:val="ro-RO"/>
        </w:rPr>
        <w:t>societăţii</w:t>
      </w:r>
      <w:proofErr w:type="spellEnd"/>
      <w:r w:rsidRPr="00471525">
        <w:rPr>
          <w:lang w:val="ro-RO"/>
        </w:rPr>
        <w:t xml:space="preserve">, </w:t>
      </w:r>
      <w:proofErr w:type="spellStart"/>
      <w:r w:rsidRPr="00471525">
        <w:rPr>
          <w:lang w:val="ro-RO"/>
        </w:rPr>
        <w:t>cînd</w:t>
      </w:r>
      <w:proofErr w:type="spellEnd"/>
      <w:r w:rsidRPr="00471525">
        <w:rPr>
          <w:lang w:val="ro-RO"/>
        </w:rPr>
        <w:t xml:space="preserve"> s-au manifestat anumite </w:t>
      </w:r>
      <w:proofErr w:type="spellStart"/>
      <w:r w:rsidRPr="00471525">
        <w:rPr>
          <w:lang w:val="ro-RO"/>
        </w:rPr>
        <w:t>condiţii</w:t>
      </w:r>
      <w:proofErr w:type="spellEnd"/>
      <w:r w:rsidRPr="00471525">
        <w:rPr>
          <w:lang w:val="ro-RO"/>
        </w:rPr>
        <w:t xml:space="preserve"> </w:t>
      </w:r>
      <w:proofErr w:type="spellStart"/>
      <w:r w:rsidRPr="00471525">
        <w:rPr>
          <w:lang w:val="ro-RO"/>
        </w:rPr>
        <w:t>şi</w:t>
      </w:r>
      <w:proofErr w:type="spellEnd"/>
      <w:r w:rsidRPr="00471525">
        <w:rPr>
          <w:lang w:val="ro-RO"/>
        </w:rPr>
        <w:t xml:space="preserve"> au evoluat odată cu </w:t>
      </w:r>
      <w:proofErr w:type="spellStart"/>
      <w:r w:rsidRPr="00471525">
        <w:rPr>
          <w:lang w:val="ro-RO"/>
        </w:rPr>
        <w:t>evoluţia</w:t>
      </w:r>
      <w:proofErr w:type="spellEnd"/>
      <w:r w:rsidRPr="00471525">
        <w:rPr>
          <w:lang w:val="ro-RO"/>
        </w:rPr>
        <w:t xml:space="preserve"> </w:t>
      </w:r>
      <w:proofErr w:type="spellStart"/>
      <w:r w:rsidRPr="00471525">
        <w:rPr>
          <w:lang w:val="ro-RO"/>
        </w:rPr>
        <w:t>condiţiilor</w:t>
      </w:r>
      <w:proofErr w:type="spellEnd"/>
      <w:r w:rsidRPr="00471525">
        <w:rPr>
          <w:lang w:val="ro-RO"/>
        </w:rPr>
        <w:t xml:space="preserve"> care au stat la baza </w:t>
      </w:r>
      <w:proofErr w:type="spellStart"/>
      <w:r w:rsidRPr="00471525">
        <w:rPr>
          <w:lang w:val="ro-RO"/>
        </w:rPr>
        <w:t>apariţiei</w:t>
      </w:r>
      <w:proofErr w:type="spellEnd"/>
      <w:r w:rsidRPr="00471525">
        <w:rPr>
          <w:lang w:val="ro-RO"/>
        </w:rPr>
        <w:t xml:space="preserve"> lor, </w:t>
      </w:r>
      <w:proofErr w:type="spellStart"/>
      <w:r w:rsidRPr="00471525">
        <w:rPr>
          <w:lang w:val="ro-RO"/>
        </w:rPr>
        <w:t>dovedeşte</w:t>
      </w:r>
      <w:proofErr w:type="spellEnd"/>
      <w:r w:rsidRPr="00471525">
        <w:rPr>
          <w:lang w:val="ro-RO"/>
        </w:rPr>
        <w:t xml:space="preserve"> caracterul istoric al acestora.</w:t>
      </w:r>
    </w:p>
    <w:p w14:paraId="5453B9CA" w14:textId="3CAF0F34" w:rsidR="00C37F0A" w:rsidRPr="00471525" w:rsidRDefault="00C37F0A" w:rsidP="00C37F0A">
      <w:pPr>
        <w:spacing w:line="360" w:lineRule="auto"/>
        <w:ind w:firstLine="567"/>
        <w:jc w:val="both"/>
        <w:rPr>
          <w:lang w:val="ro-RO"/>
        </w:rPr>
      </w:pPr>
      <w:proofErr w:type="spellStart"/>
      <w:r w:rsidRPr="00471525">
        <w:rPr>
          <w:lang w:val="ro-RO"/>
        </w:rPr>
        <w:t>Condiţiile</w:t>
      </w:r>
      <w:proofErr w:type="spellEnd"/>
      <w:r w:rsidRPr="00471525">
        <w:rPr>
          <w:lang w:val="ro-RO"/>
        </w:rPr>
        <w:t xml:space="preserve"> care au făcut necesară </w:t>
      </w:r>
      <w:proofErr w:type="spellStart"/>
      <w:r w:rsidRPr="00471525">
        <w:rPr>
          <w:lang w:val="ro-RO"/>
        </w:rPr>
        <w:t>şi</w:t>
      </w:r>
      <w:proofErr w:type="spellEnd"/>
      <w:r w:rsidRPr="00471525">
        <w:rPr>
          <w:lang w:val="ro-RO"/>
        </w:rPr>
        <w:t xml:space="preserve"> posibilă </w:t>
      </w:r>
      <w:proofErr w:type="spellStart"/>
      <w:r w:rsidRPr="00471525">
        <w:rPr>
          <w:lang w:val="ro-RO"/>
        </w:rPr>
        <w:t>apariţia</w:t>
      </w:r>
      <w:proofErr w:type="spellEnd"/>
      <w:r w:rsidRPr="00471525">
        <w:rPr>
          <w:lang w:val="ro-RO"/>
        </w:rPr>
        <w:t xml:space="preserve"> </w:t>
      </w:r>
      <w:proofErr w:type="spellStart"/>
      <w:r w:rsidRPr="00471525">
        <w:rPr>
          <w:lang w:val="ro-RO"/>
        </w:rPr>
        <w:t>şi</w:t>
      </w:r>
      <w:proofErr w:type="spellEnd"/>
      <w:r w:rsidRPr="00471525">
        <w:rPr>
          <w:lang w:val="ro-RO"/>
        </w:rPr>
        <w:t xml:space="preserve"> dezvoltarea </w:t>
      </w:r>
      <w:proofErr w:type="spellStart"/>
      <w:r w:rsidRPr="00471525">
        <w:rPr>
          <w:lang w:val="ro-RO"/>
        </w:rPr>
        <w:t>finanţelor</w:t>
      </w:r>
      <w:proofErr w:type="spellEnd"/>
      <w:r w:rsidRPr="00471525">
        <w:rPr>
          <w:lang w:val="ro-RO"/>
        </w:rPr>
        <w:t xml:space="preserve"> constau în : </w:t>
      </w:r>
    </w:p>
    <w:p w14:paraId="2B0B508D" w14:textId="77777777" w:rsidR="00C37F0A" w:rsidRPr="00471525" w:rsidRDefault="00C37F0A" w:rsidP="00C37F0A">
      <w:pPr>
        <w:numPr>
          <w:ilvl w:val="0"/>
          <w:numId w:val="1"/>
        </w:numPr>
        <w:spacing w:line="360" w:lineRule="auto"/>
        <w:ind w:hanging="333"/>
        <w:jc w:val="both"/>
        <w:rPr>
          <w:lang w:val="ro-RO"/>
        </w:rPr>
      </w:pPr>
      <w:proofErr w:type="spellStart"/>
      <w:r w:rsidRPr="00471525">
        <w:rPr>
          <w:lang w:val="ro-RO"/>
        </w:rPr>
        <w:t>apariţia</w:t>
      </w:r>
      <w:proofErr w:type="spellEnd"/>
      <w:r w:rsidRPr="00471525">
        <w:rPr>
          <w:lang w:val="ro-RO"/>
        </w:rPr>
        <w:t xml:space="preserve"> </w:t>
      </w:r>
      <w:proofErr w:type="spellStart"/>
      <w:r w:rsidRPr="00471525">
        <w:rPr>
          <w:lang w:val="ro-RO"/>
        </w:rPr>
        <w:t>şi</w:t>
      </w:r>
      <w:proofErr w:type="spellEnd"/>
      <w:r w:rsidRPr="00471525">
        <w:rPr>
          <w:lang w:val="ro-RO"/>
        </w:rPr>
        <w:t xml:space="preserve"> dezvoltarea </w:t>
      </w:r>
      <w:proofErr w:type="spellStart"/>
      <w:r w:rsidRPr="00471525">
        <w:rPr>
          <w:lang w:val="ro-RO"/>
        </w:rPr>
        <w:t>relaţiilor</w:t>
      </w:r>
      <w:proofErr w:type="spellEnd"/>
      <w:r w:rsidRPr="00471525">
        <w:rPr>
          <w:lang w:val="ro-RO"/>
        </w:rPr>
        <w:t xml:space="preserve"> marfă-bani, în măsură să permită formarea </w:t>
      </w:r>
      <w:proofErr w:type="spellStart"/>
      <w:r w:rsidRPr="00471525">
        <w:rPr>
          <w:lang w:val="ro-RO"/>
        </w:rPr>
        <w:t>şi</w:t>
      </w:r>
      <w:proofErr w:type="spellEnd"/>
      <w:r w:rsidRPr="00471525">
        <w:rPr>
          <w:lang w:val="ro-RO"/>
        </w:rPr>
        <w:t xml:space="preserve"> utilizarea resurselor statului în formă bănească;</w:t>
      </w:r>
    </w:p>
    <w:p w14:paraId="6C1E06B7" w14:textId="77777777" w:rsidR="00C37F0A" w:rsidRPr="00471525" w:rsidRDefault="00C37F0A" w:rsidP="00C37F0A">
      <w:pPr>
        <w:numPr>
          <w:ilvl w:val="0"/>
          <w:numId w:val="1"/>
        </w:numPr>
        <w:spacing w:line="360" w:lineRule="auto"/>
        <w:ind w:hanging="333"/>
        <w:jc w:val="both"/>
        <w:rPr>
          <w:lang w:val="ro-RO"/>
        </w:rPr>
      </w:pPr>
      <w:r w:rsidRPr="00471525">
        <w:rPr>
          <w:lang w:val="ro-RO"/>
        </w:rPr>
        <w:lastRenderedPageBreak/>
        <w:t xml:space="preserve"> </w:t>
      </w:r>
      <w:proofErr w:type="spellStart"/>
      <w:r w:rsidRPr="00471525">
        <w:rPr>
          <w:lang w:val="ro-RO"/>
        </w:rPr>
        <w:t>apariţia</w:t>
      </w:r>
      <w:proofErr w:type="spellEnd"/>
      <w:r w:rsidRPr="00471525">
        <w:rPr>
          <w:lang w:val="ro-RO"/>
        </w:rPr>
        <w:t xml:space="preserve"> statului care, pentru îndeplinirea </w:t>
      </w:r>
      <w:proofErr w:type="spellStart"/>
      <w:r w:rsidRPr="00471525">
        <w:rPr>
          <w:lang w:val="ro-RO"/>
        </w:rPr>
        <w:t>funcţiilor</w:t>
      </w:r>
      <w:proofErr w:type="spellEnd"/>
      <w:r w:rsidRPr="00471525">
        <w:rPr>
          <w:lang w:val="ro-RO"/>
        </w:rPr>
        <w:t xml:space="preserve"> </w:t>
      </w:r>
      <w:proofErr w:type="spellStart"/>
      <w:r w:rsidRPr="00471525">
        <w:rPr>
          <w:lang w:val="ro-RO"/>
        </w:rPr>
        <w:t>şi</w:t>
      </w:r>
      <w:proofErr w:type="spellEnd"/>
      <w:r w:rsidRPr="00471525">
        <w:rPr>
          <w:lang w:val="ro-RO"/>
        </w:rPr>
        <w:t xml:space="preserve"> sarcinilor sale, avea nevoie de resurse ce nu puteau fi procurate în cadrul </w:t>
      </w:r>
      <w:proofErr w:type="spellStart"/>
      <w:r w:rsidRPr="00471525">
        <w:rPr>
          <w:lang w:val="ro-RO"/>
        </w:rPr>
        <w:t>relaţiilor</w:t>
      </w:r>
      <w:proofErr w:type="spellEnd"/>
      <w:r w:rsidRPr="00471525">
        <w:rPr>
          <w:lang w:val="ro-RO"/>
        </w:rPr>
        <w:t xml:space="preserve"> existente anterior.</w:t>
      </w:r>
    </w:p>
    <w:p w14:paraId="56F47DFC" w14:textId="3E573D01" w:rsidR="00C37F0A" w:rsidRDefault="00C37F0A" w:rsidP="00C37F0A">
      <w:pPr>
        <w:pStyle w:val="Indentcorptext"/>
        <w:spacing w:line="360" w:lineRule="auto"/>
        <w:ind w:firstLine="567"/>
        <w:rPr>
          <w:sz w:val="24"/>
          <w:szCs w:val="24"/>
        </w:rPr>
      </w:pPr>
      <w:proofErr w:type="spellStart"/>
      <w:r w:rsidRPr="00471525">
        <w:rPr>
          <w:sz w:val="24"/>
          <w:szCs w:val="24"/>
        </w:rPr>
        <w:t>Cuvîntul</w:t>
      </w:r>
      <w:proofErr w:type="spellEnd"/>
      <w:r w:rsidRPr="00471525">
        <w:rPr>
          <w:sz w:val="24"/>
          <w:szCs w:val="24"/>
        </w:rPr>
        <w:t xml:space="preserve"> </w:t>
      </w:r>
      <w:r w:rsidRPr="00D45EB7">
        <w:t>„</w:t>
      </w:r>
      <w:proofErr w:type="spellStart"/>
      <w:r w:rsidRPr="00471525">
        <w:rPr>
          <w:sz w:val="24"/>
          <w:szCs w:val="24"/>
        </w:rPr>
        <w:t>finanţe</w:t>
      </w:r>
      <w:proofErr w:type="spellEnd"/>
      <w:r w:rsidRPr="00471525">
        <w:rPr>
          <w:sz w:val="24"/>
          <w:szCs w:val="24"/>
        </w:rPr>
        <w:t xml:space="preserve">” </w:t>
      </w:r>
      <w:proofErr w:type="spellStart"/>
      <w:r w:rsidRPr="00471525">
        <w:rPr>
          <w:sz w:val="24"/>
          <w:szCs w:val="24"/>
        </w:rPr>
        <w:t>îşi</w:t>
      </w:r>
      <w:proofErr w:type="spellEnd"/>
      <w:r w:rsidRPr="00471525">
        <w:rPr>
          <w:sz w:val="24"/>
          <w:szCs w:val="24"/>
        </w:rPr>
        <w:t xml:space="preserve"> are originea în limba latină. În secolele al XIII – XIV-lea se foloseau expresiile </w:t>
      </w:r>
      <w:proofErr w:type="spellStart"/>
      <w:r w:rsidRPr="00471525">
        <w:rPr>
          <w:i/>
          <w:sz w:val="24"/>
          <w:szCs w:val="24"/>
        </w:rPr>
        <w:t>finatio</w:t>
      </w:r>
      <w:proofErr w:type="spellEnd"/>
      <w:r w:rsidRPr="00471525">
        <w:rPr>
          <w:i/>
          <w:sz w:val="24"/>
          <w:szCs w:val="24"/>
        </w:rPr>
        <w:t>,</w:t>
      </w:r>
      <w:r w:rsidRPr="00471525">
        <w:rPr>
          <w:sz w:val="24"/>
          <w:szCs w:val="24"/>
        </w:rPr>
        <w:t xml:space="preserve"> </w:t>
      </w:r>
      <w:proofErr w:type="spellStart"/>
      <w:r w:rsidRPr="00471525">
        <w:rPr>
          <w:i/>
          <w:sz w:val="24"/>
          <w:szCs w:val="24"/>
        </w:rPr>
        <w:t>financias</w:t>
      </w:r>
      <w:proofErr w:type="spellEnd"/>
      <w:r w:rsidRPr="00471525">
        <w:rPr>
          <w:sz w:val="24"/>
          <w:szCs w:val="24"/>
        </w:rPr>
        <w:t xml:space="preserve"> </w:t>
      </w:r>
      <w:proofErr w:type="spellStart"/>
      <w:r w:rsidRPr="00471525">
        <w:rPr>
          <w:sz w:val="24"/>
          <w:szCs w:val="24"/>
        </w:rPr>
        <w:t>şi</w:t>
      </w:r>
      <w:proofErr w:type="spellEnd"/>
      <w:r w:rsidRPr="00471525">
        <w:rPr>
          <w:sz w:val="24"/>
          <w:szCs w:val="24"/>
        </w:rPr>
        <w:t xml:space="preserve"> </w:t>
      </w:r>
      <w:proofErr w:type="spellStart"/>
      <w:r w:rsidRPr="00471525">
        <w:rPr>
          <w:i/>
          <w:sz w:val="24"/>
          <w:szCs w:val="24"/>
        </w:rPr>
        <w:t>financia</w:t>
      </w:r>
      <w:proofErr w:type="spellEnd"/>
      <w:r w:rsidRPr="00471525">
        <w:rPr>
          <w:i/>
          <w:sz w:val="24"/>
          <w:szCs w:val="24"/>
        </w:rPr>
        <w:t xml:space="preserve"> </w:t>
      </w:r>
      <w:proofErr w:type="spellStart"/>
      <w:r w:rsidRPr="00471525">
        <w:rPr>
          <w:i/>
          <w:sz w:val="24"/>
          <w:szCs w:val="24"/>
        </w:rPr>
        <w:t>pecuniaria</w:t>
      </w:r>
      <w:proofErr w:type="spellEnd"/>
      <w:r w:rsidRPr="00471525">
        <w:rPr>
          <w:sz w:val="24"/>
          <w:szCs w:val="24"/>
        </w:rPr>
        <w:t xml:space="preserve">, în sensul de  </w:t>
      </w:r>
      <w:r w:rsidRPr="00471525">
        <w:t>„</w:t>
      </w:r>
      <w:r w:rsidRPr="00471525">
        <w:rPr>
          <w:sz w:val="24"/>
          <w:szCs w:val="24"/>
        </w:rPr>
        <w:t xml:space="preserve">plată în bani”. Se presupune că aceste expresii derivă de la </w:t>
      </w:r>
      <w:proofErr w:type="spellStart"/>
      <w:r w:rsidRPr="00471525">
        <w:rPr>
          <w:sz w:val="24"/>
          <w:szCs w:val="24"/>
        </w:rPr>
        <w:t>cuvîntul</w:t>
      </w:r>
      <w:proofErr w:type="spellEnd"/>
      <w:r w:rsidRPr="00471525">
        <w:rPr>
          <w:sz w:val="24"/>
          <w:szCs w:val="24"/>
        </w:rPr>
        <w:t xml:space="preserve"> </w:t>
      </w:r>
      <w:proofErr w:type="spellStart"/>
      <w:r w:rsidRPr="00471525">
        <w:rPr>
          <w:sz w:val="24"/>
          <w:szCs w:val="24"/>
        </w:rPr>
        <w:t>finis</w:t>
      </w:r>
      <w:proofErr w:type="spellEnd"/>
      <w:r w:rsidRPr="00471525">
        <w:rPr>
          <w:sz w:val="24"/>
          <w:szCs w:val="24"/>
        </w:rPr>
        <w:t xml:space="preserve"> care însemnă adesea </w:t>
      </w:r>
      <w:r w:rsidRPr="00471525">
        <w:t>„</w:t>
      </w:r>
      <w:r w:rsidRPr="00471525">
        <w:rPr>
          <w:sz w:val="24"/>
          <w:szCs w:val="24"/>
        </w:rPr>
        <w:t xml:space="preserve">termen în bani”. În </w:t>
      </w:r>
      <w:proofErr w:type="spellStart"/>
      <w:r w:rsidRPr="00471525">
        <w:rPr>
          <w:sz w:val="24"/>
          <w:szCs w:val="24"/>
        </w:rPr>
        <w:t>Franţa</w:t>
      </w:r>
      <w:proofErr w:type="spellEnd"/>
      <w:r w:rsidRPr="00471525">
        <w:rPr>
          <w:sz w:val="24"/>
          <w:szCs w:val="24"/>
        </w:rPr>
        <w:t xml:space="preserve">  în sec. al XV-lea se foloseau expresiile </w:t>
      </w:r>
      <w:proofErr w:type="spellStart"/>
      <w:r w:rsidRPr="00471525">
        <w:rPr>
          <w:i/>
          <w:sz w:val="24"/>
          <w:szCs w:val="24"/>
        </w:rPr>
        <w:t>hommes</w:t>
      </w:r>
      <w:proofErr w:type="spellEnd"/>
      <w:r w:rsidRPr="00471525">
        <w:rPr>
          <w:i/>
          <w:sz w:val="24"/>
          <w:szCs w:val="24"/>
        </w:rPr>
        <w:t xml:space="preserve"> de </w:t>
      </w:r>
      <w:proofErr w:type="spellStart"/>
      <w:r w:rsidRPr="00471525">
        <w:rPr>
          <w:i/>
          <w:sz w:val="24"/>
          <w:szCs w:val="24"/>
        </w:rPr>
        <w:t>finances</w:t>
      </w:r>
      <w:proofErr w:type="spellEnd"/>
      <w:r w:rsidRPr="00471525">
        <w:rPr>
          <w:sz w:val="24"/>
          <w:szCs w:val="24"/>
        </w:rPr>
        <w:t xml:space="preserve"> </w:t>
      </w:r>
      <w:proofErr w:type="spellStart"/>
      <w:r w:rsidRPr="00471525">
        <w:rPr>
          <w:sz w:val="24"/>
          <w:szCs w:val="24"/>
        </w:rPr>
        <w:t>şi</w:t>
      </w:r>
      <w:proofErr w:type="spellEnd"/>
      <w:r w:rsidRPr="00471525">
        <w:rPr>
          <w:sz w:val="24"/>
          <w:szCs w:val="24"/>
        </w:rPr>
        <w:t xml:space="preserve"> </w:t>
      </w:r>
      <w:proofErr w:type="spellStart"/>
      <w:r w:rsidRPr="00471525">
        <w:rPr>
          <w:i/>
          <w:sz w:val="24"/>
          <w:szCs w:val="24"/>
        </w:rPr>
        <w:t>financiers</w:t>
      </w:r>
      <w:proofErr w:type="spellEnd"/>
      <w:r w:rsidRPr="00471525">
        <w:rPr>
          <w:sz w:val="24"/>
          <w:szCs w:val="24"/>
        </w:rPr>
        <w:t xml:space="preserve"> pentru denumirea </w:t>
      </w:r>
      <w:proofErr w:type="spellStart"/>
      <w:r w:rsidRPr="00471525">
        <w:rPr>
          <w:sz w:val="24"/>
          <w:szCs w:val="24"/>
        </w:rPr>
        <w:t>arendaşilor</w:t>
      </w:r>
      <w:proofErr w:type="spellEnd"/>
      <w:r w:rsidRPr="00471525">
        <w:rPr>
          <w:sz w:val="24"/>
          <w:szCs w:val="24"/>
        </w:rPr>
        <w:t xml:space="preserve"> de impozite </w:t>
      </w:r>
      <w:proofErr w:type="spellStart"/>
      <w:r w:rsidRPr="00471525">
        <w:rPr>
          <w:sz w:val="24"/>
          <w:szCs w:val="24"/>
        </w:rPr>
        <w:t>şi</w:t>
      </w:r>
      <w:proofErr w:type="spellEnd"/>
      <w:r w:rsidRPr="00471525">
        <w:rPr>
          <w:sz w:val="24"/>
          <w:szCs w:val="24"/>
        </w:rPr>
        <w:t xml:space="preserve"> a persoanelor care încasau impozitele regelui; </w:t>
      </w:r>
      <w:proofErr w:type="spellStart"/>
      <w:r w:rsidRPr="00471525">
        <w:rPr>
          <w:i/>
          <w:sz w:val="24"/>
          <w:szCs w:val="24"/>
        </w:rPr>
        <w:t>finance</w:t>
      </w:r>
      <w:proofErr w:type="spellEnd"/>
      <w:r w:rsidRPr="00471525">
        <w:rPr>
          <w:sz w:val="24"/>
          <w:szCs w:val="24"/>
        </w:rPr>
        <w:t xml:space="preserve"> înseamnă o sumă de bani sau un venit al statului; iar </w:t>
      </w:r>
      <w:proofErr w:type="spellStart"/>
      <w:r w:rsidRPr="00471525">
        <w:rPr>
          <w:i/>
          <w:sz w:val="24"/>
          <w:szCs w:val="24"/>
        </w:rPr>
        <w:t>les</w:t>
      </w:r>
      <w:proofErr w:type="spellEnd"/>
      <w:r w:rsidRPr="00471525">
        <w:rPr>
          <w:i/>
          <w:sz w:val="24"/>
          <w:szCs w:val="24"/>
        </w:rPr>
        <w:t xml:space="preserve"> </w:t>
      </w:r>
      <w:proofErr w:type="spellStart"/>
      <w:r w:rsidRPr="00471525">
        <w:rPr>
          <w:i/>
          <w:sz w:val="24"/>
          <w:szCs w:val="24"/>
        </w:rPr>
        <w:t>finaces</w:t>
      </w:r>
      <w:proofErr w:type="spellEnd"/>
      <w:r w:rsidRPr="00471525">
        <w:rPr>
          <w:sz w:val="24"/>
          <w:szCs w:val="24"/>
        </w:rPr>
        <w:t xml:space="preserve"> – întregul patrimoniu al statului. În secolele al XV – XVII-lea, în limba germană se folosea </w:t>
      </w:r>
      <w:proofErr w:type="spellStart"/>
      <w:r w:rsidRPr="00471525">
        <w:rPr>
          <w:sz w:val="24"/>
          <w:szCs w:val="24"/>
        </w:rPr>
        <w:t>noţiunea</w:t>
      </w:r>
      <w:proofErr w:type="spellEnd"/>
      <w:r w:rsidRPr="00471525">
        <w:rPr>
          <w:sz w:val="24"/>
          <w:szCs w:val="24"/>
        </w:rPr>
        <w:t xml:space="preserve"> de </w:t>
      </w:r>
      <w:proofErr w:type="spellStart"/>
      <w:r w:rsidRPr="00471525">
        <w:rPr>
          <w:i/>
          <w:sz w:val="24"/>
          <w:szCs w:val="24"/>
        </w:rPr>
        <w:t>finanz</w:t>
      </w:r>
      <w:proofErr w:type="spellEnd"/>
      <w:r w:rsidRPr="00471525">
        <w:rPr>
          <w:sz w:val="24"/>
          <w:szCs w:val="24"/>
        </w:rPr>
        <w:t xml:space="preserve"> – plată în bani. Cu timpul </w:t>
      </w:r>
      <w:proofErr w:type="spellStart"/>
      <w:r w:rsidRPr="00471525">
        <w:rPr>
          <w:sz w:val="24"/>
          <w:szCs w:val="24"/>
        </w:rPr>
        <w:t>cuvîntul</w:t>
      </w:r>
      <w:proofErr w:type="spellEnd"/>
      <w:r w:rsidRPr="00471525">
        <w:rPr>
          <w:sz w:val="24"/>
          <w:szCs w:val="24"/>
        </w:rPr>
        <w:t xml:space="preserve"> </w:t>
      </w:r>
      <w:proofErr w:type="spellStart"/>
      <w:r w:rsidRPr="00471525">
        <w:rPr>
          <w:sz w:val="24"/>
          <w:szCs w:val="24"/>
        </w:rPr>
        <w:t>finanţe</w:t>
      </w:r>
      <w:proofErr w:type="spellEnd"/>
      <w:r w:rsidRPr="00471525">
        <w:rPr>
          <w:sz w:val="24"/>
          <w:szCs w:val="24"/>
        </w:rPr>
        <w:t xml:space="preserve"> a căpătat un sens foarte larg, </w:t>
      </w:r>
      <w:proofErr w:type="spellStart"/>
      <w:r w:rsidRPr="00471525">
        <w:rPr>
          <w:sz w:val="24"/>
          <w:szCs w:val="24"/>
        </w:rPr>
        <w:t>incluzînd</w:t>
      </w:r>
      <w:proofErr w:type="spellEnd"/>
      <w:r w:rsidRPr="00471525">
        <w:rPr>
          <w:sz w:val="24"/>
          <w:szCs w:val="24"/>
        </w:rPr>
        <w:t xml:space="preserve"> bugetul statului, creditul, </w:t>
      </w:r>
      <w:proofErr w:type="spellStart"/>
      <w:r w:rsidRPr="00471525">
        <w:rPr>
          <w:sz w:val="24"/>
          <w:szCs w:val="24"/>
        </w:rPr>
        <w:t>operaţiunile</w:t>
      </w:r>
      <w:proofErr w:type="spellEnd"/>
      <w:r w:rsidRPr="00471525">
        <w:rPr>
          <w:sz w:val="24"/>
          <w:szCs w:val="24"/>
        </w:rPr>
        <w:t xml:space="preserve"> bancare </w:t>
      </w:r>
      <w:proofErr w:type="spellStart"/>
      <w:r w:rsidRPr="00471525">
        <w:rPr>
          <w:sz w:val="24"/>
          <w:szCs w:val="24"/>
        </w:rPr>
        <w:t>şi</w:t>
      </w:r>
      <w:proofErr w:type="spellEnd"/>
      <w:r w:rsidRPr="00471525">
        <w:rPr>
          <w:sz w:val="24"/>
          <w:szCs w:val="24"/>
        </w:rPr>
        <w:t xml:space="preserve"> de bursă, </w:t>
      </w:r>
      <w:proofErr w:type="spellStart"/>
      <w:r w:rsidRPr="00471525">
        <w:rPr>
          <w:sz w:val="24"/>
          <w:szCs w:val="24"/>
        </w:rPr>
        <w:t>relaţiile</w:t>
      </w:r>
      <w:proofErr w:type="spellEnd"/>
      <w:r w:rsidRPr="00471525">
        <w:rPr>
          <w:sz w:val="24"/>
          <w:szCs w:val="24"/>
        </w:rPr>
        <w:t xml:space="preserve"> cambiale </w:t>
      </w:r>
      <w:proofErr w:type="spellStart"/>
      <w:r w:rsidRPr="00471525">
        <w:rPr>
          <w:sz w:val="24"/>
          <w:szCs w:val="24"/>
        </w:rPr>
        <w:t>ş.a</w:t>
      </w:r>
      <w:proofErr w:type="spellEnd"/>
      <w:r w:rsidRPr="00471525">
        <w:rPr>
          <w:sz w:val="24"/>
          <w:szCs w:val="24"/>
        </w:rPr>
        <w:t xml:space="preserve">., adică resursele, </w:t>
      </w:r>
      <w:proofErr w:type="spellStart"/>
      <w:r w:rsidRPr="00471525">
        <w:rPr>
          <w:sz w:val="24"/>
          <w:szCs w:val="24"/>
        </w:rPr>
        <w:t>relaţiile</w:t>
      </w:r>
      <w:proofErr w:type="spellEnd"/>
      <w:r w:rsidRPr="00471525">
        <w:rPr>
          <w:sz w:val="24"/>
          <w:szCs w:val="24"/>
        </w:rPr>
        <w:t xml:space="preserve"> </w:t>
      </w:r>
      <w:proofErr w:type="spellStart"/>
      <w:r w:rsidRPr="00471525">
        <w:rPr>
          <w:sz w:val="24"/>
          <w:szCs w:val="24"/>
        </w:rPr>
        <w:t>şi</w:t>
      </w:r>
      <w:proofErr w:type="spellEnd"/>
      <w:r w:rsidRPr="00471525">
        <w:rPr>
          <w:sz w:val="24"/>
          <w:szCs w:val="24"/>
        </w:rPr>
        <w:t xml:space="preserve"> </w:t>
      </w:r>
      <w:proofErr w:type="spellStart"/>
      <w:r w:rsidRPr="00471525">
        <w:rPr>
          <w:sz w:val="24"/>
          <w:szCs w:val="24"/>
        </w:rPr>
        <w:t>operaţiile</w:t>
      </w:r>
      <w:proofErr w:type="spellEnd"/>
      <w:r w:rsidRPr="00471525">
        <w:rPr>
          <w:sz w:val="24"/>
          <w:szCs w:val="24"/>
        </w:rPr>
        <w:t xml:space="preserve"> </w:t>
      </w:r>
      <w:proofErr w:type="spellStart"/>
      <w:r w:rsidRPr="00471525">
        <w:rPr>
          <w:sz w:val="24"/>
          <w:szCs w:val="24"/>
        </w:rPr>
        <w:t>băneşti</w:t>
      </w:r>
      <w:proofErr w:type="spellEnd"/>
      <w:r w:rsidRPr="00471525">
        <w:rPr>
          <w:sz w:val="24"/>
          <w:szCs w:val="24"/>
        </w:rPr>
        <w:t>.</w:t>
      </w:r>
    </w:p>
    <w:p w14:paraId="3980CB22" w14:textId="77777777" w:rsidR="00AE0F9B" w:rsidRDefault="00AE0F9B" w:rsidP="00AE0F9B">
      <w:pPr>
        <w:pStyle w:val="Corptext"/>
        <w:spacing w:line="360" w:lineRule="auto"/>
        <w:ind w:right="209" w:firstLine="142"/>
        <w:jc w:val="both"/>
      </w:pPr>
      <w:r>
        <w:t>Satisfacerea</w:t>
      </w:r>
      <w:r>
        <w:rPr>
          <w:spacing w:val="40"/>
        </w:rPr>
        <w:t xml:space="preserve"> </w:t>
      </w:r>
      <w:r>
        <w:t>nevoilor</w:t>
      </w:r>
      <w:r>
        <w:rPr>
          <w:spacing w:val="40"/>
        </w:rPr>
        <w:t xml:space="preserve"> </w:t>
      </w:r>
      <w:r>
        <w:t>cu</w:t>
      </w:r>
      <w:r>
        <w:rPr>
          <w:spacing w:val="40"/>
        </w:rPr>
        <w:t xml:space="preserve"> </w:t>
      </w:r>
      <w:r>
        <w:t>caracter</w:t>
      </w:r>
      <w:r>
        <w:rPr>
          <w:spacing w:val="40"/>
        </w:rPr>
        <w:t xml:space="preserve"> </w:t>
      </w:r>
      <w:r>
        <w:t>colectiv reclamă</w:t>
      </w:r>
      <w:r>
        <w:rPr>
          <w:spacing w:val="40"/>
        </w:rPr>
        <w:t xml:space="preserve"> </w:t>
      </w:r>
      <w:r>
        <w:t>existenţa</w:t>
      </w:r>
      <w:r>
        <w:rPr>
          <w:spacing w:val="40"/>
        </w:rPr>
        <w:t xml:space="preserve"> </w:t>
      </w:r>
      <w:r>
        <w:t>şi</w:t>
      </w:r>
      <w:r>
        <w:rPr>
          <w:spacing w:val="40"/>
        </w:rPr>
        <w:t xml:space="preserve"> </w:t>
      </w:r>
      <w:r>
        <w:t>functionarea</w:t>
      </w:r>
      <w:r>
        <w:rPr>
          <w:spacing w:val="40"/>
        </w:rPr>
        <w:t xml:space="preserve"> </w:t>
      </w:r>
      <w:r>
        <w:t>unor instituţii publice care să</w:t>
      </w:r>
      <w:r>
        <w:rPr>
          <w:spacing w:val="40"/>
        </w:rPr>
        <w:t xml:space="preserve"> </w:t>
      </w:r>
      <w:r>
        <w:t>furnizeze</w:t>
      </w:r>
      <w:r>
        <w:rPr>
          <w:spacing w:val="40"/>
        </w:rPr>
        <w:t xml:space="preserve"> </w:t>
      </w:r>
      <w:r>
        <w:t>bunurile sociale respective, acestea neputând fi dobândite</w:t>
      </w:r>
      <w:r>
        <w:rPr>
          <w:spacing w:val="40"/>
        </w:rPr>
        <w:t xml:space="preserve"> </w:t>
      </w:r>
      <w:r>
        <w:t>prin intermediul pieţei.</w:t>
      </w:r>
    </w:p>
    <w:p w14:paraId="1CFDAECC" w14:textId="77777777" w:rsidR="00AE0F9B" w:rsidRDefault="00AE0F9B" w:rsidP="00AE0F9B">
      <w:pPr>
        <w:spacing w:before="4" w:line="360" w:lineRule="auto"/>
        <w:ind w:right="210"/>
        <w:jc w:val="both"/>
      </w:pPr>
      <w:r>
        <w:rPr>
          <w:w w:val="105"/>
        </w:rPr>
        <w:t>Bunurile publice aduc foloase tuturor</w:t>
      </w:r>
      <w:r>
        <w:rPr>
          <w:spacing w:val="-3"/>
          <w:w w:val="105"/>
        </w:rPr>
        <w:t xml:space="preserve"> </w:t>
      </w:r>
      <w:r>
        <w:rPr>
          <w:w w:val="105"/>
        </w:rPr>
        <w:t>membrilor</w:t>
      </w:r>
      <w:r>
        <w:rPr>
          <w:spacing w:val="-2"/>
          <w:w w:val="105"/>
        </w:rPr>
        <w:t xml:space="preserve"> </w:t>
      </w:r>
      <w:r>
        <w:rPr>
          <w:w w:val="105"/>
        </w:rPr>
        <w:t>societăţii, indiferent</w:t>
      </w:r>
      <w:r>
        <w:rPr>
          <w:spacing w:val="-3"/>
          <w:w w:val="105"/>
        </w:rPr>
        <w:t xml:space="preserve"> </w:t>
      </w:r>
      <w:r>
        <w:rPr>
          <w:w w:val="105"/>
        </w:rPr>
        <w:t xml:space="preserve">dacă aceştia au participat sau nu la efortul de finanţare a lor. </w:t>
      </w:r>
      <w:r>
        <w:rPr>
          <w:i/>
          <w:w w:val="105"/>
        </w:rPr>
        <w:t>Consumul utilităţilor</w:t>
      </w:r>
      <w:r>
        <w:rPr>
          <w:i/>
          <w:spacing w:val="-1"/>
          <w:w w:val="105"/>
        </w:rPr>
        <w:t xml:space="preserve"> </w:t>
      </w:r>
      <w:r>
        <w:rPr>
          <w:i/>
          <w:w w:val="105"/>
        </w:rPr>
        <w:t xml:space="preserve">publice </w:t>
      </w:r>
      <w:r>
        <w:rPr>
          <w:w w:val="105"/>
        </w:rPr>
        <w:t xml:space="preserve">este </w:t>
      </w:r>
      <w:r>
        <w:rPr>
          <w:i/>
          <w:w w:val="105"/>
        </w:rPr>
        <w:t xml:space="preserve">indivizibil </w:t>
      </w:r>
      <w:r>
        <w:rPr>
          <w:w w:val="105"/>
        </w:rPr>
        <w:t xml:space="preserve">şi </w:t>
      </w:r>
      <w:r>
        <w:rPr>
          <w:i/>
          <w:w w:val="105"/>
        </w:rPr>
        <w:t>neconcurenţial</w:t>
      </w:r>
      <w:r>
        <w:rPr>
          <w:w w:val="105"/>
        </w:rPr>
        <w:t xml:space="preserve">; acestea </w:t>
      </w:r>
      <w:r>
        <w:rPr>
          <w:i/>
          <w:w w:val="105"/>
        </w:rPr>
        <w:t>se folosesc în comun</w:t>
      </w:r>
      <w:r>
        <w:rPr>
          <w:w w:val="105"/>
        </w:rPr>
        <w:t>, de ele beneficiind mai multe persoane în acelaşi timp. Totodată,</w:t>
      </w:r>
      <w:r>
        <w:rPr>
          <w:spacing w:val="-2"/>
          <w:w w:val="105"/>
        </w:rPr>
        <w:t xml:space="preserve"> </w:t>
      </w:r>
      <w:r>
        <w:rPr>
          <w:i/>
          <w:w w:val="105"/>
        </w:rPr>
        <w:t>accesul</w:t>
      </w:r>
      <w:r>
        <w:rPr>
          <w:i/>
          <w:spacing w:val="-3"/>
          <w:w w:val="105"/>
        </w:rPr>
        <w:t xml:space="preserve"> </w:t>
      </w:r>
      <w:r>
        <w:rPr>
          <w:i/>
          <w:w w:val="105"/>
        </w:rPr>
        <w:t>unui</w:t>
      </w:r>
      <w:r>
        <w:rPr>
          <w:i/>
          <w:spacing w:val="-3"/>
          <w:w w:val="105"/>
        </w:rPr>
        <w:t xml:space="preserve"> </w:t>
      </w:r>
      <w:r>
        <w:rPr>
          <w:i/>
          <w:w w:val="105"/>
        </w:rPr>
        <w:t>individ</w:t>
      </w:r>
      <w:r>
        <w:rPr>
          <w:i/>
          <w:spacing w:val="-5"/>
          <w:w w:val="105"/>
        </w:rPr>
        <w:t xml:space="preserve"> </w:t>
      </w:r>
      <w:r>
        <w:rPr>
          <w:i/>
          <w:w w:val="105"/>
        </w:rPr>
        <w:t>la</w:t>
      </w:r>
      <w:r>
        <w:rPr>
          <w:i/>
          <w:spacing w:val="-2"/>
          <w:w w:val="105"/>
        </w:rPr>
        <w:t xml:space="preserve"> </w:t>
      </w:r>
      <w:r>
        <w:rPr>
          <w:i/>
          <w:w w:val="105"/>
        </w:rPr>
        <w:t>utilităţile</w:t>
      </w:r>
      <w:r>
        <w:rPr>
          <w:i/>
          <w:spacing w:val="-2"/>
          <w:w w:val="105"/>
        </w:rPr>
        <w:t xml:space="preserve"> </w:t>
      </w:r>
      <w:r>
        <w:rPr>
          <w:i/>
          <w:w w:val="105"/>
        </w:rPr>
        <w:t>publice</w:t>
      </w:r>
      <w:r>
        <w:rPr>
          <w:i/>
          <w:spacing w:val="-2"/>
          <w:w w:val="105"/>
        </w:rPr>
        <w:t xml:space="preserve"> </w:t>
      </w:r>
      <w:r>
        <w:rPr>
          <w:i/>
          <w:w w:val="105"/>
        </w:rPr>
        <w:t>nu</w:t>
      </w:r>
      <w:r>
        <w:rPr>
          <w:i/>
          <w:spacing w:val="-3"/>
          <w:w w:val="105"/>
        </w:rPr>
        <w:t xml:space="preserve"> </w:t>
      </w:r>
      <w:r>
        <w:rPr>
          <w:i/>
          <w:w w:val="105"/>
        </w:rPr>
        <w:t>este</w:t>
      </w:r>
      <w:r>
        <w:rPr>
          <w:i/>
          <w:spacing w:val="-2"/>
          <w:w w:val="105"/>
        </w:rPr>
        <w:t xml:space="preserve"> </w:t>
      </w:r>
      <w:r>
        <w:rPr>
          <w:i/>
          <w:w w:val="105"/>
        </w:rPr>
        <w:t>condiţionat</w:t>
      </w:r>
      <w:r>
        <w:rPr>
          <w:i/>
          <w:spacing w:val="-3"/>
          <w:w w:val="105"/>
        </w:rPr>
        <w:t xml:space="preserve"> </w:t>
      </w:r>
      <w:r>
        <w:rPr>
          <w:i/>
          <w:w w:val="105"/>
        </w:rPr>
        <w:t>de</w:t>
      </w:r>
      <w:r>
        <w:rPr>
          <w:i/>
          <w:spacing w:val="-4"/>
          <w:w w:val="105"/>
        </w:rPr>
        <w:t xml:space="preserve"> </w:t>
      </w:r>
      <w:r>
        <w:rPr>
          <w:i/>
          <w:w w:val="105"/>
        </w:rPr>
        <w:t xml:space="preserve">plata </w:t>
      </w:r>
      <w:r>
        <w:rPr>
          <w:w w:val="105"/>
        </w:rPr>
        <w:t>vreunei contribuţii din partea sa şi nici nu are loc în detrimentul altora.</w:t>
      </w:r>
    </w:p>
    <w:p w14:paraId="4B277A9C" w14:textId="77777777" w:rsidR="00AE0F9B" w:rsidRDefault="00AE0F9B" w:rsidP="00AE0F9B">
      <w:pPr>
        <w:pStyle w:val="Corptext"/>
        <w:spacing w:line="360" w:lineRule="auto"/>
        <w:ind w:right="209" w:firstLine="142"/>
        <w:jc w:val="both"/>
      </w:pPr>
      <w:r>
        <w:t>În ceea ce priveşte oferta de utilităţi publice, sunt situaţii în care unii membrii ai</w:t>
      </w:r>
      <w:r>
        <w:rPr>
          <w:spacing w:val="40"/>
        </w:rPr>
        <w:t xml:space="preserve"> </w:t>
      </w:r>
      <w:r>
        <w:t>societăţii</w:t>
      </w:r>
      <w:r>
        <w:rPr>
          <w:spacing w:val="40"/>
        </w:rPr>
        <w:t xml:space="preserve"> </w:t>
      </w:r>
      <w:r>
        <w:t>nu</w:t>
      </w:r>
      <w:r>
        <w:rPr>
          <w:spacing w:val="40"/>
        </w:rPr>
        <w:t xml:space="preserve"> </w:t>
      </w:r>
      <w:r>
        <w:t>o</w:t>
      </w:r>
      <w:r>
        <w:rPr>
          <w:spacing w:val="40"/>
        </w:rPr>
        <w:t xml:space="preserve"> </w:t>
      </w:r>
      <w:r>
        <w:t>sesizează,</w:t>
      </w:r>
      <w:r>
        <w:rPr>
          <w:spacing w:val="40"/>
        </w:rPr>
        <w:t xml:space="preserve"> </w:t>
      </w:r>
      <w:r>
        <w:t>întrucât</w:t>
      </w:r>
      <w:r>
        <w:rPr>
          <w:spacing w:val="80"/>
        </w:rPr>
        <w:t xml:space="preserve"> </w:t>
      </w:r>
      <w:r>
        <w:t>nevoile</w:t>
      </w:r>
      <w:r>
        <w:rPr>
          <w:spacing w:val="40"/>
        </w:rPr>
        <w:t xml:space="preserve"> </w:t>
      </w:r>
      <w:r>
        <w:t>sociale</w:t>
      </w:r>
      <w:r>
        <w:rPr>
          <w:spacing w:val="40"/>
        </w:rPr>
        <w:t xml:space="preserve"> </w:t>
      </w:r>
      <w:r>
        <w:t>pe</w:t>
      </w:r>
      <w:r>
        <w:rPr>
          <w:spacing w:val="40"/>
        </w:rPr>
        <w:t xml:space="preserve"> </w:t>
      </w:r>
      <w:r>
        <w:t>care</w:t>
      </w:r>
      <w:r>
        <w:rPr>
          <w:spacing w:val="40"/>
        </w:rPr>
        <w:t xml:space="preserve"> </w:t>
      </w:r>
      <w:r>
        <w:t>le</w:t>
      </w:r>
      <w:r>
        <w:rPr>
          <w:spacing w:val="40"/>
        </w:rPr>
        <w:t xml:space="preserve"> </w:t>
      </w:r>
      <w:r>
        <w:t>acoperă</w:t>
      </w:r>
      <w:r>
        <w:rPr>
          <w:spacing w:val="40"/>
        </w:rPr>
        <w:t xml:space="preserve"> </w:t>
      </w:r>
      <w:r>
        <w:t>nu</w:t>
      </w:r>
      <w:r>
        <w:rPr>
          <w:spacing w:val="40"/>
        </w:rPr>
        <w:t xml:space="preserve"> </w:t>
      </w:r>
      <w:r>
        <w:t>sunt</w:t>
      </w:r>
      <w:r>
        <w:rPr>
          <w:spacing w:val="40"/>
        </w:rPr>
        <w:t xml:space="preserve"> </w:t>
      </w:r>
      <w:r>
        <w:t>percepute</w:t>
      </w:r>
      <w:r>
        <w:rPr>
          <w:spacing w:val="40"/>
        </w:rPr>
        <w:t xml:space="preserve"> </w:t>
      </w:r>
      <w:r>
        <w:t>ca nevoi personale.</w:t>
      </w:r>
    </w:p>
    <w:p w14:paraId="44979CD8" w14:textId="77777777" w:rsidR="00AE0F9B" w:rsidRDefault="00AE0F9B" w:rsidP="00AE0F9B">
      <w:pPr>
        <w:pStyle w:val="Corptext"/>
        <w:spacing w:line="360" w:lineRule="auto"/>
        <w:ind w:right="209" w:firstLine="142"/>
        <w:jc w:val="both"/>
      </w:pPr>
      <w:r>
        <w:t>Satisfacerea</w:t>
      </w:r>
      <w:r>
        <w:rPr>
          <w:spacing w:val="40"/>
        </w:rPr>
        <w:t xml:space="preserve"> </w:t>
      </w:r>
      <w:r>
        <w:t>nevoilor</w:t>
      </w:r>
      <w:r>
        <w:rPr>
          <w:spacing w:val="40"/>
        </w:rPr>
        <w:t xml:space="preserve"> </w:t>
      </w:r>
      <w:r>
        <w:t>publice</w:t>
      </w:r>
      <w:r>
        <w:rPr>
          <w:spacing w:val="40"/>
        </w:rPr>
        <w:t xml:space="preserve"> </w:t>
      </w:r>
      <w:r>
        <w:t>antrenează</w:t>
      </w:r>
      <w:r>
        <w:rPr>
          <w:spacing w:val="40"/>
        </w:rPr>
        <w:t xml:space="preserve"> </w:t>
      </w:r>
      <w:r>
        <w:t>efectuarea</w:t>
      </w:r>
      <w:r>
        <w:rPr>
          <w:spacing w:val="40"/>
        </w:rPr>
        <w:t xml:space="preserve"> </w:t>
      </w:r>
      <w:r>
        <w:t>unor</w:t>
      </w:r>
      <w:r>
        <w:rPr>
          <w:spacing w:val="40"/>
        </w:rPr>
        <w:t xml:space="preserve"> </w:t>
      </w:r>
      <w:r>
        <w:t>cheltuieli</w:t>
      </w:r>
      <w:r>
        <w:rPr>
          <w:spacing w:val="40"/>
        </w:rPr>
        <w:t xml:space="preserve"> </w:t>
      </w:r>
      <w:r>
        <w:t>din</w:t>
      </w:r>
      <w:r>
        <w:rPr>
          <w:spacing w:val="40"/>
        </w:rPr>
        <w:t xml:space="preserve"> </w:t>
      </w:r>
      <w:r>
        <w:t>partea instituţiilor</w:t>
      </w:r>
      <w:r>
        <w:rPr>
          <w:spacing w:val="21"/>
        </w:rPr>
        <w:t xml:space="preserve"> </w:t>
      </w:r>
      <w:r>
        <w:t>publice,</w:t>
      </w:r>
      <w:r>
        <w:rPr>
          <w:spacing w:val="23"/>
        </w:rPr>
        <w:t xml:space="preserve"> </w:t>
      </w:r>
      <w:r>
        <w:t>cheltuieli</w:t>
      </w:r>
      <w:r>
        <w:rPr>
          <w:spacing w:val="18"/>
        </w:rPr>
        <w:t xml:space="preserve"> </w:t>
      </w:r>
      <w:r>
        <w:t>care</w:t>
      </w:r>
      <w:r>
        <w:rPr>
          <w:spacing w:val="23"/>
        </w:rPr>
        <w:t xml:space="preserve"> </w:t>
      </w:r>
      <w:r>
        <w:t>se</w:t>
      </w:r>
      <w:r>
        <w:rPr>
          <w:spacing w:val="20"/>
        </w:rPr>
        <w:t xml:space="preserve"> </w:t>
      </w:r>
      <w:r>
        <w:t>acoperă</w:t>
      </w:r>
      <w:r>
        <w:rPr>
          <w:spacing w:val="23"/>
        </w:rPr>
        <w:t xml:space="preserve"> </w:t>
      </w:r>
      <w:r>
        <w:t>din</w:t>
      </w:r>
      <w:r>
        <w:rPr>
          <w:spacing w:val="22"/>
        </w:rPr>
        <w:t xml:space="preserve"> </w:t>
      </w:r>
      <w:r>
        <w:t>venituri</w:t>
      </w:r>
      <w:r>
        <w:rPr>
          <w:spacing w:val="22"/>
        </w:rPr>
        <w:t xml:space="preserve"> </w:t>
      </w:r>
      <w:r>
        <w:t>de</w:t>
      </w:r>
      <w:r>
        <w:rPr>
          <w:spacing w:val="23"/>
        </w:rPr>
        <w:t xml:space="preserve"> </w:t>
      </w:r>
      <w:r>
        <w:t>aceeaşi</w:t>
      </w:r>
      <w:r>
        <w:rPr>
          <w:spacing w:val="22"/>
        </w:rPr>
        <w:t xml:space="preserve"> </w:t>
      </w:r>
      <w:r>
        <w:t>mărime.</w:t>
      </w:r>
      <w:r>
        <w:rPr>
          <w:spacing w:val="23"/>
        </w:rPr>
        <w:t xml:space="preserve"> </w:t>
      </w:r>
      <w:r>
        <w:t>Cum</w:t>
      </w:r>
      <w:r>
        <w:rPr>
          <w:spacing w:val="22"/>
        </w:rPr>
        <w:t xml:space="preserve"> </w:t>
      </w:r>
      <w:r>
        <w:t>însă,</w:t>
      </w:r>
      <w:r>
        <w:rPr>
          <w:spacing w:val="23"/>
        </w:rPr>
        <w:t xml:space="preserve"> </w:t>
      </w:r>
      <w:r>
        <w:t>doar o mică parte a serviciilor publice sunt prestate contra plată, finanţarea cheltuielolor publice se asigură</w:t>
      </w:r>
      <w:r>
        <w:rPr>
          <w:spacing w:val="40"/>
        </w:rPr>
        <w:t xml:space="preserve"> </w:t>
      </w:r>
      <w:r>
        <w:t>pe</w:t>
      </w:r>
      <w:r>
        <w:rPr>
          <w:spacing w:val="40"/>
        </w:rPr>
        <w:t xml:space="preserve"> </w:t>
      </w:r>
      <w:r>
        <w:t>seama</w:t>
      </w:r>
      <w:r>
        <w:rPr>
          <w:spacing w:val="40"/>
        </w:rPr>
        <w:t xml:space="preserve"> </w:t>
      </w:r>
      <w:r>
        <w:t>resurselor</w:t>
      </w:r>
      <w:r>
        <w:rPr>
          <w:spacing w:val="40"/>
        </w:rPr>
        <w:t xml:space="preserve"> </w:t>
      </w:r>
      <w:r>
        <w:t>colectate</w:t>
      </w:r>
      <w:r>
        <w:rPr>
          <w:spacing w:val="40"/>
        </w:rPr>
        <w:t xml:space="preserve"> </w:t>
      </w:r>
      <w:r>
        <w:t>prin</w:t>
      </w:r>
      <w:r>
        <w:rPr>
          <w:spacing w:val="40"/>
        </w:rPr>
        <w:t xml:space="preserve"> </w:t>
      </w:r>
      <w:r>
        <w:t>impozite,</w:t>
      </w:r>
      <w:r>
        <w:rPr>
          <w:spacing w:val="40"/>
        </w:rPr>
        <w:t xml:space="preserve"> </w:t>
      </w:r>
      <w:r>
        <w:t>taxe</w:t>
      </w:r>
      <w:r>
        <w:rPr>
          <w:spacing w:val="40"/>
        </w:rPr>
        <w:t xml:space="preserve"> </w:t>
      </w:r>
      <w:r>
        <w:t>sau</w:t>
      </w:r>
      <w:r>
        <w:rPr>
          <w:spacing w:val="40"/>
        </w:rPr>
        <w:t xml:space="preserve"> </w:t>
      </w:r>
      <w:r>
        <w:t>contribuţii,</w:t>
      </w:r>
      <w:r>
        <w:rPr>
          <w:spacing w:val="40"/>
        </w:rPr>
        <w:t xml:space="preserve"> </w:t>
      </w:r>
      <w:r>
        <w:t>la</w:t>
      </w:r>
      <w:r>
        <w:rPr>
          <w:spacing w:val="40"/>
        </w:rPr>
        <w:t xml:space="preserve"> </w:t>
      </w:r>
      <w:r>
        <w:t>nivelul autorităţilor publice centrale sau locale.</w:t>
      </w:r>
    </w:p>
    <w:p w14:paraId="33CC23A9" w14:textId="3D4E7688" w:rsidR="00AE0F9B" w:rsidRPr="00AE0F9B" w:rsidRDefault="00AE0F9B" w:rsidP="00F870CE">
      <w:pPr>
        <w:pStyle w:val="Corptext"/>
        <w:spacing w:line="360" w:lineRule="auto"/>
        <w:ind w:right="209" w:firstLine="142"/>
        <w:jc w:val="both"/>
      </w:pPr>
      <w:r>
        <w:t>Prin</w:t>
      </w:r>
      <w:r>
        <w:rPr>
          <w:spacing w:val="40"/>
        </w:rPr>
        <w:t xml:space="preserve"> </w:t>
      </w:r>
      <w:r>
        <w:t>intermediul</w:t>
      </w:r>
      <w:r>
        <w:rPr>
          <w:spacing w:val="40"/>
        </w:rPr>
        <w:t xml:space="preserve"> </w:t>
      </w:r>
      <w:r>
        <w:t>finanţelor</w:t>
      </w:r>
      <w:r>
        <w:rPr>
          <w:spacing w:val="40"/>
        </w:rPr>
        <w:t xml:space="preserve"> </w:t>
      </w:r>
      <w:r>
        <w:t>publice,</w:t>
      </w:r>
      <w:r>
        <w:rPr>
          <w:spacing w:val="40"/>
        </w:rPr>
        <w:t xml:space="preserve"> </w:t>
      </w:r>
      <w:r>
        <w:t>statul</w:t>
      </w:r>
      <w:r>
        <w:rPr>
          <w:spacing w:val="40"/>
        </w:rPr>
        <w:t xml:space="preserve"> </w:t>
      </w:r>
      <w:r>
        <w:t>pune</w:t>
      </w:r>
      <w:r>
        <w:rPr>
          <w:spacing w:val="40"/>
        </w:rPr>
        <w:t xml:space="preserve"> </w:t>
      </w:r>
      <w:r>
        <w:t>la</w:t>
      </w:r>
      <w:r>
        <w:rPr>
          <w:spacing w:val="40"/>
        </w:rPr>
        <w:t xml:space="preserve"> </w:t>
      </w:r>
      <w:r>
        <w:t>dispoziţia</w:t>
      </w:r>
      <w:r>
        <w:rPr>
          <w:spacing w:val="40"/>
        </w:rPr>
        <w:t xml:space="preserve"> </w:t>
      </w:r>
      <w:r>
        <w:t>membrilor</w:t>
      </w:r>
      <w:r>
        <w:rPr>
          <w:spacing w:val="40"/>
        </w:rPr>
        <w:t xml:space="preserve"> </w:t>
      </w:r>
      <w:r>
        <w:t>societăţii</w:t>
      </w:r>
      <w:r>
        <w:rPr>
          <w:spacing w:val="40"/>
        </w:rPr>
        <w:t xml:space="preserve"> </w:t>
      </w:r>
      <w:r>
        <w:t>o gamă</w:t>
      </w:r>
      <w:r>
        <w:rPr>
          <w:spacing w:val="40"/>
        </w:rPr>
        <w:t xml:space="preserve"> </w:t>
      </w:r>
      <w:r>
        <w:t>largă</w:t>
      </w:r>
      <w:r>
        <w:rPr>
          <w:spacing w:val="40"/>
        </w:rPr>
        <w:t xml:space="preserve"> </w:t>
      </w:r>
      <w:r>
        <w:t>de</w:t>
      </w:r>
      <w:r>
        <w:rPr>
          <w:spacing w:val="40"/>
        </w:rPr>
        <w:t xml:space="preserve"> </w:t>
      </w:r>
      <w:r>
        <w:t>utilităţi,</w:t>
      </w:r>
      <w:r>
        <w:rPr>
          <w:spacing w:val="40"/>
        </w:rPr>
        <w:t xml:space="preserve"> </w:t>
      </w:r>
      <w:r>
        <w:t>în</w:t>
      </w:r>
      <w:r>
        <w:rPr>
          <w:spacing w:val="40"/>
        </w:rPr>
        <w:t xml:space="preserve"> </w:t>
      </w:r>
      <w:r>
        <w:t>condiţii</w:t>
      </w:r>
      <w:r>
        <w:rPr>
          <w:spacing w:val="40"/>
        </w:rPr>
        <w:t xml:space="preserve"> </w:t>
      </w:r>
      <w:r>
        <w:t>specifice.</w:t>
      </w:r>
      <w:r>
        <w:rPr>
          <w:spacing w:val="40"/>
        </w:rPr>
        <w:t xml:space="preserve"> </w:t>
      </w:r>
      <w:r>
        <w:t>Această</w:t>
      </w:r>
      <w:r>
        <w:rPr>
          <w:spacing w:val="40"/>
        </w:rPr>
        <w:t xml:space="preserve"> </w:t>
      </w:r>
      <w:r>
        <w:t>activitate</w:t>
      </w:r>
      <w:r>
        <w:rPr>
          <w:spacing w:val="40"/>
        </w:rPr>
        <w:t xml:space="preserve"> </w:t>
      </w:r>
      <w:r>
        <w:t>presupune</w:t>
      </w:r>
      <w:r>
        <w:rPr>
          <w:spacing w:val="40"/>
        </w:rPr>
        <w:t xml:space="preserve"> </w:t>
      </w:r>
      <w:r>
        <w:t>realizarea</w:t>
      </w:r>
      <w:r>
        <w:rPr>
          <w:spacing w:val="40"/>
        </w:rPr>
        <w:t xml:space="preserve"> </w:t>
      </w:r>
      <w:r>
        <w:t>unui amplu</w:t>
      </w:r>
      <w:r>
        <w:rPr>
          <w:spacing w:val="40"/>
        </w:rPr>
        <w:t xml:space="preserve"> </w:t>
      </w:r>
      <w:r>
        <w:t>proces</w:t>
      </w:r>
      <w:r>
        <w:rPr>
          <w:spacing w:val="40"/>
        </w:rPr>
        <w:t xml:space="preserve"> </w:t>
      </w:r>
      <w:r>
        <w:t>de</w:t>
      </w:r>
      <w:r>
        <w:rPr>
          <w:spacing w:val="40"/>
        </w:rPr>
        <w:t xml:space="preserve"> </w:t>
      </w:r>
      <w:r>
        <w:t>redistribuire</w:t>
      </w:r>
      <w:r>
        <w:rPr>
          <w:spacing w:val="40"/>
        </w:rPr>
        <w:t xml:space="preserve"> </w:t>
      </w:r>
      <w:r>
        <w:t>a</w:t>
      </w:r>
      <w:r>
        <w:rPr>
          <w:spacing w:val="40"/>
        </w:rPr>
        <w:t xml:space="preserve"> </w:t>
      </w:r>
      <w:r>
        <w:t>veniturilor</w:t>
      </w:r>
      <w:r>
        <w:rPr>
          <w:spacing w:val="40"/>
        </w:rPr>
        <w:t xml:space="preserve"> </w:t>
      </w:r>
      <w:r>
        <w:t>şi</w:t>
      </w:r>
      <w:r>
        <w:rPr>
          <w:spacing w:val="40"/>
        </w:rPr>
        <w:t xml:space="preserve"> </w:t>
      </w:r>
      <w:r>
        <w:t>averilor</w:t>
      </w:r>
      <w:r>
        <w:rPr>
          <w:spacing w:val="40"/>
        </w:rPr>
        <w:t xml:space="preserve"> </w:t>
      </w:r>
      <w:r>
        <w:t>persoanelor</w:t>
      </w:r>
      <w:r>
        <w:rPr>
          <w:spacing w:val="40"/>
        </w:rPr>
        <w:t xml:space="preserve"> </w:t>
      </w:r>
      <w:r>
        <w:t>fizice</w:t>
      </w:r>
      <w:r>
        <w:rPr>
          <w:spacing w:val="40"/>
        </w:rPr>
        <w:t xml:space="preserve"> </w:t>
      </w:r>
      <w:r>
        <w:t>şi</w:t>
      </w:r>
      <w:r>
        <w:rPr>
          <w:spacing w:val="40"/>
        </w:rPr>
        <w:t xml:space="preserve"> </w:t>
      </w:r>
      <w:r>
        <w:t>juridice,</w:t>
      </w:r>
      <w:r>
        <w:rPr>
          <w:spacing w:val="40"/>
        </w:rPr>
        <w:t xml:space="preserve"> </w:t>
      </w:r>
      <w:r>
        <w:t>după criterii stabilite de instituţiile de decizie politică.</w:t>
      </w:r>
    </w:p>
    <w:p w14:paraId="7C920EC6" w14:textId="4FF80400" w:rsidR="00C37F0A" w:rsidRPr="00471525" w:rsidRDefault="00A50B29" w:rsidP="00C37F0A">
      <w:pPr>
        <w:spacing w:line="360" w:lineRule="auto"/>
        <w:ind w:firstLine="567"/>
        <w:jc w:val="both"/>
      </w:pPr>
      <w:r>
        <w:lastRenderedPageBreak/>
        <w:t>Dacă ne r</w:t>
      </w:r>
      <w:r w:rsidR="00C37F0A" w:rsidRPr="00471525">
        <w:t>eferi</w:t>
      </w:r>
      <w:r>
        <w:t xml:space="preserve">m </w:t>
      </w:r>
      <w:r w:rsidR="00C37F0A" w:rsidRPr="00471525">
        <w:t xml:space="preserve"> la finanţele publice, </w:t>
      </w:r>
      <w:r>
        <w:t xml:space="preserve">atunci </w:t>
      </w:r>
      <w:r w:rsidR="00C37F0A" w:rsidRPr="00471525">
        <w:t xml:space="preserve"> acestea au trei obiective esenţiale, legate de bani. Este vorba de </w:t>
      </w:r>
      <w:r w:rsidR="00C37F0A" w:rsidRPr="00F870CE">
        <w:rPr>
          <w:b/>
          <w:bCs/>
        </w:rPr>
        <w:t>cheltuieli</w:t>
      </w:r>
      <w:r w:rsidR="00C37F0A" w:rsidRPr="00471525">
        <w:t xml:space="preserve"> (determinarea obiectelor şi a cuantumului acestora), de </w:t>
      </w:r>
      <w:r w:rsidR="00C37F0A" w:rsidRPr="00F870CE">
        <w:rPr>
          <w:b/>
          <w:bCs/>
        </w:rPr>
        <w:t xml:space="preserve">venturi </w:t>
      </w:r>
      <w:r w:rsidR="00C37F0A" w:rsidRPr="00471525">
        <w:t xml:space="preserve">(determinarea surselor şi a cuantumului acestora) şi de </w:t>
      </w:r>
      <w:r w:rsidR="00C37F0A" w:rsidRPr="00F870CE">
        <w:rPr>
          <w:b/>
          <w:bCs/>
        </w:rPr>
        <w:t>aplicarea veniturilor la cheltuieli</w:t>
      </w:r>
      <w:r w:rsidR="00C37F0A" w:rsidRPr="00471525">
        <w:t>. El susţine punctul său de vedere pornind de la sarcinile care revin statului, provinciilor şi comunelor, ca forme de organizare în societate şi de la mijloacele materiale şi băneşti de care au nevoie agenţii publici pentru îndeplinirea sarcinilor ce le revin.</w:t>
      </w:r>
    </w:p>
    <w:p w14:paraId="64DDFB82" w14:textId="77777777" w:rsidR="00C37F0A" w:rsidRPr="00471525" w:rsidRDefault="00C37F0A" w:rsidP="00C37F0A">
      <w:pPr>
        <w:spacing w:line="360" w:lineRule="auto"/>
        <w:ind w:firstLine="567"/>
        <w:jc w:val="both"/>
        <w:rPr>
          <w:lang w:val="ro-RO"/>
        </w:rPr>
      </w:pPr>
      <w:r w:rsidRPr="00471525">
        <w:rPr>
          <w:lang w:val="ro-RO"/>
        </w:rPr>
        <w:t xml:space="preserve">Formele </w:t>
      </w:r>
      <w:proofErr w:type="spellStart"/>
      <w:r w:rsidRPr="00471525">
        <w:rPr>
          <w:lang w:val="ro-RO"/>
        </w:rPr>
        <w:t>şi</w:t>
      </w:r>
      <w:proofErr w:type="spellEnd"/>
      <w:r w:rsidRPr="00471525">
        <w:rPr>
          <w:lang w:val="ro-RO"/>
        </w:rPr>
        <w:t xml:space="preserve"> metodele de constituire a fondului bănesc bugetar diferă de la un sistem economic la altul </w:t>
      </w:r>
      <w:proofErr w:type="spellStart"/>
      <w:r w:rsidRPr="00471525">
        <w:rPr>
          <w:lang w:val="ro-RO"/>
        </w:rPr>
        <w:t>şi</w:t>
      </w:r>
      <w:proofErr w:type="spellEnd"/>
      <w:r w:rsidRPr="00471525">
        <w:rPr>
          <w:lang w:val="ro-RO"/>
        </w:rPr>
        <w:t xml:space="preserve"> de la o </w:t>
      </w:r>
      <w:proofErr w:type="spellStart"/>
      <w:r w:rsidRPr="00471525">
        <w:rPr>
          <w:lang w:val="ro-RO"/>
        </w:rPr>
        <w:t>ţară</w:t>
      </w:r>
      <w:proofErr w:type="spellEnd"/>
      <w:r w:rsidRPr="00471525">
        <w:rPr>
          <w:lang w:val="ro-RO"/>
        </w:rPr>
        <w:t xml:space="preserve"> la alta, în </w:t>
      </w:r>
      <w:proofErr w:type="spellStart"/>
      <w:r w:rsidRPr="00471525">
        <w:rPr>
          <w:lang w:val="ro-RO"/>
        </w:rPr>
        <w:t>funcţie</w:t>
      </w:r>
      <w:proofErr w:type="spellEnd"/>
      <w:r w:rsidRPr="00471525">
        <w:rPr>
          <w:lang w:val="ro-RO"/>
        </w:rPr>
        <w:t xml:space="preserve"> de </w:t>
      </w:r>
      <w:proofErr w:type="spellStart"/>
      <w:r w:rsidRPr="00471525">
        <w:rPr>
          <w:lang w:val="ro-RO"/>
        </w:rPr>
        <w:t>condiţiile</w:t>
      </w:r>
      <w:proofErr w:type="spellEnd"/>
      <w:r w:rsidRPr="00471525">
        <w:rPr>
          <w:lang w:val="ro-RO"/>
        </w:rPr>
        <w:t xml:space="preserve"> economice, sociale </w:t>
      </w:r>
      <w:proofErr w:type="spellStart"/>
      <w:r w:rsidRPr="00471525">
        <w:rPr>
          <w:lang w:val="ro-RO"/>
        </w:rPr>
        <w:t>şi</w:t>
      </w:r>
      <w:proofErr w:type="spellEnd"/>
      <w:r w:rsidRPr="00471525">
        <w:rPr>
          <w:lang w:val="ro-RO"/>
        </w:rPr>
        <w:t xml:space="preserve"> politice precum </w:t>
      </w:r>
      <w:proofErr w:type="spellStart"/>
      <w:r w:rsidRPr="00471525">
        <w:rPr>
          <w:lang w:val="ro-RO"/>
        </w:rPr>
        <w:t>şi</w:t>
      </w:r>
      <w:proofErr w:type="spellEnd"/>
      <w:r w:rsidRPr="00471525">
        <w:rPr>
          <w:lang w:val="ro-RO"/>
        </w:rPr>
        <w:t xml:space="preserve"> de sarcinile </w:t>
      </w:r>
      <w:proofErr w:type="spellStart"/>
      <w:r w:rsidRPr="00471525">
        <w:rPr>
          <w:lang w:val="ro-RO"/>
        </w:rPr>
        <w:t>şi</w:t>
      </w:r>
      <w:proofErr w:type="spellEnd"/>
      <w:r w:rsidRPr="00471525">
        <w:rPr>
          <w:lang w:val="ro-RO"/>
        </w:rPr>
        <w:t xml:space="preserve"> </w:t>
      </w:r>
      <w:proofErr w:type="spellStart"/>
      <w:r w:rsidRPr="00471525">
        <w:rPr>
          <w:lang w:val="ro-RO"/>
        </w:rPr>
        <w:t>funcţiile</w:t>
      </w:r>
      <w:proofErr w:type="spellEnd"/>
      <w:r w:rsidRPr="00471525">
        <w:rPr>
          <w:lang w:val="ro-RO"/>
        </w:rPr>
        <w:t xml:space="preserve"> statului în societate.</w:t>
      </w:r>
    </w:p>
    <w:p w14:paraId="330689FC" w14:textId="77777777" w:rsidR="00C37F0A" w:rsidRPr="00471525" w:rsidRDefault="00C37F0A" w:rsidP="00C37F0A">
      <w:pPr>
        <w:spacing w:line="360" w:lineRule="auto"/>
        <w:ind w:firstLine="567"/>
        <w:jc w:val="both"/>
      </w:pPr>
      <w:r w:rsidRPr="00471525">
        <w:t>De asemenea, vorbind despre finanţe în economia de piaţă, trebuie să demarcăm, sectorul privat (agenţi economici) care produce bunuri private de sectorul public (instituţii ale statului) care produce bunuri publice. În mod corespunzător, trebuie să facem distincţie între finanţele private de finanţele publice [1</w:t>
      </w:r>
      <w:r w:rsidRPr="00471525">
        <w:rPr>
          <w:lang w:val="ro-RO"/>
        </w:rPr>
        <w:t>, p.16</w:t>
      </w:r>
      <w:r w:rsidRPr="00471525">
        <w:t xml:space="preserve">]. </w:t>
      </w:r>
    </w:p>
    <w:p w14:paraId="1CE867A2" w14:textId="77777777" w:rsidR="00C37F0A" w:rsidRPr="00471525" w:rsidRDefault="00C37F0A" w:rsidP="00C37F0A">
      <w:pPr>
        <w:spacing w:line="360" w:lineRule="auto"/>
        <w:ind w:firstLine="567"/>
        <w:jc w:val="both"/>
      </w:pPr>
      <w:r w:rsidRPr="00471525">
        <w:rPr>
          <w:b/>
          <w:i/>
        </w:rPr>
        <w:t>Finanţele private</w:t>
      </w:r>
      <w:r w:rsidRPr="00471525">
        <w:t xml:space="preserve"> cuprind resursele, cheltuielile, împrumuturile, creanţele de încasat şi obligaţiile de plată ale agenţilor economici, băncilor, societăţilor particulare de asigurări. </w:t>
      </w:r>
    </w:p>
    <w:p w14:paraId="1ADC7896" w14:textId="77777777" w:rsidR="00C37F0A" w:rsidRPr="00471525" w:rsidRDefault="00C37F0A" w:rsidP="00C37F0A">
      <w:pPr>
        <w:spacing w:line="360" w:lineRule="auto"/>
        <w:ind w:firstLine="567"/>
        <w:jc w:val="both"/>
      </w:pPr>
      <w:r w:rsidRPr="00471525">
        <w:rPr>
          <w:b/>
          <w:i/>
        </w:rPr>
        <w:t>Finanţele publice</w:t>
      </w:r>
      <w:r w:rsidRPr="00471525">
        <w:t xml:space="preserve"> sunt asociate cu resursele, cheltuielile, împrumuturile, datoria statului, unităţilor administrativ</w:t>
      </w:r>
      <w:r>
        <w:t>-</w:t>
      </w:r>
      <w:r w:rsidRPr="00471525">
        <w:t>teritoriale, şi ale altor instituţii de drept public.</w:t>
      </w:r>
    </w:p>
    <w:p w14:paraId="170AD7F4" w14:textId="77777777" w:rsidR="00C37F0A" w:rsidRPr="00471525" w:rsidRDefault="00C37F0A" w:rsidP="00C37F0A">
      <w:pPr>
        <w:spacing w:line="360" w:lineRule="auto"/>
        <w:ind w:firstLine="567"/>
        <w:jc w:val="both"/>
      </w:pPr>
      <w:r w:rsidRPr="00471525">
        <w:t xml:space="preserve">Corespunzător demarcaţiei dintre sectoarele public şi privat din economia de piaţă, se impune şi distincţia dintre finanţele publice şi finanţele private: </w:t>
      </w:r>
    </w:p>
    <w:p w14:paraId="160B6DBB" w14:textId="77777777" w:rsidR="00C37F0A" w:rsidRPr="00471525" w:rsidRDefault="00C37F0A" w:rsidP="00C37F0A">
      <w:pPr>
        <w:pStyle w:val="Listparagraf"/>
        <w:numPr>
          <w:ilvl w:val="0"/>
          <w:numId w:val="7"/>
        </w:numPr>
        <w:spacing w:line="360" w:lineRule="auto"/>
        <w:ind w:left="851" w:hanging="284"/>
        <w:jc w:val="both"/>
      </w:pPr>
      <w:r w:rsidRPr="00471525">
        <w:t>scopul urmărit de finanţele publice este satisfacerea nevoilor generale ale societăţii, în timp ce finanţele private urmăresc obţinerea de profit;</w:t>
      </w:r>
    </w:p>
    <w:p w14:paraId="4F7D5A5A" w14:textId="77777777" w:rsidR="00C37F0A" w:rsidRPr="00471525" w:rsidRDefault="00C37F0A" w:rsidP="00C37F0A">
      <w:pPr>
        <w:pStyle w:val="Listparagraf"/>
        <w:numPr>
          <w:ilvl w:val="0"/>
          <w:numId w:val="7"/>
        </w:numPr>
        <w:spacing w:line="360" w:lineRule="auto"/>
        <w:ind w:left="851" w:hanging="284"/>
        <w:jc w:val="both"/>
      </w:pPr>
      <w:r w:rsidRPr="00471525">
        <w:t xml:space="preserve">finanţele publice sunt asociate cu resursele, cheltuielile, împrumuturile, datoriile instituţiilor statului, iar finanţele private sunt asociate cu resursele, cheltuielile, creanţele de încasat şi obligaţiile de plată, etc. ale agenţilor economici, băncilor, societăţilor de asigurări private, etc.; </w:t>
      </w:r>
    </w:p>
    <w:p w14:paraId="17000A1C" w14:textId="77777777" w:rsidR="00C37F0A" w:rsidRPr="00471525" w:rsidRDefault="00C37F0A" w:rsidP="00C37F0A">
      <w:pPr>
        <w:pStyle w:val="Listparagraf"/>
        <w:numPr>
          <w:ilvl w:val="0"/>
          <w:numId w:val="7"/>
        </w:numPr>
        <w:spacing w:line="360" w:lineRule="auto"/>
        <w:ind w:left="851" w:hanging="284"/>
        <w:jc w:val="both"/>
      </w:pPr>
      <w:r w:rsidRPr="00471525">
        <w:t xml:space="preserve">gestiunea finanţelor publice este reglementată de dreptul public, iar a celor private urmează regulile dreptului comercial; </w:t>
      </w:r>
    </w:p>
    <w:p w14:paraId="77909EB9" w14:textId="77777777" w:rsidR="00C37F0A" w:rsidRPr="00471525" w:rsidRDefault="00C37F0A" w:rsidP="00C37F0A">
      <w:pPr>
        <w:pStyle w:val="Listparagraf"/>
        <w:numPr>
          <w:ilvl w:val="0"/>
          <w:numId w:val="7"/>
        </w:numPr>
        <w:spacing w:line="360" w:lineRule="auto"/>
        <w:ind w:left="851" w:hanging="284"/>
        <w:jc w:val="both"/>
      </w:pPr>
      <w:r w:rsidRPr="00471525">
        <w:t>modul de procurare a resurselor financiare publice se realizează prin constrângere, iar a celor private se asigură pe baze contractuale, de pe piaţă, prin confruntarea cererii şi ofertei de capital de împrumut.</w:t>
      </w:r>
    </w:p>
    <w:p w14:paraId="02261526" w14:textId="77777777" w:rsidR="00C37F0A" w:rsidRPr="00471525" w:rsidRDefault="00C37F0A" w:rsidP="00C37F0A">
      <w:pPr>
        <w:spacing w:line="360" w:lineRule="auto"/>
        <w:ind w:firstLine="567"/>
        <w:jc w:val="both"/>
      </w:pPr>
      <w:r w:rsidRPr="00471525">
        <w:t xml:space="preserve">Concepţiile despre finanţele publice au evoluat continuu de-a lungul anilor, şi a fost în strânsă legătură cu evoluţia statului şi a rolului asumat de acesta în diferite etape. În această evoluţie se conturează două etape distincte: </w:t>
      </w:r>
    </w:p>
    <w:p w14:paraId="0A0602B0" w14:textId="77777777" w:rsidR="00C37F0A" w:rsidRPr="00471525" w:rsidRDefault="00C37F0A" w:rsidP="00C37F0A">
      <w:pPr>
        <w:pStyle w:val="Listparagraf"/>
        <w:numPr>
          <w:ilvl w:val="0"/>
          <w:numId w:val="8"/>
        </w:numPr>
        <w:spacing w:line="360" w:lineRule="auto"/>
        <w:ind w:left="851" w:hanging="284"/>
        <w:jc w:val="both"/>
      </w:pPr>
      <w:r w:rsidRPr="00471525">
        <w:lastRenderedPageBreak/>
        <w:t xml:space="preserve">prima corespunde, în linii generale, maşinismului, capitalismului ascendent (secolele XVIII-XX); </w:t>
      </w:r>
    </w:p>
    <w:p w14:paraId="23A1D00A" w14:textId="77777777" w:rsidR="00C37F0A" w:rsidRPr="00471525" w:rsidRDefault="00C37F0A" w:rsidP="00C37F0A">
      <w:pPr>
        <w:pStyle w:val="Listparagraf"/>
        <w:numPr>
          <w:ilvl w:val="0"/>
          <w:numId w:val="8"/>
        </w:numPr>
        <w:spacing w:line="360" w:lineRule="auto"/>
        <w:ind w:left="851" w:hanging="284"/>
        <w:jc w:val="both"/>
      </w:pPr>
      <w:r w:rsidRPr="00471525">
        <w:t xml:space="preserve">iar cea de a doua – dezvoltării monopolurilor (secolul XX, după marea recesiune economică mondială). </w:t>
      </w:r>
    </w:p>
    <w:p w14:paraId="11B6DFA6" w14:textId="77777777" w:rsidR="00C37F0A" w:rsidRPr="00471525" w:rsidRDefault="00C37F0A" w:rsidP="00C37F0A">
      <w:pPr>
        <w:spacing w:line="360" w:lineRule="auto"/>
        <w:ind w:firstLine="567"/>
        <w:jc w:val="both"/>
      </w:pPr>
      <w:r w:rsidRPr="00471525">
        <w:t>Concepţiile din prima etapă sunt considerate clasice sau liberale, iar cele din etapa următoare, intervenţioniste, cu numeroase nuanţe intermediare. Concepţiile clasice reflectă, de fapt, doctrina liberală potrivit căreia activitatea economică trebuie să se desfăşoare în conformitate cu principiul laissez-faire, laissez-passer, urmărindu-se evitarea oricărei intervenţii din partea autorităţii publice care ar putea perturba iniţiativa privată, libera concurenţă, acţiunea legilor obiective ale pieţei. Activitatea economică trebuie să rămână apanajul întreprinderilor privat</w:t>
      </w:r>
      <w:r>
        <w:t xml:space="preserve"> </w:t>
      </w:r>
      <w:r w:rsidRPr="00471525">
        <w:t xml:space="preserve">capitaliste, orice participare a statului la viaţa economică fiind considerată contraindicată. Statul trebuie să se limiteze la sarcinile sale tradiţionale vizând menţinerea ordinii interne, apărarea ţării şi întreţinerea de relaţii diplomatice cu alte state, iar cheltuielile publice să se restrângă la minimum. </w:t>
      </w:r>
    </w:p>
    <w:p w14:paraId="2FAEAD99" w14:textId="77777777" w:rsidR="00C37F0A" w:rsidRPr="00471525" w:rsidRDefault="00C37F0A" w:rsidP="00C37F0A">
      <w:pPr>
        <w:spacing w:line="360" w:lineRule="auto"/>
        <w:ind w:firstLine="567"/>
        <w:jc w:val="both"/>
      </w:pPr>
      <w:r w:rsidRPr="00471525">
        <w:t xml:space="preserve">În această concepţie, sarcina finanţelor publice consta în: </w:t>
      </w:r>
    </w:p>
    <w:p w14:paraId="5B4690F2" w14:textId="77777777" w:rsidR="00C37F0A" w:rsidRPr="00471525" w:rsidRDefault="00C37F0A" w:rsidP="00C37F0A">
      <w:pPr>
        <w:pStyle w:val="Listparagraf"/>
        <w:numPr>
          <w:ilvl w:val="0"/>
          <w:numId w:val="9"/>
        </w:numPr>
        <w:spacing w:line="360" w:lineRule="auto"/>
        <w:ind w:left="851" w:hanging="284"/>
        <w:jc w:val="both"/>
      </w:pPr>
      <w:r w:rsidRPr="00471525">
        <w:t xml:space="preserve">asigurarea resurselor necesare întreţinerii instituţiilor publice, funcţionării normale a acestora; </w:t>
      </w:r>
    </w:p>
    <w:p w14:paraId="3D338B9D" w14:textId="77777777" w:rsidR="00C37F0A" w:rsidRPr="00471525" w:rsidRDefault="00C37F0A" w:rsidP="00C37F0A">
      <w:pPr>
        <w:pStyle w:val="Listparagraf"/>
        <w:numPr>
          <w:ilvl w:val="0"/>
          <w:numId w:val="9"/>
        </w:numPr>
        <w:spacing w:line="360" w:lineRule="auto"/>
        <w:ind w:left="851" w:hanging="284"/>
        <w:jc w:val="both"/>
      </w:pPr>
      <w:r w:rsidRPr="00471525">
        <w:t>impozitele, împrumuturile şi celelalte metode de procurare a resurselor financiare trebuiau astfel concepute încât să aibă un caracter neutru, să nu modifice relaţiile social</w:t>
      </w:r>
      <w:r>
        <w:t>-</w:t>
      </w:r>
      <w:r w:rsidRPr="00471525">
        <w:t xml:space="preserve">economice existente; </w:t>
      </w:r>
    </w:p>
    <w:p w14:paraId="7D7FD335" w14:textId="77777777" w:rsidR="00C37F0A" w:rsidRPr="00471525" w:rsidRDefault="00C37F0A" w:rsidP="00C37F0A">
      <w:pPr>
        <w:pStyle w:val="Listparagraf"/>
        <w:numPr>
          <w:ilvl w:val="0"/>
          <w:numId w:val="9"/>
        </w:numPr>
        <w:spacing w:line="360" w:lineRule="auto"/>
        <w:ind w:left="851" w:hanging="284"/>
        <w:jc w:val="both"/>
      </w:pPr>
      <w:r w:rsidRPr="00471525">
        <w:t xml:space="preserve">păstrarea echilibrului între veniturile şi cheltuielile bugetare era considerată drept o cerinţă fundamentală a bunei gestiuni. Apariţia deficitului bugetar, generator de inflaţie, era considerată ca un fenomen nedorit, cu efecte negative asupra funcţionării normale a mecanismului economic; </w:t>
      </w:r>
    </w:p>
    <w:p w14:paraId="2BD69BE8" w14:textId="77777777" w:rsidR="00C37F0A" w:rsidRPr="00471525" w:rsidRDefault="00C37F0A" w:rsidP="00C37F0A">
      <w:pPr>
        <w:pStyle w:val="Listparagraf"/>
        <w:numPr>
          <w:ilvl w:val="0"/>
          <w:numId w:val="9"/>
        </w:numPr>
        <w:spacing w:line="360" w:lineRule="auto"/>
        <w:ind w:left="851" w:hanging="284"/>
        <w:jc w:val="both"/>
      </w:pPr>
      <w:r w:rsidRPr="00471525">
        <w:t>contractarea de împrumuturi publice doar în situaţii de excepţie, în general acestea fiind considerate nefaste pentru c</w:t>
      </w:r>
      <w:r>
        <w:t>ă</w:t>
      </w:r>
      <w:r w:rsidRPr="00471525">
        <w:t xml:space="preserve"> pot genera inflaţie şi influenţează generaţiile viitoare. </w:t>
      </w:r>
    </w:p>
    <w:p w14:paraId="6327CC4D" w14:textId="77777777" w:rsidR="00C37F0A" w:rsidRPr="00471525" w:rsidRDefault="00C37F0A" w:rsidP="00C37F0A">
      <w:pPr>
        <w:spacing w:line="360" w:lineRule="auto"/>
        <w:ind w:firstLine="567"/>
        <w:jc w:val="both"/>
      </w:pPr>
      <w:r w:rsidRPr="00471525">
        <w:t>În această epocă, conceptul despre finanţe avea un pronunţat caracter juridic, drept pentru care în literatura de specialitate se utilizează şi sintagma epoca statului-jandarm.</w:t>
      </w:r>
    </w:p>
    <w:p w14:paraId="08D58895" w14:textId="77777777" w:rsidR="00C37F0A" w:rsidRPr="00471525" w:rsidRDefault="00C37F0A" w:rsidP="00C37F0A">
      <w:pPr>
        <w:spacing w:line="360" w:lineRule="auto"/>
        <w:ind w:firstLine="567"/>
        <w:jc w:val="both"/>
      </w:pPr>
      <w:r w:rsidRPr="00471525">
        <w:t xml:space="preserve">Concepţiile moderne sau intervenţioniste, apar spre sfârşitul secolului al XIX-lea şi începutul secolului al XX-lea şi, mai cu seamă, după marea recesiune economică mondială din 1929-1933. Locul statului-jandarm a fost luat de către statul-providenţă (statul-bunăstării). În legătură cu activitatea economică a statului, se afirmă tot mai mult concepţia intervenţionistă, potrivit căreia autoritatea publică este chemată să joace un rol activ în viaţa economică, să </w:t>
      </w:r>
      <w:r w:rsidRPr="00471525">
        <w:lastRenderedPageBreak/>
        <w:t xml:space="preserve">influenţeze procesele economice, să corecteze evoluţia ciclică, să prevină crizele sau cel puţin să le limiteze efectele negative. În abordarea modernă a finanţelor publice, la unii economişti contemporani prevalează conceptul economic, în timp ce la alţii accentul cade pe conceptul sociologic. </w:t>
      </w:r>
    </w:p>
    <w:p w14:paraId="02E5711B" w14:textId="2244C634" w:rsidR="00C37F0A" w:rsidRDefault="00C37F0A" w:rsidP="00C37F0A">
      <w:pPr>
        <w:spacing w:line="360" w:lineRule="auto"/>
        <w:ind w:firstLine="567"/>
        <w:jc w:val="both"/>
      </w:pPr>
      <w:r w:rsidRPr="00471525">
        <w:t>După al doilea război mondial, c</w:t>
      </w:r>
      <w:r>
        <w:t>î</w:t>
      </w:r>
      <w:r w:rsidRPr="00471525">
        <w:t>nd necesităţile de reconstrucţie a economiei şi incapacitatea mecanismelor pieţei de a asigura utilizarea deplină a forţei de muncă, au permis extinderea şi aplicarea concepţiei, conform căreia statul poate şi trebuie să exercite o acţiune de relansare a cererii globale, se dezvoltă aşa numitele concepţiile de orientare neoliberală. Astfel rolul statului s-a extins progresiv în numeroase domenii de activitate economică şi socială, ceea ce s-a reflectat într-o creştere de volum şi schimbare a naturii finanţelor publice care „filtrează” peste 50% din produsul intern brut</w:t>
      </w:r>
      <w:r>
        <w:t xml:space="preserve"> în prezent, comparativ cu circa </w:t>
      </w:r>
      <w:r w:rsidRPr="00471525">
        <w:t>15% înaintea primului război mondial.</w:t>
      </w:r>
    </w:p>
    <w:p w14:paraId="437487F1" w14:textId="77777777" w:rsidR="000C2DF3" w:rsidRPr="00471525" w:rsidRDefault="000C2DF3" w:rsidP="00C37F0A">
      <w:pPr>
        <w:spacing w:line="360" w:lineRule="auto"/>
        <w:ind w:firstLine="567"/>
        <w:jc w:val="both"/>
      </w:pPr>
    </w:p>
    <w:p w14:paraId="3730DC65" w14:textId="77777777" w:rsidR="00C37F0A" w:rsidRPr="00471525" w:rsidRDefault="00C37F0A" w:rsidP="00C37F0A">
      <w:pPr>
        <w:spacing w:line="360" w:lineRule="auto"/>
        <w:ind w:firstLine="567"/>
        <w:jc w:val="both"/>
      </w:pPr>
    </w:p>
    <w:p w14:paraId="6883E263" w14:textId="77777777" w:rsidR="00C37F0A" w:rsidRPr="00471525" w:rsidRDefault="00C37F0A" w:rsidP="00C37F0A">
      <w:pPr>
        <w:spacing w:line="360" w:lineRule="auto"/>
        <w:ind w:firstLine="567"/>
        <w:jc w:val="both"/>
      </w:pPr>
      <w:r>
        <w:rPr>
          <w:b/>
          <w:lang w:val="ro-RO"/>
        </w:rPr>
        <w:t>1.</w:t>
      </w:r>
      <w:r w:rsidRPr="00471525">
        <w:rPr>
          <w:b/>
          <w:lang w:val="ro-RO"/>
        </w:rPr>
        <w:t xml:space="preserve">2. Obiectul de studiu </w:t>
      </w:r>
      <w:proofErr w:type="spellStart"/>
      <w:r w:rsidRPr="00471525">
        <w:rPr>
          <w:b/>
          <w:lang w:val="ro-RO"/>
        </w:rPr>
        <w:t>şi</w:t>
      </w:r>
      <w:proofErr w:type="spellEnd"/>
      <w:r w:rsidRPr="00471525">
        <w:rPr>
          <w:b/>
          <w:lang w:val="ro-RO"/>
        </w:rPr>
        <w:t xml:space="preserve"> </w:t>
      </w:r>
      <w:proofErr w:type="spellStart"/>
      <w:r w:rsidRPr="00471525">
        <w:rPr>
          <w:b/>
          <w:lang w:val="ro-RO"/>
        </w:rPr>
        <w:t>conţinutul</w:t>
      </w:r>
      <w:proofErr w:type="spellEnd"/>
      <w:r w:rsidRPr="00471525">
        <w:rPr>
          <w:b/>
          <w:lang w:val="ro-RO"/>
        </w:rPr>
        <w:t xml:space="preserve"> disciplinei </w:t>
      </w:r>
      <w:proofErr w:type="spellStart"/>
      <w:r w:rsidRPr="00471525">
        <w:rPr>
          <w:b/>
          <w:lang w:val="ro-RO"/>
        </w:rPr>
        <w:t>finanţelor</w:t>
      </w:r>
      <w:proofErr w:type="spellEnd"/>
      <w:r w:rsidRPr="00471525">
        <w:rPr>
          <w:b/>
          <w:lang w:val="ro-RO"/>
        </w:rPr>
        <w:t xml:space="preserve"> publice</w:t>
      </w:r>
    </w:p>
    <w:p w14:paraId="2690DCB0" w14:textId="77777777" w:rsidR="00C37F0A" w:rsidRPr="00471525" w:rsidRDefault="00C37F0A" w:rsidP="00C37F0A">
      <w:pPr>
        <w:spacing w:line="360" w:lineRule="auto"/>
        <w:ind w:firstLine="567"/>
        <w:jc w:val="both"/>
        <w:rPr>
          <w:lang w:val="ro-RO"/>
        </w:rPr>
      </w:pPr>
      <w:r w:rsidRPr="00471525">
        <w:t>La etapa actuală, s</w:t>
      </w:r>
      <w:r w:rsidRPr="00471525">
        <w:rPr>
          <w:lang w:val="ro-RO"/>
        </w:rPr>
        <w:t xml:space="preserve">unt o multitudine de opinii cu privire la </w:t>
      </w:r>
      <w:proofErr w:type="spellStart"/>
      <w:r w:rsidRPr="00471525">
        <w:rPr>
          <w:lang w:val="ro-RO"/>
        </w:rPr>
        <w:t>semnificaţia</w:t>
      </w:r>
      <w:proofErr w:type="spellEnd"/>
      <w:r w:rsidRPr="00471525">
        <w:rPr>
          <w:lang w:val="ro-RO"/>
        </w:rPr>
        <w:t xml:space="preserve"> termenului de </w:t>
      </w:r>
      <w:proofErr w:type="spellStart"/>
      <w:r w:rsidRPr="00471525">
        <w:rPr>
          <w:lang w:val="ro-RO"/>
        </w:rPr>
        <w:t>finanţe</w:t>
      </w:r>
      <w:proofErr w:type="spellEnd"/>
      <w:r w:rsidRPr="00471525">
        <w:rPr>
          <w:lang w:val="ro-RO"/>
        </w:rPr>
        <w:t xml:space="preserve"> publice, care diferă de la un autor la altul </w:t>
      </w:r>
      <w:proofErr w:type="spellStart"/>
      <w:r w:rsidRPr="00471525">
        <w:rPr>
          <w:lang w:val="ro-RO"/>
        </w:rPr>
        <w:t>şi</w:t>
      </w:r>
      <w:proofErr w:type="spellEnd"/>
      <w:r w:rsidRPr="00471525">
        <w:rPr>
          <w:lang w:val="ro-RO"/>
        </w:rPr>
        <w:t xml:space="preserve"> de la o etapă istorică la alta. Astfel </w:t>
      </w:r>
      <w:proofErr w:type="spellStart"/>
      <w:r w:rsidRPr="00471525">
        <w:rPr>
          <w:lang w:val="ro-RO"/>
        </w:rPr>
        <w:t>economiştii</w:t>
      </w:r>
      <w:proofErr w:type="spellEnd"/>
      <w:r w:rsidRPr="00471525">
        <w:rPr>
          <w:lang w:val="ro-RO"/>
        </w:rPr>
        <w:t xml:space="preserve"> consideră </w:t>
      </w:r>
      <w:proofErr w:type="spellStart"/>
      <w:r w:rsidRPr="00471525">
        <w:rPr>
          <w:lang w:val="ro-RO"/>
        </w:rPr>
        <w:t>finanţele</w:t>
      </w:r>
      <w:proofErr w:type="spellEnd"/>
      <w:r w:rsidRPr="00471525">
        <w:rPr>
          <w:lang w:val="ro-RO"/>
        </w:rPr>
        <w:t xml:space="preserve"> ca fiind o ramură a științelor economice și au ca </w:t>
      </w:r>
      <w:r w:rsidRPr="000C2DF3">
        <w:rPr>
          <w:b/>
          <w:bCs/>
          <w:lang w:val="ro-RO"/>
        </w:rPr>
        <w:t>obiect de studiu</w:t>
      </w:r>
      <w:r w:rsidRPr="00471525">
        <w:rPr>
          <w:lang w:val="ro-RO"/>
        </w:rPr>
        <w:t>, după caz:</w:t>
      </w:r>
    </w:p>
    <w:p w14:paraId="1E6F14EC"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 xml:space="preserve">relațiile economice și de natură sociale, care apar în procesul constituirii și repartizării fondurilor financiare publice care stau la </w:t>
      </w:r>
      <w:proofErr w:type="spellStart"/>
      <w:r w:rsidRPr="00471525">
        <w:rPr>
          <w:lang w:val="ro-RO"/>
        </w:rPr>
        <w:t>dispoziţia</w:t>
      </w:r>
      <w:proofErr w:type="spellEnd"/>
      <w:r w:rsidRPr="00471525">
        <w:rPr>
          <w:lang w:val="ro-RO"/>
        </w:rPr>
        <w:t xml:space="preserve"> statului în vederea îndeplinirii </w:t>
      </w:r>
      <w:proofErr w:type="spellStart"/>
      <w:r w:rsidRPr="00471525">
        <w:rPr>
          <w:lang w:val="ro-RO"/>
        </w:rPr>
        <w:t>funcţiilor</w:t>
      </w:r>
      <w:proofErr w:type="spellEnd"/>
      <w:r w:rsidRPr="00471525">
        <w:rPr>
          <w:lang w:val="ro-RO"/>
        </w:rPr>
        <w:t xml:space="preserve"> </w:t>
      </w:r>
      <w:proofErr w:type="spellStart"/>
      <w:r w:rsidRPr="00471525">
        <w:rPr>
          <w:lang w:val="ro-RO"/>
        </w:rPr>
        <w:t>şi</w:t>
      </w:r>
      <w:proofErr w:type="spellEnd"/>
      <w:r w:rsidRPr="00471525">
        <w:rPr>
          <w:lang w:val="ro-RO"/>
        </w:rPr>
        <w:t xml:space="preserve"> sarcinilor sale, </w:t>
      </w:r>
      <w:proofErr w:type="spellStart"/>
      <w:r w:rsidRPr="00471525">
        <w:rPr>
          <w:lang w:val="ro-RO"/>
        </w:rPr>
        <w:t>şi</w:t>
      </w:r>
      <w:proofErr w:type="spellEnd"/>
      <w:r w:rsidRPr="00471525">
        <w:rPr>
          <w:lang w:val="ro-RO"/>
        </w:rPr>
        <w:t xml:space="preserve"> în scopul satisfacerii nevoilor generale ale </w:t>
      </w:r>
      <w:proofErr w:type="spellStart"/>
      <w:r w:rsidRPr="00471525">
        <w:rPr>
          <w:lang w:val="ro-RO"/>
        </w:rPr>
        <w:t>societăţii</w:t>
      </w:r>
      <w:proofErr w:type="spellEnd"/>
      <w:r w:rsidRPr="00471525">
        <w:rPr>
          <w:lang w:val="ro-RO"/>
        </w:rPr>
        <w:t>;</w:t>
      </w:r>
    </w:p>
    <w:p w14:paraId="26825211"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 xml:space="preserve">metode de gestionare a fondurilor financiare publice; </w:t>
      </w:r>
    </w:p>
    <w:p w14:paraId="70930FB8"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 xml:space="preserve">bani </w:t>
      </w:r>
      <w:proofErr w:type="spellStart"/>
      <w:r w:rsidRPr="00471525">
        <w:rPr>
          <w:lang w:val="ro-RO"/>
        </w:rPr>
        <w:t>şi</w:t>
      </w:r>
      <w:proofErr w:type="spellEnd"/>
      <w:r w:rsidRPr="00471525">
        <w:rPr>
          <w:lang w:val="ro-RO"/>
        </w:rPr>
        <w:t xml:space="preserve"> bunuri utilizate pentru </w:t>
      </w:r>
      <w:proofErr w:type="spellStart"/>
      <w:r w:rsidRPr="00471525">
        <w:rPr>
          <w:lang w:val="ro-RO"/>
        </w:rPr>
        <w:t>funcţionartea</w:t>
      </w:r>
      <w:proofErr w:type="spellEnd"/>
      <w:r w:rsidRPr="00471525">
        <w:rPr>
          <w:lang w:val="ro-RO"/>
        </w:rPr>
        <w:t xml:space="preserve"> </w:t>
      </w:r>
      <w:proofErr w:type="spellStart"/>
      <w:r w:rsidRPr="00471525">
        <w:rPr>
          <w:lang w:val="ro-RO"/>
        </w:rPr>
        <w:t>instituţiilor</w:t>
      </w:r>
      <w:proofErr w:type="spellEnd"/>
      <w:r w:rsidRPr="00471525">
        <w:rPr>
          <w:lang w:val="ro-RO"/>
        </w:rPr>
        <w:t xml:space="preserve"> publice;</w:t>
      </w:r>
    </w:p>
    <w:p w14:paraId="54CEF2DD"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 xml:space="preserve">totalitatea resurselor </w:t>
      </w:r>
      <w:proofErr w:type="spellStart"/>
      <w:r w:rsidRPr="00471525">
        <w:rPr>
          <w:lang w:val="ro-RO"/>
        </w:rPr>
        <w:t>şi</w:t>
      </w:r>
      <w:proofErr w:type="spellEnd"/>
      <w:r w:rsidRPr="00471525">
        <w:rPr>
          <w:lang w:val="ro-RO"/>
        </w:rPr>
        <w:t xml:space="preserve"> a cheltuielilor care se referă la activitatea </w:t>
      </w:r>
      <w:proofErr w:type="spellStart"/>
      <w:r w:rsidRPr="00471525">
        <w:rPr>
          <w:lang w:val="ro-RO"/>
        </w:rPr>
        <w:t>instituţiilor</w:t>
      </w:r>
      <w:proofErr w:type="spellEnd"/>
      <w:r w:rsidRPr="00471525">
        <w:rPr>
          <w:lang w:val="ro-RO"/>
        </w:rPr>
        <w:t xml:space="preserve"> publice (venituri publice, cheltuieli publice, buget, datorie publică, trezorerie publică), precum </w:t>
      </w:r>
      <w:proofErr w:type="spellStart"/>
      <w:r w:rsidRPr="00471525">
        <w:rPr>
          <w:lang w:val="ro-RO"/>
        </w:rPr>
        <w:t>şi</w:t>
      </w:r>
      <w:proofErr w:type="spellEnd"/>
      <w:r w:rsidRPr="00471525">
        <w:rPr>
          <w:lang w:val="ro-RO"/>
        </w:rPr>
        <w:t xml:space="preserve"> regulile care determină regimul acestora;</w:t>
      </w:r>
    </w:p>
    <w:p w14:paraId="2247ED37"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 xml:space="preserve">gospodăria statului </w:t>
      </w:r>
      <w:proofErr w:type="spellStart"/>
      <w:r w:rsidRPr="00471525">
        <w:rPr>
          <w:lang w:val="ro-RO"/>
        </w:rPr>
        <w:t>şi</w:t>
      </w:r>
      <w:proofErr w:type="spellEnd"/>
      <w:r w:rsidRPr="00471525">
        <w:rPr>
          <w:lang w:val="ro-RO"/>
        </w:rPr>
        <w:t xml:space="preserve"> a altor </w:t>
      </w:r>
      <w:proofErr w:type="spellStart"/>
      <w:r w:rsidRPr="00471525">
        <w:rPr>
          <w:lang w:val="ro-RO"/>
        </w:rPr>
        <w:t>organizaţii</w:t>
      </w:r>
      <w:proofErr w:type="spellEnd"/>
      <w:r w:rsidRPr="00471525">
        <w:rPr>
          <w:lang w:val="ro-RO"/>
        </w:rPr>
        <w:t xml:space="preserve"> politice, precum </w:t>
      </w:r>
      <w:proofErr w:type="spellStart"/>
      <w:r w:rsidRPr="00471525">
        <w:rPr>
          <w:lang w:val="ro-RO"/>
        </w:rPr>
        <w:t>şi</w:t>
      </w:r>
      <w:proofErr w:type="spellEnd"/>
      <w:r w:rsidRPr="00471525">
        <w:rPr>
          <w:lang w:val="ro-RO"/>
        </w:rPr>
        <w:t xml:space="preserve"> regulile </w:t>
      </w:r>
      <w:proofErr w:type="spellStart"/>
      <w:r w:rsidRPr="00471525">
        <w:rPr>
          <w:lang w:val="ro-RO"/>
        </w:rPr>
        <w:t>şi</w:t>
      </w:r>
      <w:proofErr w:type="spellEnd"/>
      <w:r w:rsidRPr="00471525">
        <w:rPr>
          <w:lang w:val="ro-RO"/>
        </w:rPr>
        <w:t xml:space="preserve"> principiile care stau la baza administrării bunurilor economice </w:t>
      </w:r>
      <w:proofErr w:type="spellStart"/>
      <w:r w:rsidRPr="00471525">
        <w:rPr>
          <w:lang w:val="ro-RO"/>
        </w:rPr>
        <w:t>şi</w:t>
      </w:r>
      <w:proofErr w:type="spellEnd"/>
      <w:r w:rsidRPr="00471525">
        <w:rPr>
          <w:lang w:val="ro-RO"/>
        </w:rPr>
        <w:t xml:space="preserve"> a banilor;</w:t>
      </w:r>
    </w:p>
    <w:p w14:paraId="3C642428"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modalitățile de stabilire, percepere și urmărire a impozitelor, taxelor și a altor tipuri de venituri;</w:t>
      </w:r>
    </w:p>
    <w:p w14:paraId="68CBEFD1"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 xml:space="preserve">metodele de dimensionare și repartizare a cheltuielilor publice pe obiective, acțiuni și </w:t>
      </w:r>
      <w:proofErr w:type="spellStart"/>
      <w:r w:rsidRPr="00471525">
        <w:rPr>
          <w:lang w:val="ro-RO"/>
        </w:rPr>
        <w:t>benefeciari</w:t>
      </w:r>
      <w:proofErr w:type="spellEnd"/>
      <w:r w:rsidRPr="00471525">
        <w:rPr>
          <w:lang w:val="ro-RO"/>
        </w:rPr>
        <w:t>;</w:t>
      </w:r>
    </w:p>
    <w:p w14:paraId="72BC043B" w14:textId="77777777" w:rsidR="00C37F0A" w:rsidRPr="00471525" w:rsidRDefault="00C37F0A" w:rsidP="00C37F0A">
      <w:pPr>
        <w:numPr>
          <w:ilvl w:val="0"/>
          <w:numId w:val="2"/>
        </w:numPr>
        <w:spacing w:line="360" w:lineRule="auto"/>
        <w:ind w:left="851" w:hanging="284"/>
        <w:jc w:val="both"/>
        <w:rPr>
          <w:lang w:val="ro-RO"/>
        </w:rPr>
      </w:pPr>
      <w:r w:rsidRPr="00471525">
        <w:rPr>
          <w:lang w:val="ro-RO"/>
        </w:rPr>
        <w:lastRenderedPageBreak/>
        <w:t>metodele de determinare a eficienței sau a eficacității cu care sunt utilizate fondurile publice;</w:t>
      </w:r>
    </w:p>
    <w:p w14:paraId="31FB4D6F"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 xml:space="preserve">mijloace de </w:t>
      </w:r>
      <w:proofErr w:type="spellStart"/>
      <w:r w:rsidRPr="00471525">
        <w:rPr>
          <w:lang w:val="ro-RO"/>
        </w:rPr>
        <w:t>intervenţie</w:t>
      </w:r>
      <w:proofErr w:type="spellEnd"/>
      <w:r w:rsidRPr="00471525">
        <w:rPr>
          <w:lang w:val="ro-RO"/>
        </w:rPr>
        <w:t xml:space="preserve"> a statului în economie (impozite, împrumuturi, </w:t>
      </w:r>
      <w:proofErr w:type="spellStart"/>
      <w:r w:rsidRPr="00471525">
        <w:rPr>
          <w:lang w:val="ro-RO"/>
        </w:rPr>
        <w:t>alocaţii</w:t>
      </w:r>
      <w:proofErr w:type="spellEnd"/>
      <w:r w:rsidRPr="00471525">
        <w:rPr>
          <w:lang w:val="ro-RO"/>
        </w:rPr>
        <w:t xml:space="preserve"> bugetare, </w:t>
      </w:r>
      <w:proofErr w:type="spellStart"/>
      <w:r w:rsidRPr="00471525">
        <w:rPr>
          <w:lang w:val="ro-RO"/>
        </w:rPr>
        <w:t>subvenţii</w:t>
      </w:r>
      <w:proofErr w:type="spellEnd"/>
      <w:r w:rsidRPr="00471525">
        <w:rPr>
          <w:lang w:val="ro-RO"/>
        </w:rPr>
        <w:t xml:space="preserve"> </w:t>
      </w:r>
      <w:proofErr w:type="spellStart"/>
      <w:r w:rsidRPr="00471525">
        <w:rPr>
          <w:lang w:val="ro-RO"/>
        </w:rPr>
        <w:t>şi</w:t>
      </w:r>
      <w:proofErr w:type="spellEnd"/>
      <w:r w:rsidRPr="00471525">
        <w:rPr>
          <w:lang w:val="ro-RO"/>
        </w:rPr>
        <w:t xml:space="preserve"> alte </w:t>
      </w:r>
      <w:proofErr w:type="spellStart"/>
      <w:r w:rsidRPr="00471525">
        <w:rPr>
          <w:lang w:val="ro-RO"/>
        </w:rPr>
        <w:t>pîrghii</w:t>
      </w:r>
      <w:proofErr w:type="spellEnd"/>
      <w:r w:rsidRPr="00471525">
        <w:rPr>
          <w:lang w:val="ro-RO"/>
        </w:rPr>
        <w:t xml:space="preserve"> sau instrumente cu ajutorul cărora statul intervine în </w:t>
      </w:r>
      <w:proofErr w:type="spellStart"/>
      <w:r w:rsidRPr="00471525">
        <w:rPr>
          <w:lang w:val="ro-RO"/>
        </w:rPr>
        <w:t>viaţa</w:t>
      </w:r>
      <w:proofErr w:type="spellEnd"/>
      <w:r w:rsidRPr="00471525">
        <w:rPr>
          <w:lang w:val="ro-RO"/>
        </w:rPr>
        <w:t xml:space="preserve"> economică);</w:t>
      </w:r>
    </w:p>
    <w:p w14:paraId="10D67ADC"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 xml:space="preserve">plasarea și rambursarea împrumuturilor de stat, precum </w:t>
      </w:r>
      <w:proofErr w:type="spellStart"/>
      <w:r w:rsidRPr="00471525">
        <w:rPr>
          <w:lang w:val="ro-RO"/>
        </w:rPr>
        <w:t>şi</w:t>
      </w:r>
      <w:proofErr w:type="spellEnd"/>
      <w:r w:rsidRPr="00471525">
        <w:rPr>
          <w:lang w:val="ro-RO"/>
        </w:rPr>
        <w:t xml:space="preserve"> gestionarea datoriei publice;</w:t>
      </w:r>
    </w:p>
    <w:p w14:paraId="0F34141B"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politica financiară (bugetar-fiscală și monetar-creditară) promovată de stat;</w:t>
      </w:r>
    </w:p>
    <w:p w14:paraId="5BF3FC8A"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modalitățile de organizare și efectuare a controlului financiar, bugetar, fiscal și economic de către diverse organe ale statului;</w:t>
      </w:r>
    </w:p>
    <w:p w14:paraId="3A2C24D5"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elaborarea, aprobarea, executarea și încheierea componentelor de venituri și cheltuieli publice ale bugetului public național;</w:t>
      </w:r>
    </w:p>
    <w:p w14:paraId="4A8DCC08" w14:textId="77777777" w:rsidR="00C37F0A" w:rsidRPr="00471525" w:rsidRDefault="00C37F0A" w:rsidP="00C37F0A">
      <w:pPr>
        <w:numPr>
          <w:ilvl w:val="0"/>
          <w:numId w:val="2"/>
        </w:numPr>
        <w:spacing w:line="360" w:lineRule="auto"/>
        <w:ind w:left="851" w:hanging="284"/>
        <w:jc w:val="both"/>
        <w:rPr>
          <w:lang w:val="ro-RO"/>
        </w:rPr>
      </w:pPr>
      <w:r w:rsidRPr="00471525">
        <w:rPr>
          <w:lang w:val="ro-RO"/>
        </w:rPr>
        <w:t>modalitățile de nivelare financiară a diferitelor categorii de bugete, de acoperire a eventualelor goluri temporare de casă și de finanțare a deficitelor bugetare.</w:t>
      </w:r>
    </w:p>
    <w:p w14:paraId="3CD921C7" w14:textId="77777777" w:rsidR="00C37F0A" w:rsidRPr="00471525" w:rsidRDefault="00C37F0A" w:rsidP="00C37F0A">
      <w:pPr>
        <w:spacing w:line="360" w:lineRule="auto"/>
        <w:ind w:firstLine="567"/>
        <w:jc w:val="both"/>
        <w:rPr>
          <w:lang w:val="ro-RO"/>
        </w:rPr>
      </w:pPr>
      <w:r w:rsidRPr="00471525">
        <w:rPr>
          <w:lang w:val="ro-RO"/>
        </w:rPr>
        <w:t xml:space="preserve">În aceste interpretări accentul cade pe acea latură a </w:t>
      </w:r>
      <w:proofErr w:type="spellStart"/>
      <w:r w:rsidRPr="00471525">
        <w:rPr>
          <w:lang w:val="ro-RO"/>
        </w:rPr>
        <w:t>finanţelor</w:t>
      </w:r>
      <w:proofErr w:type="spellEnd"/>
      <w:r w:rsidRPr="00471525">
        <w:rPr>
          <w:lang w:val="ro-RO"/>
        </w:rPr>
        <w:t xml:space="preserve"> pe care autorul o consideră mai semnificativă, mai concludentă, mai importantă pentru caracterizarea acestora.</w:t>
      </w:r>
    </w:p>
    <w:p w14:paraId="70F1A515" w14:textId="77777777" w:rsidR="00C37F0A" w:rsidRPr="00471525" w:rsidRDefault="00C37F0A" w:rsidP="00C37F0A">
      <w:pPr>
        <w:spacing w:line="360" w:lineRule="auto"/>
        <w:ind w:firstLine="567"/>
        <w:jc w:val="both"/>
        <w:rPr>
          <w:lang w:val="ro-RO"/>
        </w:rPr>
      </w:pPr>
      <w:r w:rsidRPr="00471525">
        <w:rPr>
          <w:lang w:val="ro-RO"/>
        </w:rPr>
        <w:t xml:space="preserve">Între resursele </w:t>
      </w:r>
      <w:proofErr w:type="spellStart"/>
      <w:r w:rsidRPr="00471525">
        <w:rPr>
          <w:lang w:val="ro-RO"/>
        </w:rPr>
        <w:t>băneşti</w:t>
      </w:r>
      <w:proofErr w:type="spellEnd"/>
      <w:r w:rsidRPr="00471525">
        <w:rPr>
          <w:lang w:val="ro-RO"/>
        </w:rPr>
        <w:t xml:space="preserve"> prelevate la </w:t>
      </w:r>
      <w:proofErr w:type="spellStart"/>
      <w:r w:rsidRPr="00471525">
        <w:rPr>
          <w:lang w:val="ro-RO"/>
        </w:rPr>
        <w:t>dispoziţia</w:t>
      </w:r>
      <w:proofErr w:type="spellEnd"/>
      <w:r w:rsidRPr="00471525">
        <w:rPr>
          <w:lang w:val="ro-RO"/>
        </w:rPr>
        <w:t xml:space="preserve"> statului în vederea satisfacerii nevoilor sociale, modalită</w:t>
      </w:r>
      <w:r>
        <w:rPr>
          <w:lang w:val="ro-RO"/>
        </w:rPr>
        <w:t>ț</w:t>
      </w:r>
      <w:r w:rsidRPr="00471525">
        <w:rPr>
          <w:lang w:val="ro-RO"/>
        </w:rPr>
        <w:t xml:space="preserve">ile concrete prin care se procură </w:t>
      </w:r>
      <w:proofErr w:type="spellStart"/>
      <w:r w:rsidRPr="00471525">
        <w:rPr>
          <w:lang w:val="ro-RO"/>
        </w:rPr>
        <w:t>şi</w:t>
      </w:r>
      <w:proofErr w:type="spellEnd"/>
      <w:r w:rsidRPr="00471525">
        <w:rPr>
          <w:lang w:val="ro-RO"/>
        </w:rPr>
        <w:t xml:space="preserve"> se distribuie aceste resurse, instrumentele prin care statul intervine în </w:t>
      </w:r>
      <w:proofErr w:type="spellStart"/>
      <w:r w:rsidRPr="00471525">
        <w:rPr>
          <w:lang w:val="ro-RO"/>
        </w:rPr>
        <w:t>viaţa</w:t>
      </w:r>
      <w:proofErr w:type="spellEnd"/>
      <w:r w:rsidRPr="00471525">
        <w:rPr>
          <w:lang w:val="ro-RO"/>
        </w:rPr>
        <w:t xml:space="preserve"> economică, metodele de gestionare a resurselor financiare publice </w:t>
      </w:r>
      <w:proofErr w:type="spellStart"/>
      <w:r w:rsidRPr="00471525">
        <w:rPr>
          <w:lang w:val="ro-RO"/>
        </w:rPr>
        <w:t>şi</w:t>
      </w:r>
      <w:proofErr w:type="spellEnd"/>
      <w:r w:rsidRPr="00471525">
        <w:rPr>
          <w:lang w:val="ro-RO"/>
        </w:rPr>
        <w:t xml:space="preserve"> formele juridice pe care le îmbracă toate acestea, există legături </w:t>
      </w:r>
      <w:proofErr w:type="spellStart"/>
      <w:r w:rsidRPr="00471525">
        <w:rPr>
          <w:lang w:val="ro-RO"/>
        </w:rPr>
        <w:t>strînse</w:t>
      </w:r>
      <w:proofErr w:type="spellEnd"/>
      <w:r w:rsidRPr="00471525">
        <w:rPr>
          <w:lang w:val="ro-RO"/>
        </w:rPr>
        <w:t xml:space="preserve">. O anumită legătură a </w:t>
      </w:r>
      <w:proofErr w:type="spellStart"/>
      <w:r w:rsidRPr="00471525">
        <w:rPr>
          <w:lang w:val="ro-RO"/>
        </w:rPr>
        <w:t>finanţelor</w:t>
      </w:r>
      <w:proofErr w:type="spellEnd"/>
      <w:r w:rsidRPr="00471525">
        <w:rPr>
          <w:lang w:val="ro-RO"/>
        </w:rPr>
        <w:t xml:space="preserve"> nu exclude pe celelalte, ci ajută la </w:t>
      </w:r>
      <w:proofErr w:type="spellStart"/>
      <w:r w:rsidRPr="00471525">
        <w:rPr>
          <w:lang w:val="ro-RO"/>
        </w:rPr>
        <w:t>înţelegerea</w:t>
      </w:r>
      <w:proofErr w:type="spellEnd"/>
      <w:r w:rsidRPr="00471525">
        <w:rPr>
          <w:lang w:val="ro-RO"/>
        </w:rPr>
        <w:t xml:space="preserve"> </w:t>
      </w:r>
      <w:proofErr w:type="spellStart"/>
      <w:r w:rsidRPr="00471525">
        <w:rPr>
          <w:lang w:val="ro-RO"/>
        </w:rPr>
        <w:t>complexităţii</w:t>
      </w:r>
      <w:proofErr w:type="spellEnd"/>
      <w:r w:rsidRPr="00471525">
        <w:rPr>
          <w:lang w:val="ro-RO"/>
        </w:rPr>
        <w:t xml:space="preserve"> fenomenelor financiare.</w:t>
      </w:r>
    </w:p>
    <w:p w14:paraId="01571603" w14:textId="77777777" w:rsidR="00C37F0A" w:rsidRPr="00471525" w:rsidRDefault="00C37F0A" w:rsidP="00C37F0A">
      <w:pPr>
        <w:spacing w:line="360" w:lineRule="auto"/>
        <w:ind w:firstLine="567"/>
        <w:jc w:val="both"/>
        <w:rPr>
          <w:lang w:val="ro-RO"/>
        </w:rPr>
      </w:pPr>
      <w:r w:rsidRPr="00471525">
        <w:rPr>
          <w:lang w:val="ro-RO"/>
        </w:rPr>
        <w:t xml:space="preserve">Procurarea </w:t>
      </w:r>
      <w:proofErr w:type="spellStart"/>
      <w:r w:rsidRPr="00471525">
        <w:rPr>
          <w:lang w:val="ro-RO"/>
        </w:rPr>
        <w:t>şi</w:t>
      </w:r>
      <w:proofErr w:type="spellEnd"/>
      <w:r w:rsidRPr="00471525">
        <w:rPr>
          <w:lang w:val="ro-RO"/>
        </w:rPr>
        <w:t xml:space="preserve"> distribuirea resurselor financiare ale statului se realizează în procesul repartizării produsului intern brut cu ajutorul unor metode </w:t>
      </w:r>
      <w:proofErr w:type="spellStart"/>
      <w:r w:rsidRPr="00471525">
        <w:rPr>
          <w:lang w:val="ro-RO"/>
        </w:rPr>
        <w:t>şi</w:t>
      </w:r>
      <w:proofErr w:type="spellEnd"/>
      <w:r w:rsidRPr="00471525">
        <w:rPr>
          <w:lang w:val="ro-RO"/>
        </w:rPr>
        <w:t xml:space="preserve"> instrumente specifice, într-un cadru juridic adecvat, în scopul satisfacerii </w:t>
      </w:r>
      <w:proofErr w:type="spellStart"/>
      <w:r w:rsidRPr="00471525">
        <w:rPr>
          <w:lang w:val="ro-RO"/>
        </w:rPr>
        <w:t>nevoiilor</w:t>
      </w:r>
      <w:proofErr w:type="spellEnd"/>
      <w:r w:rsidRPr="00471525">
        <w:rPr>
          <w:lang w:val="ro-RO"/>
        </w:rPr>
        <w:t xml:space="preserve"> sociale </w:t>
      </w:r>
      <w:proofErr w:type="spellStart"/>
      <w:r w:rsidRPr="00471525">
        <w:rPr>
          <w:lang w:val="ro-RO"/>
        </w:rPr>
        <w:t>şi</w:t>
      </w:r>
      <w:proofErr w:type="spellEnd"/>
      <w:r w:rsidRPr="00471525">
        <w:rPr>
          <w:lang w:val="ro-RO"/>
        </w:rPr>
        <w:t xml:space="preserve"> al </w:t>
      </w:r>
      <w:proofErr w:type="spellStart"/>
      <w:r w:rsidRPr="00471525">
        <w:rPr>
          <w:lang w:val="ro-RO"/>
        </w:rPr>
        <w:t>influenţării</w:t>
      </w:r>
      <w:proofErr w:type="spellEnd"/>
      <w:r w:rsidRPr="00471525">
        <w:rPr>
          <w:lang w:val="ro-RO"/>
        </w:rPr>
        <w:t xml:space="preserve"> </w:t>
      </w:r>
      <w:proofErr w:type="spellStart"/>
      <w:r w:rsidRPr="00471525">
        <w:rPr>
          <w:lang w:val="ro-RO"/>
        </w:rPr>
        <w:t>activităţii</w:t>
      </w:r>
      <w:proofErr w:type="spellEnd"/>
      <w:r w:rsidRPr="00471525">
        <w:rPr>
          <w:lang w:val="ro-RO"/>
        </w:rPr>
        <w:t xml:space="preserve"> economice. Aceste prelevări </w:t>
      </w:r>
      <w:proofErr w:type="spellStart"/>
      <w:r w:rsidRPr="00471525">
        <w:rPr>
          <w:lang w:val="ro-RO"/>
        </w:rPr>
        <w:t>şi</w:t>
      </w:r>
      <w:proofErr w:type="spellEnd"/>
      <w:r w:rsidRPr="00471525">
        <w:rPr>
          <w:lang w:val="ro-RO"/>
        </w:rPr>
        <w:t xml:space="preserve"> redistribuiri de resurse </w:t>
      </w:r>
      <w:proofErr w:type="spellStart"/>
      <w:r w:rsidRPr="00471525">
        <w:rPr>
          <w:lang w:val="ro-RO"/>
        </w:rPr>
        <w:t>băneşti</w:t>
      </w:r>
      <w:proofErr w:type="spellEnd"/>
      <w:r w:rsidRPr="00471525">
        <w:rPr>
          <w:lang w:val="ro-RO"/>
        </w:rPr>
        <w:t xml:space="preserve"> au loc între persoane fizice </w:t>
      </w:r>
      <w:proofErr w:type="spellStart"/>
      <w:r w:rsidRPr="00471525">
        <w:rPr>
          <w:lang w:val="ro-RO"/>
        </w:rPr>
        <w:t>şi</w:t>
      </w:r>
      <w:proofErr w:type="spellEnd"/>
      <w:r w:rsidRPr="00471525">
        <w:rPr>
          <w:lang w:val="ro-RO"/>
        </w:rPr>
        <w:t xml:space="preserve"> juridice, prin intermediul </w:t>
      </w:r>
      <w:proofErr w:type="spellStart"/>
      <w:r w:rsidRPr="00471525">
        <w:rPr>
          <w:lang w:val="ro-RO"/>
        </w:rPr>
        <w:t>autorităţilor</w:t>
      </w:r>
      <w:proofErr w:type="spellEnd"/>
      <w:r w:rsidRPr="00471525">
        <w:rPr>
          <w:lang w:val="ro-RO"/>
        </w:rPr>
        <w:t xml:space="preserve"> publice </w:t>
      </w:r>
      <w:proofErr w:type="spellStart"/>
      <w:r w:rsidRPr="00471525">
        <w:rPr>
          <w:lang w:val="ro-RO"/>
        </w:rPr>
        <w:t>şi</w:t>
      </w:r>
      <w:proofErr w:type="spellEnd"/>
      <w:r w:rsidRPr="00471525">
        <w:rPr>
          <w:lang w:val="ro-RO"/>
        </w:rPr>
        <w:t xml:space="preserve"> afectează, direct sau indirect, </w:t>
      </w:r>
      <w:proofErr w:type="spellStart"/>
      <w:r w:rsidRPr="00471525">
        <w:rPr>
          <w:lang w:val="ro-RO"/>
        </w:rPr>
        <w:t>întrega</w:t>
      </w:r>
      <w:proofErr w:type="spellEnd"/>
      <w:r w:rsidRPr="00471525">
        <w:rPr>
          <w:lang w:val="ro-RO"/>
        </w:rPr>
        <w:t xml:space="preserve"> economie </w:t>
      </w:r>
      <w:proofErr w:type="spellStart"/>
      <w:r w:rsidRPr="00471525">
        <w:rPr>
          <w:lang w:val="ro-RO"/>
        </w:rPr>
        <w:t>naţională</w:t>
      </w:r>
      <w:proofErr w:type="spellEnd"/>
      <w:r w:rsidRPr="00471525">
        <w:rPr>
          <w:lang w:val="ro-RO"/>
        </w:rPr>
        <w:t xml:space="preserve"> </w:t>
      </w:r>
      <w:proofErr w:type="spellStart"/>
      <w:r w:rsidRPr="00471525">
        <w:rPr>
          <w:lang w:val="ro-RO"/>
        </w:rPr>
        <w:t>şi</w:t>
      </w:r>
      <w:proofErr w:type="spellEnd"/>
      <w:r w:rsidRPr="00471525">
        <w:rPr>
          <w:lang w:val="ro-RO"/>
        </w:rPr>
        <w:t xml:space="preserve"> pe </w:t>
      </w:r>
      <w:proofErr w:type="spellStart"/>
      <w:r w:rsidRPr="00471525">
        <w:rPr>
          <w:lang w:val="ro-RO"/>
        </w:rPr>
        <w:t>toţi</w:t>
      </w:r>
      <w:proofErr w:type="spellEnd"/>
      <w:r w:rsidRPr="00471525">
        <w:rPr>
          <w:lang w:val="ro-RO"/>
        </w:rPr>
        <w:t xml:space="preserve"> membrii </w:t>
      </w:r>
      <w:proofErr w:type="spellStart"/>
      <w:r w:rsidRPr="00471525">
        <w:rPr>
          <w:lang w:val="ro-RO"/>
        </w:rPr>
        <w:t>societăţii</w:t>
      </w:r>
      <w:proofErr w:type="spellEnd"/>
      <w:r w:rsidRPr="00471525">
        <w:rPr>
          <w:lang w:val="ro-RO"/>
        </w:rPr>
        <w:t xml:space="preserve"> [8, p.36].</w:t>
      </w:r>
    </w:p>
    <w:p w14:paraId="04F41C7A" w14:textId="0B980C41" w:rsidR="00C37F0A" w:rsidRPr="00471525" w:rsidRDefault="00C37F0A" w:rsidP="00C37F0A">
      <w:pPr>
        <w:pStyle w:val="Default"/>
        <w:spacing w:line="360" w:lineRule="auto"/>
        <w:ind w:firstLine="567"/>
        <w:jc w:val="both"/>
        <w:rPr>
          <w:color w:val="auto"/>
          <w:lang w:val="ro-MD"/>
        </w:rPr>
      </w:pPr>
      <w:r w:rsidRPr="00471525">
        <w:rPr>
          <w:color w:val="auto"/>
          <w:lang w:val="ro-RO"/>
        </w:rPr>
        <w:t xml:space="preserve"> </w:t>
      </w:r>
      <w:r w:rsidR="003967B9">
        <w:rPr>
          <w:color w:val="auto"/>
          <w:lang w:val="ro-RO"/>
        </w:rPr>
        <w:t>L</w:t>
      </w:r>
      <w:r w:rsidRPr="00471525">
        <w:rPr>
          <w:color w:val="auto"/>
          <w:lang w:val="ro-RO"/>
        </w:rPr>
        <w:t xml:space="preserve">a începutul secolului </w:t>
      </w:r>
      <w:r w:rsidR="003967B9">
        <w:rPr>
          <w:color w:val="auto"/>
          <w:lang w:val="ro-RO"/>
        </w:rPr>
        <w:t>XX</w:t>
      </w:r>
      <w:r w:rsidRPr="00471525">
        <w:rPr>
          <w:color w:val="auto"/>
          <w:lang w:val="ro-RO"/>
        </w:rPr>
        <w:t xml:space="preserve">, prin </w:t>
      </w:r>
      <w:proofErr w:type="spellStart"/>
      <w:r w:rsidRPr="00471525">
        <w:rPr>
          <w:color w:val="auto"/>
          <w:lang w:val="ro-RO"/>
        </w:rPr>
        <w:t>ştiinţa</w:t>
      </w:r>
      <w:proofErr w:type="spellEnd"/>
      <w:r w:rsidRPr="00471525">
        <w:rPr>
          <w:color w:val="auto"/>
          <w:lang w:val="ro-RO"/>
        </w:rPr>
        <w:t xml:space="preserve"> </w:t>
      </w:r>
      <w:proofErr w:type="spellStart"/>
      <w:r w:rsidRPr="00471525">
        <w:rPr>
          <w:color w:val="auto"/>
          <w:lang w:val="ro-RO"/>
        </w:rPr>
        <w:t>finanţelor</w:t>
      </w:r>
      <w:proofErr w:type="spellEnd"/>
      <w:r w:rsidRPr="00471525">
        <w:rPr>
          <w:color w:val="auto"/>
          <w:lang w:val="ro-RO"/>
        </w:rPr>
        <w:t xml:space="preserve"> </w:t>
      </w:r>
      <w:r w:rsidR="003967B9">
        <w:rPr>
          <w:color w:val="auto"/>
          <w:lang w:val="ro-RO"/>
        </w:rPr>
        <w:t xml:space="preserve">se </w:t>
      </w:r>
      <w:proofErr w:type="spellStart"/>
      <w:r w:rsidRPr="00471525">
        <w:rPr>
          <w:color w:val="auto"/>
          <w:lang w:val="ro-RO"/>
        </w:rPr>
        <w:t>înţelege</w:t>
      </w:r>
      <w:proofErr w:type="spellEnd"/>
      <w:r w:rsidRPr="00471525">
        <w:rPr>
          <w:color w:val="auto"/>
          <w:lang w:val="ro-RO"/>
        </w:rPr>
        <w:t xml:space="preserve"> „</w:t>
      </w:r>
      <w:proofErr w:type="spellStart"/>
      <w:r w:rsidRPr="00471525">
        <w:rPr>
          <w:color w:val="auto"/>
          <w:lang w:val="ro-RO"/>
        </w:rPr>
        <w:t>ştiinţa</w:t>
      </w:r>
      <w:proofErr w:type="spellEnd"/>
      <w:r w:rsidRPr="00471525">
        <w:rPr>
          <w:color w:val="auto"/>
          <w:lang w:val="ro-RO"/>
        </w:rPr>
        <w:t xml:space="preserve"> veniturilor publice </w:t>
      </w:r>
      <w:proofErr w:type="spellStart"/>
      <w:r w:rsidRPr="00471525">
        <w:rPr>
          <w:color w:val="auto"/>
          <w:lang w:val="ro-RO"/>
        </w:rPr>
        <w:t>şi</w:t>
      </w:r>
      <w:proofErr w:type="spellEnd"/>
      <w:r w:rsidRPr="00471525">
        <w:rPr>
          <w:color w:val="auto"/>
          <w:lang w:val="ro-RO"/>
        </w:rPr>
        <w:t xml:space="preserve"> a utilizării acestor venituri</w:t>
      </w:r>
      <w:r w:rsidRPr="00365A4B">
        <w:rPr>
          <w:lang w:val="ro-RO"/>
        </w:rPr>
        <w:t>”</w:t>
      </w:r>
      <w:r w:rsidRPr="00471525">
        <w:rPr>
          <w:color w:val="auto"/>
          <w:lang w:val="ro-RO"/>
        </w:rPr>
        <w:t xml:space="preserve">. Veniturile publice sunt </w:t>
      </w:r>
      <w:proofErr w:type="spellStart"/>
      <w:r w:rsidRPr="00471525">
        <w:rPr>
          <w:color w:val="auto"/>
          <w:lang w:val="ro-RO"/>
        </w:rPr>
        <w:t>însăşi</w:t>
      </w:r>
      <w:proofErr w:type="spellEnd"/>
      <w:r w:rsidRPr="00471525">
        <w:rPr>
          <w:color w:val="auto"/>
          <w:lang w:val="ro-RO"/>
        </w:rPr>
        <w:t xml:space="preserve"> </w:t>
      </w:r>
      <w:proofErr w:type="spellStart"/>
      <w:r w:rsidRPr="00471525">
        <w:rPr>
          <w:color w:val="auto"/>
          <w:lang w:val="ro-RO"/>
        </w:rPr>
        <w:t>substanţa</w:t>
      </w:r>
      <w:proofErr w:type="spellEnd"/>
      <w:r w:rsidRPr="00471525">
        <w:rPr>
          <w:color w:val="auto"/>
          <w:lang w:val="ro-RO"/>
        </w:rPr>
        <w:t xml:space="preserve"> </w:t>
      </w:r>
      <w:proofErr w:type="spellStart"/>
      <w:r w:rsidRPr="00471525">
        <w:rPr>
          <w:color w:val="auto"/>
          <w:lang w:val="ro-RO"/>
        </w:rPr>
        <w:t>finanţelor</w:t>
      </w:r>
      <w:proofErr w:type="spellEnd"/>
      <w:r w:rsidRPr="00471525">
        <w:rPr>
          <w:color w:val="auto"/>
          <w:lang w:val="ro-RO"/>
        </w:rPr>
        <w:t xml:space="preserve">, regulile de gestionare a banilor, procedeele de împrumut, de amortizare etc., constituie ceea ce am putea numi partea exterioară a </w:t>
      </w:r>
      <w:proofErr w:type="spellStart"/>
      <w:r w:rsidRPr="00471525">
        <w:rPr>
          <w:color w:val="auto"/>
          <w:lang w:val="ro-RO"/>
        </w:rPr>
        <w:t>finanţelor</w:t>
      </w:r>
      <w:proofErr w:type="spellEnd"/>
      <w:r w:rsidRPr="00471525">
        <w:rPr>
          <w:color w:val="auto"/>
          <w:lang w:val="ro-RO"/>
        </w:rPr>
        <w:t xml:space="preserve">... Cel care scrie despre </w:t>
      </w:r>
      <w:proofErr w:type="spellStart"/>
      <w:r w:rsidRPr="00471525">
        <w:rPr>
          <w:color w:val="auto"/>
          <w:lang w:val="ro-RO"/>
        </w:rPr>
        <w:t>ştiinţa</w:t>
      </w:r>
      <w:proofErr w:type="spellEnd"/>
      <w:r w:rsidRPr="00471525">
        <w:rPr>
          <w:color w:val="auto"/>
          <w:lang w:val="ro-RO"/>
        </w:rPr>
        <w:t xml:space="preserve"> </w:t>
      </w:r>
      <w:proofErr w:type="spellStart"/>
      <w:r w:rsidRPr="00471525">
        <w:rPr>
          <w:color w:val="auto"/>
          <w:lang w:val="ro-RO"/>
        </w:rPr>
        <w:t>finanţelor</w:t>
      </w:r>
      <w:proofErr w:type="spellEnd"/>
      <w:r w:rsidRPr="00471525">
        <w:rPr>
          <w:color w:val="auto"/>
          <w:lang w:val="ro-RO"/>
        </w:rPr>
        <w:t xml:space="preserve"> poate să </w:t>
      </w:r>
      <w:proofErr w:type="spellStart"/>
      <w:r w:rsidRPr="00471525">
        <w:rPr>
          <w:color w:val="auto"/>
          <w:lang w:val="ro-RO"/>
        </w:rPr>
        <w:t>deplîngă</w:t>
      </w:r>
      <w:proofErr w:type="spellEnd"/>
      <w:r w:rsidRPr="00471525">
        <w:rPr>
          <w:color w:val="auto"/>
          <w:lang w:val="ro-RO"/>
        </w:rPr>
        <w:t xml:space="preserve"> în mod sincer statele care fac cheltuieli prea mari, dar sarcina sa constă în a arăta cum un stat poate să-</w:t>
      </w:r>
      <w:proofErr w:type="spellStart"/>
      <w:r w:rsidRPr="00471525">
        <w:rPr>
          <w:color w:val="auto"/>
          <w:lang w:val="ro-RO"/>
        </w:rPr>
        <w:t>şi</w:t>
      </w:r>
      <w:proofErr w:type="spellEnd"/>
      <w:r w:rsidRPr="00471525">
        <w:rPr>
          <w:color w:val="auto"/>
          <w:lang w:val="ro-RO"/>
        </w:rPr>
        <w:t xml:space="preserve"> procure resursele menajând pe </w:t>
      </w:r>
      <w:proofErr w:type="spellStart"/>
      <w:r w:rsidRPr="00471525">
        <w:rPr>
          <w:color w:val="auto"/>
          <w:lang w:val="ro-RO"/>
        </w:rPr>
        <w:t>cît</w:t>
      </w:r>
      <w:proofErr w:type="spellEnd"/>
      <w:r w:rsidRPr="00471525">
        <w:rPr>
          <w:color w:val="auto"/>
          <w:lang w:val="ro-RO"/>
        </w:rPr>
        <w:t xml:space="preserve"> posibil interesele particularilor </w:t>
      </w:r>
      <w:proofErr w:type="spellStart"/>
      <w:r w:rsidRPr="00471525">
        <w:rPr>
          <w:color w:val="auto"/>
          <w:lang w:val="ro-RO"/>
        </w:rPr>
        <w:t>şi</w:t>
      </w:r>
      <w:proofErr w:type="spellEnd"/>
      <w:r w:rsidRPr="00471525">
        <w:rPr>
          <w:color w:val="auto"/>
          <w:lang w:val="ro-RO"/>
        </w:rPr>
        <w:t xml:space="preserve"> </w:t>
      </w:r>
      <w:proofErr w:type="spellStart"/>
      <w:r w:rsidRPr="00471525">
        <w:rPr>
          <w:color w:val="auto"/>
          <w:lang w:val="ro-RO"/>
        </w:rPr>
        <w:t>respectînd</w:t>
      </w:r>
      <w:proofErr w:type="spellEnd"/>
      <w:r w:rsidRPr="00471525">
        <w:rPr>
          <w:color w:val="auto"/>
          <w:lang w:val="ro-RO"/>
        </w:rPr>
        <w:t xml:space="preserve"> </w:t>
      </w:r>
      <w:proofErr w:type="spellStart"/>
      <w:r w:rsidRPr="00471525">
        <w:rPr>
          <w:color w:val="auto"/>
          <w:lang w:val="ro-RO"/>
        </w:rPr>
        <w:t>justiţia</w:t>
      </w:r>
      <w:proofErr w:type="spellEnd"/>
      <w:r w:rsidRPr="00471525">
        <w:rPr>
          <w:color w:val="auto"/>
          <w:lang w:val="ro-RO"/>
        </w:rPr>
        <w:t xml:space="preserve"> </w:t>
      </w:r>
    </w:p>
    <w:p w14:paraId="23F52E51" w14:textId="6CEFFFE1" w:rsidR="00C37F0A" w:rsidRPr="00471525" w:rsidRDefault="00C37F0A" w:rsidP="00C37F0A">
      <w:pPr>
        <w:spacing w:line="360" w:lineRule="auto"/>
        <w:ind w:firstLine="567"/>
        <w:jc w:val="both"/>
        <w:rPr>
          <w:lang w:val="ro-RO"/>
        </w:rPr>
      </w:pPr>
      <w:r w:rsidRPr="00471525">
        <w:rPr>
          <w:lang w:val="ro-RO"/>
        </w:rPr>
        <w:lastRenderedPageBreak/>
        <w:t>De</w:t>
      </w:r>
      <w:r w:rsidR="00E45FA0">
        <w:rPr>
          <w:lang w:val="ro-RO"/>
        </w:rPr>
        <w:t xml:space="preserve"> aici putem </w:t>
      </w:r>
      <w:r w:rsidRPr="00471525">
        <w:rPr>
          <w:lang w:val="ro-RO"/>
        </w:rPr>
        <w:t xml:space="preserve"> defin</w:t>
      </w:r>
      <w:r w:rsidR="00E45FA0">
        <w:rPr>
          <w:lang w:val="ro-RO"/>
        </w:rPr>
        <w:t>i</w:t>
      </w:r>
      <w:r w:rsidRPr="00471525">
        <w:rPr>
          <w:lang w:val="ro-RO"/>
        </w:rPr>
        <w:t xml:space="preserve"> </w:t>
      </w:r>
      <w:proofErr w:type="spellStart"/>
      <w:r w:rsidRPr="00471525">
        <w:rPr>
          <w:lang w:val="ro-RO"/>
        </w:rPr>
        <w:t>ştiinţa</w:t>
      </w:r>
      <w:proofErr w:type="spellEnd"/>
      <w:r w:rsidRPr="00471525">
        <w:rPr>
          <w:lang w:val="ro-RO"/>
        </w:rPr>
        <w:t xml:space="preserve"> </w:t>
      </w:r>
      <w:proofErr w:type="spellStart"/>
      <w:r w:rsidRPr="00471525">
        <w:rPr>
          <w:lang w:val="ro-RO"/>
        </w:rPr>
        <w:t>finanţelor</w:t>
      </w:r>
      <w:proofErr w:type="spellEnd"/>
      <w:r w:rsidRPr="00471525">
        <w:rPr>
          <w:lang w:val="ro-RO"/>
        </w:rPr>
        <w:t xml:space="preserve"> </w:t>
      </w:r>
      <w:r w:rsidR="00E45FA0">
        <w:rPr>
          <w:lang w:val="ro-RO"/>
        </w:rPr>
        <w:t>ca</w:t>
      </w:r>
      <w:r w:rsidRPr="00471525">
        <w:rPr>
          <w:lang w:val="ro-RO"/>
        </w:rPr>
        <w:t xml:space="preserve">: </w:t>
      </w:r>
      <w:r w:rsidRPr="00471525">
        <w:rPr>
          <w:i/>
          <w:lang w:val="ro-RO"/>
        </w:rPr>
        <w:t>„</w:t>
      </w:r>
      <w:proofErr w:type="spellStart"/>
      <w:r w:rsidRPr="00471525">
        <w:rPr>
          <w:i/>
          <w:lang w:val="ro-RO"/>
        </w:rPr>
        <w:t>ştiinţa</w:t>
      </w:r>
      <w:proofErr w:type="spellEnd"/>
      <w:r w:rsidRPr="00471525">
        <w:rPr>
          <w:i/>
          <w:lang w:val="ro-RO"/>
        </w:rPr>
        <w:t xml:space="preserve"> veniturilor publice </w:t>
      </w:r>
      <w:proofErr w:type="spellStart"/>
      <w:r w:rsidRPr="00471525">
        <w:rPr>
          <w:i/>
          <w:lang w:val="ro-RO"/>
        </w:rPr>
        <w:t>şi</w:t>
      </w:r>
      <w:proofErr w:type="spellEnd"/>
      <w:r w:rsidRPr="00471525">
        <w:rPr>
          <w:i/>
          <w:lang w:val="ro-RO"/>
        </w:rPr>
        <w:t xml:space="preserve"> utilizarea acestor venituri”</w:t>
      </w:r>
      <w:r w:rsidRPr="00471525">
        <w:rPr>
          <w:lang w:val="ro-RO"/>
        </w:rPr>
        <w:t>.</w:t>
      </w:r>
    </w:p>
    <w:p w14:paraId="0FFEAF08" w14:textId="77777777" w:rsidR="00C37F0A" w:rsidRPr="00471525" w:rsidRDefault="00C37F0A" w:rsidP="00C37F0A">
      <w:pPr>
        <w:spacing w:line="360" w:lineRule="auto"/>
        <w:ind w:firstLine="567"/>
        <w:jc w:val="both"/>
        <w:rPr>
          <w:lang w:val="ro-RO"/>
        </w:rPr>
      </w:pPr>
      <w:r w:rsidRPr="00471525">
        <w:rPr>
          <w:lang w:val="ro-RO"/>
        </w:rPr>
        <w:t xml:space="preserve">Potrivit opiniei lui Francesco </w:t>
      </w:r>
      <w:proofErr w:type="spellStart"/>
      <w:r w:rsidRPr="00471525">
        <w:rPr>
          <w:lang w:val="ro-RO"/>
        </w:rPr>
        <w:t>Saverio</w:t>
      </w:r>
      <w:proofErr w:type="spellEnd"/>
      <w:r w:rsidRPr="00471525">
        <w:rPr>
          <w:lang w:val="ro-RO"/>
        </w:rPr>
        <w:t xml:space="preserve"> </w:t>
      </w:r>
      <w:proofErr w:type="spellStart"/>
      <w:r w:rsidRPr="00471525">
        <w:rPr>
          <w:lang w:val="ro-RO"/>
        </w:rPr>
        <w:t>Nitti</w:t>
      </w:r>
      <w:proofErr w:type="spellEnd"/>
      <w:r w:rsidRPr="00471525">
        <w:rPr>
          <w:lang w:val="ro-RO"/>
        </w:rPr>
        <w:t xml:space="preserve">, prin </w:t>
      </w:r>
      <w:proofErr w:type="spellStart"/>
      <w:r w:rsidRPr="00471525">
        <w:rPr>
          <w:lang w:val="ro-RO"/>
        </w:rPr>
        <w:t>ştiinţa</w:t>
      </w:r>
      <w:proofErr w:type="spellEnd"/>
      <w:r w:rsidRPr="00471525">
        <w:rPr>
          <w:lang w:val="ro-RO"/>
        </w:rPr>
        <w:t xml:space="preserve"> financiară </w:t>
      </w:r>
      <w:proofErr w:type="spellStart"/>
      <w:r w:rsidRPr="00471525">
        <w:rPr>
          <w:lang w:val="ro-RO"/>
        </w:rPr>
        <w:t>înţelege</w:t>
      </w:r>
      <w:proofErr w:type="spellEnd"/>
      <w:r w:rsidRPr="00471525">
        <w:rPr>
          <w:lang w:val="ro-RO"/>
        </w:rPr>
        <w:t xml:space="preserve"> </w:t>
      </w:r>
      <w:proofErr w:type="spellStart"/>
      <w:r w:rsidRPr="00471525">
        <w:rPr>
          <w:lang w:val="ro-RO"/>
        </w:rPr>
        <w:t>modalităţile</w:t>
      </w:r>
      <w:proofErr w:type="spellEnd"/>
      <w:r w:rsidRPr="00471525">
        <w:rPr>
          <w:lang w:val="ro-RO"/>
        </w:rPr>
        <w:t xml:space="preserve"> după care statul </w:t>
      </w:r>
      <w:proofErr w:type="spellStart"/>
      <w:r w:rsidRPr="00471525">
        <w:rPr>
          <w:lang w:val="ro-RO"/>
        </w:rPr>
        <w:t>şi</w:t>
      </w:r>
      <w:proofErr w:type="spellEnd"/>
      <w:r w:rsidRPr="00471525">
        <w:rPr>
          <w:lang w:val="ro-RO"/>
        </w:rPr>
        <w:t xml:space="preserve"> puterile locale procură </w:t>
      </w:r>
      <w:proofErr w:type="spellStart"/>
      <w:r w:rsidRPr="00471525">
        <w:rPr>
          <w:lang w:val="ro-RO"/>
        </w:rPr>
        <w:t>bogăţiile</w:t>
      </w:r>
      <w:proofErr w:type="spellEnd"/>
      <w:r w:rsidRPr="00471525">
        <w:rPr>
          <w:lang w:val="ro-RO"/>
        </w:rPr>
        <w:t xml:space="preserve"> materiale necesare </w:t>
      </w:r>
      <w:proofErr w:type="spellStart"/>
      <w:r w:rsidRPr="00471525">
        <w:rPr>
          <w:lang w:val="ro-RO"/>
        </w:rPr>
        <w:t>existenţei</w:t>
      </w:r>
      <w:proofErr w:type="spellEnd"/>
      <w:r w:rsidRPr="00471525">
        <w:rPr>
          <w:lang w:val="ro-RO"/>
        </w:rPr>
        <w:t xml:space="preserve"> </w:t>
      </w:r>
      <w:proofErr w:type="spellStart"/>
      <w:r w:rsidRPr="00471525">
        <w:rPr>
          <w:lang w:val="ro-RO"/>
        </w:rPr>
        <w:t>şi</w:t>
      </w:r>
      <w:proofErr w:type="spellEnd"/>
      <w:r w:rsidRPr="00471525">
        <w:rPr>
          <w:lang w:val="ro-RO"/>
        </w:rPr>
        <w:t xml:space="preserve"> </w:t>
      </w:r>
      <w:proofErr w:type="spellStart"/>
      <w:r w:rsidRPr="00471525">
        <w:rPr>
          <w:lang w:val="ro-RO"/>
        </w:rPr>
        <w:t>funcţionării</w:t>
      </w:r>
      <w:proofErr w:type="spellEnd"/>
      <w:r w:rsidRPr="00471525">
        <w:rPr>
          <w:lang w:val="ro-RO"/>
        </w:rPr>
        <w:t xml:space="preserve"> lor, precum </w:t>
      </w:r>
      <w:proofErr w:type="spellStart"/>
      <w:r w:rsidRPr="00471525">
        <w:rPr>
          <w:lang w:val="ro-RO"/>
        </w:rPr>
        <w:t>şi</w:t>
      </w:r>
      <w:proofErr w:type="spellEnd"/>
      <w:r w:rsidRPr="00471525">
        <w:rPr>
          <w:lang w:val="ro-RO"/>
        </w:rPr>
        <w:t xml:space="preserve"> </w:t>
      </w:r>
      <w:proofErr w:type="spellStart"/>
      <w:r w:rsidRPr="00471525">
        <w:rPr>
          <w:lang w:val="ro-RO"/>
        </w:rPr>
        <w:t>modalităţile</w:t>
      </w:r>
      <w:proofErr w:type="spellEnd"/>
      <w:r w:rsidRPr="00471525">
        <w:rPr>
          <w:lang w:val="ro-RO"/>
        </w:rPr>
        <w:t xml:space="preserve"> lor de utilizare. Cu alte cuvinte, </w:t>
      </w:r>
      <w:proofErr w:type="spellStart"/>
      <w:r w:rsidRPr="00471525">
        <w:rPr>
          <w:lang w:val="ro-RO"/>
        </w:rPr>
        <w:t>ştiinţa</w:t>
      </w:r>
      <w:proofErr w:type="spellEnd"/>
      <w:r w:rsidRPr="00471525">
        <w:rPr>
          <w:lang w:val="ro-RO"/>
        </w:rPr>
        <w:t xml:space="preserve"> financiară studiază activitatea economică a statului </w:t>
      </w:r>
      <w:proofErr w:type="spellStart"/>
      <w:r w:rsidRPr="00471525">
        <w:rPr>
          <w:lang w:val="ro-RO"/>
        </w:rPr>
        <w:t>şi</w:t>
      </w:r>
      <w:proofErr w:type="spellEnd"/>
      <w:r w:rsidRPr="00471525">
        <w:rPr>
          <w:lang w:val="ro-RO"/>
        </w:rPr>
        <w:t xml:space="preserve"> a organelor colective – comune, prov</w:t>
      </w:r>
      <w:r>
        <w:rPr>
          <w:lang w:val="ro-RO"/>
        </w:rPr>
        <w:t>incii, departamente etc. [8, p.</w:t>
      </w:r>
      <w:r w:rsidRPr="00471525">
        <w:rPr>
          <w:lang w:val="ro-RO"/>
        </w:rPr>
        <w:t>41].</w:t>
      </w:r>
    </w:p>
    <w:p w14:paraId="388D72AD" w14:textId="77777777" w:rsidR="00C37F0A" w:rsidRPr="00471525" w:rsidRDefault="00C37F0A" w:rsidP="00C37F0A">
      <w:pPr>
        <w:spacing w:line="360" w:lineRule="auto"/>
        <w:ind w:firstLine="567"/>
        <w:jc w:val="both"/>
        <w:rPr>
          <w:lang w:val="ro-RO"/>
        </w:rPr>
      </w:pPr>
      <w:r w:rsidRPr="00471525">
        <w:rPr>
          <w:lang w:val="ro-RO"/>
        </w:rPr>
        <w:t xml:space="preserve">Harold M. </w:t>
      </w:r>
      <w:proofErr w:type="spellStart"/>
      <w:r w:rsidRPr="00471525">
        <w:rPr>
          <w:lang w:val="ro-RO"/>
        </w:rPr>
        <w:t>Grovers</w:t>
      </w:r>
      <w:proofErr w:type="spellEnd"/>
      <w:r w:rsidRPr="00471525">
        <w:rPr>
          <w:lang w:val="ro-RO"/>
        </w:rPr>
        <w:t xml:space="preserve"> scrie că </w:t>
      </w:r>
      <w:r w:rsidRPr="00471525">
        <w:rPr>
          <w:i/>
          <w:lang w:val="ro-RO"/>
        </w:rPr>
        <w:t>„</w:t>
      </w:r>
      <w:proofErr w:type="spellStart"/>
      <w:r w:rsidRPr="00471525">
        <w:rPr>
          <w:i/>
          <w:lang w:val="ro-RO"/>
        </w:rPr>
        <w:t>finanţele</w:t>
      </w:r>
      <w:proofErr w:type="spellEnd"/>
      <w:r w:rsidRPr="00471525">
        <w:rPr>
          <w:i/>
          <w:lang w:val="ro-RO"/>
        </w:rPr>
        <w:t xml:space="preserve"> publice formează un domeniu de cercetări care tratează problemele de venituri </w:t>
      </w:r>
      <w:proofErr w:type="spellStart"/>
      <w:r w:rsidRPr="00471525">
        <w:rPr>
          <w:i/>
          <w:lang w:val="ro-RO"/>
        </w:rPr>
        <w:t>şi</w:t>
      </w:r>
      <w:proofErr w:type="spellEnd"/>
      <w:r w:rsidRPr="00471525">
        <w:rPr>
          <w:i/>
          <w:lang w:val="ro-RO"/>
        </w:rPr>
        <w:t xml:space="preserve"> de cheltuieli ale guvernelor (federal, al statelor </w:t>
      </w:r>
      <w:proofErr w:type="spellStart"/>
      <w:r w:rsidRPr="00471525">
        <w:rPr>
          <w:i/>
          <w:lang w:val="ro-RO"/>
        </w:rPr>
        <w:t>şi</w:t>
      </w:r>
      <w:proofErr w:type="spellEnd"/>
      <w:r w:rsidRPr="00471525">
        <w:rPr>
          <w:i/>
          <w:lang w:val="ro-RO"/>
        </w:rPr>
        <w:t xml:space="preserve"> locale). În timpurile moderne, aceste probleme se împart în patru mari diviziuni: venitul public, cheltuiala publică, datoria publică </w:t>
      </w:r>
      <w:proofErr w:type="spellStart"/>
      <w:r w:rsidRPr="00471525">
        <w:rPr>
          <w:i/>
          <w:lang w:val="ro-RO"/>
        </w:rPr>
        <w:t>şi</w:t>
      </w:r>
      <w:proofErr w:type="spellEnd"/>
      <w:r w:rsidRPr="00471525">
        <w:rPr>
          <w:i/>
          <w:lang w:val="ro-RO"/>
        </w:rPr>
        <w:t xml:space="preserve"> anumite probleme ale sistemului fiscal în ansamblu, cum ar fi </w:t>
      </w:r>
      <w:proofErr w:type="spellStart"/>
      <w:r w:rsidRPr="00471525">
        <w:rPr>
          <w:i/>
          <w:lang w:val="ro-RO"/>
        </w:rPr>
        <w:t>administraţia</w:t>
      </w:r>
      <w:proofErr w:type="spellEnd"/>
      <w:r w:rsidRPr="00471525">
        <w:rPr>
          <w:i/>
          <w:lang w:val="ro-RO"/>
        </w:rPr>
        <w:t xml:space="preserve"> fiscală </w:t>
      </w:r>
      <w:proofErr w:type="spellStart"/>
      <w:r w:rsidRPr="00471525">
        <w:rPr>
          <w:i/>
          <w:lang w:val="ro-RO"/>
        </w:rPr>
        <w:t>şi</w:t>
      </w:r>
      <w:proofErr w:type="spellEnd"/>
      <w:r w:rsidRPr="00471525">
        <w:rPr>
          <w:i/>
          <w:lang w:val="ro-RO"/>
        </w:rPr>
        <w:t xml:space="preserve"> politica fiscală”</w:t>
      </w:r>
      <w:r w:rsidRPr="00471525">
        <w:rPr>
          <w:lang w:val="ro-RO"/>
        </w:rPr>
        <w:t xml:space="preserve"> [8, p.43].</w:t>
      </w:r>
    </w:p>
    <w:p w14:paraId="257531DA" w14:textId="77777777" w:rsidR="00C37F0A" w:rsidRPr="00471525" w:rsidRDefault="00C37F0A" w:rsidP="00C37F0A">
      <w:pPr>
        <w:spacing w:line="360" w:lineRule="auto"/>
        <w:ind w:firstLine="567"/>
        <w:jc w:val="both"/>
        <w:rPr>
          <w:lang w:val="ro-RO"/>
        </w:rPr>
      </w:pPr>
      <w:r w:rsidRPr="00471525">
        <w:rPr>
          <w:lang w:val="ro-RO"/>
        </w:rPr>
        <w:t xml:space="preserve">Profesorul francez Maurice </w:t>
      </w:r>
      <w:proofErr w:type="spellStart"/>
      <w:r w:rsidRPr="00471525">
        <w:rPr>
          <w:lang w:val="ro-RO"/>
        </w:rPr>
        <w:t>Duverger</w:t>
      </w:r>
      <w:proofErr w:type="spellEnd"/>
      <w:r w:rsidRPr="00471525">
        <w:rPr>
          <w:lang w:val="ro-RO"/>
        </w:rPr>
        <w:t xml:space="preserve"> consideră </w:t>
      </w:r>
      <w:proofErr w:type="spellStart"/>
      <w:r w:rsidRPr="00471525">
        <w:rPr>
          <w:lang w:val="ro-RO"/>
        </w:rPr>
        <w:t>finanţele</w:t>
      </w:r>
      <w:proofErr w:type="spellEnd"/>
      <w:r w:rsidRPr="00471525">
        <w:rPr>
          <w:lang w:val="ro-RO"/>
        </w:rPr>
        <w:t xml:space="preserve"> publice ca fiind o </w:t>
      </w:r>
      <w:proofErr w:type="spellStart"/>
      <w:r w:rsidRPr="00471525">
        <w:rPr>
          <w:lang w:val="ro-RO"/>
        </w:rPr>
        <w:t>ştiinţă</w:t>
      </w:r>
      <w:proofErr w:type="spellEnd"/>
      <w:r w:rsidRPr="00471525">
        <w:rPr>
          <w:lang w:val="ro-RO"/>
        </w:rPr>
        <w:t xml:space="preserve"> economică </w:t>
      </w:r>
      <w:proofErr w:type="spellStart"/>
      <w:r w:rsidRPr="00471525">
        <w:rPr>
          <w:lang w:val="ro-RO"/>
        </w:rPr>
        <w:t>şi</w:t>
      </w:r>
      <w:proofErr w:type="spellEnd"/>
      <w:r w:rsidRPr="00471525">
        <w:rPr>
          <w:lang w:val="ro-RO"/>
        </w:rPr>
        <w:t xml:space="preserve"> politică</w:t>
      </w:r>
      <w:r>
        <w:rPr>
          <w:lang w:val="ro-RO"/>
        </w:rPr>
        <w:t>,</w:t>
      </w:r>
      <w:r w:rsidRPr="00471525">
        <w:rPr>
          <w:lang w:val="ro-RO"/>
        </w:rPr>
        <w:t xml:space="preserve">  o </w:t>
      </w:r>
      <w:r w:rsidRPr="00471525">
        <w:rPr>
          <w:i/>
          <w:lang w:val="ro-RO"/>
        </w:rPr>
        <w:t>„</w:t>
      </w:r>
      <w:proofErr w:type="spellStart"/>
      <w:r w:rsidRPr="00471525">
        <w:rPr>
          <w:i/>
          <w:lang w:val="ro-RO"/>
        </w:rPr>
        <w:t>ştiinţă</w:t>
      </w:r>
      <w:proofErr w:type="spellEnd"/>
      <w:r w:rsidRPr="00471525">
        <w:rPr>
          <w:i/>
          <w:lang w:val="ro-RO"/>
        </w:rPr>
        <w:t xml:space="preserve"> care studiază activitatea statului în calitatea sa de utilizator al unor tehnici financiare speciale: cheltuieli, taxe, impozite, împrumuturi, procedee monetare, buget etc.”</w:t>
      </w:r>
      <w:r w:rsidRPr="00471525">
        <w:rPr>
          <w:lang w:val="ro-RO"/>
        </w:rPr>
        <w:t xml:space="preserve"> [7, p.43].</w:t>
      </w:r>
      <w:r w:rsidRPr="00471525">
        <w:rPr>
          <w:lang w:val="fr-FR"/>
        </w:rPr>
        <w:t xml:space="preserve"> </w:t>
      </w:r>
    </w:p>
    <w:p w14:paraId="1C062FA5" w14:textId="77777777" w:rsidR="00C37F0A" w:rsidRPr="00471525" w:rsidRDefault="00C37F0A" w:rsidP="00C37F0A">
      <w:pPr>
        <w:spacing w:line="360" w:lineRule="auto"/>
        <w:ind w:firstLine="567"/>
        <w:jc w:val="both"/>
        <w:rPr>
          <w:lang w:val="ro-RO"/>
        </w:rPr>
      </w:pPr>
      <w:proofErr w:type="spellStart"/>
      <w:r w:rsidRPr="00471525">
        <w:rPr>
          <w:lang w:val="ro-RO"/>
        </w:rPr>
        <w:t>Finanţele</w:t>
      </w:r>
      <w:proofErr w:type="spellEnd"/>
      <w:r w:rsidRPr="00471525">
        <w:rPr>
          <w:lang w:val="ro-RO"/>
        </w:rPr>
        <w:t xml:space="preserve"> publice sunt, </w:t>
      </w:r>
      <w:proofErr w:type="spellStart"/>
      <w:r w:rsidRPr="00471525">
        <w:rPr>
          <w:lang w:val="ro-RO"/>
        </w:rPr>
        <w:t>aşadar</w:t>
      </w:r>
      <w:proofErr w:type="spellEnd"/>
      <w:r w:rsidRPr="00471525">
        <w:rPr>
          <w:lang w:val="ro-RO"/>
        </w:rPr>
        <w:t xml:space="preserve">, integrate în mecanismele economiei </w:t>
      </w:r>
      <w:proofErr w:type="spellStart"/>
      <w:r w:rsidRPr="00471525">
        <w:rPr>
          <w:lang w:val="ro-RO"/>
        </w:rPr>
        <w:t>şi</w:t>
      </w:r>
      <w:proofErr w:type="spellEnd"/>
      <w:r w:rsidRPr="00471525">
        <w:rPr>
          <w:lang w:val="ro-RO"/>
        </w:rPr>
        <w:t xml:space="preserve"> adaptate la acestea. Ele tind să devină astfel, sub un anumit aspect, o ramură a economiei politice – economia financiară.</w:t>
      </w:r>
    </w:p>
    <w:p w14:paraId="345E904E" w14:textId="77777777" w:rsidR="00C37F0A" w:rsidRPr="00471525" w:rsidRDefault="00C37F0A" w:rsidP="00C37F0A">
      <w:pPr>
        <w:spacing w:line="360" w:lineRule="auto"/>
        <w:ind w:firstLine="567"/>
        <w:jc w:val="both"/>
        <w:rPr>
          <w:lang w:val="ro-RO"/>
        </w:rPr>
      </w:pPr>
      <w:proofErr w:type="spellStart"/>
      <w:r w:rsidRPr="00471525">
        <w:rPr>
          <w:lang w:val="ro-RO"/>
        </w:rPr>
        <w:t>Finanţele</w:t>
      </w:r>
      <w:proofErr w:type="spellEnd"/>
      <w:r w:rsidRPr="00471525">
        <w:rPr>
          <w:lang w:val="ro-RO"/>
        </w:rPr>
        <w:t xml:space="preserve"> publice sunt o ramură a </w:t>
      </w:r>
      <w:proofErr w:type="spellStart"/>
      <w:r w:rsidRPr="00471525">
        <w:rPr>
          <w:lang w:val="ro-RO"/>
        </w:rPr>
        <w:t>ştiinţei</w:t>
      </w:r>
      <w:proofErr w:type="spellEnd"/>
      <w:r w:rsidRPr="00471525">
        <w:rPr>
          <w:lang w:val="ro-RO"/>
        </w:rPr>
        <w:t xml:space="preserve"> politice, deoarece </w:t>
      </w:r>
      <w:proofErr w:type="spellStart"/>
      <w:r w:rsidRPr="00471525">
        <w:rPr>
          <w:lang w:val="ro-RO"/>
        </w:rPr>
        <w:t>foloseşte</w:t>
      </w:r>
      <w:proofErr w:type="spellEnd"/>
      <w:r w:rsidRPr="00471525">
        <w:rPr>
          <w:lang w:val="ro-RO"/>
        </w:rPr>
        <w:t xml:space="preserve"> tehnici financiare pentru a interveni nu numai în domeniul economic, ci </w:t>
      </w:r>
      <w:proofErr w:type="spellStart"/>
      <w:r w:rsidRPr="00471525">
        <w:rPr>
          <w:lang w:val="ro-RO"/>
        </w:rPr>
        <w:t>şi</w:t>
      </w:r>
      <w:proofErr w:type="spellEnd"/>
      <w:r w:rsidRPr="00471525">
        <w:rPr>
          <w:lang w:val="ro-RO"/>
        </w:rPr>
        <w:t xml:space="preserve"> în domeniile social (egalizarea veniturilor), familial (ajutor pentru natalitate), intelectual (</w:t>
      </w:r>
      <w:proofErr w:type="spellStart"/>
      <w:r w:rsidRPr="00471525">
        <w:rPr>
          <w:lang w:val="ro-RO"/>
        </w:rPr>
        <w:t>subvenţii</w:t>
      </w:r>
      <w:proofErr w:type="spellEnd"/>
      <w:r w:rsidRPr="00471525">
        <w:rPr>
          <w:lang w:val="ro-RO"/>
        </w:rPr>
        <w:t xml:space="preserve"> pentru </w:t>
      </w:r>
      <w:proofErr w:type="spellStart"/>
      <w:r w:rsidRPr="00471525">
        <w:rPr>
          <w:lang w:val="ro-RO"/>
        </w:rPr>
        <w:t>activităţi</w:t>
      </w:r>
      <w:proofErr w:type="spellEnd"/>
      <w:r w:rsidRPr="00471525">
        <w:rPr>
          <w:lang w:val="ro-RO"/>
        </w:rPr>
        <w:t xml:space="preserve"> artistice sau educative) </w:t>
      </w:r>
      <w:proofErr w:type="spellStart"/>
      <w:r w:rsidRPr="00471525">
        <w:rPr>
          <w:lang w:val="ro-RO"/>
        </w:rPr>
        <w:t>şi</w:t>
      </w:r>
      <w:proofErr w:type="spellEnd"/>
      <w:r w:rsidRPr="00471525">
        <w:rPr>
          <w:lang w:val="ro-RO"/>
        </w:rPr>
        <w:t xml:space="preserve"> chiar politic. Tehnicile financiare constituie forme particulare ale </w:t>
      </w:r>
      <w:proofErr w:type="spellStart"/>
      <w:r w:rsidRPr="00471525">
        <w:rPr>
          <w:lang w:val="ro-RO"/>
        </w:rPr>
        <w:t>autorităţii</w:t>
      </w:r>
      <w:proofErr w:type="spellEnd"/>
      <w:r w:rsidRPr="00471525">
        <w:rPr>
          <w:lang w:val="ro-RO"/>
        </w:rPr>
        <w:t xml:space="preserve"> publice, ale amenajărilor speciale, ale puterii de stat.</w:t>
      </w:r>
    </w:p>
    <w:p w14:paraId="2AD2BF21" w14:textId="77777777" w:rsidR="00C37F0A" w:rsidRPr="00471525" w:rsidRDefault="00C37F0A" w:rsidP="00C37F0A">
      <w:pPr>
        <w:spacing w:line="360" w:lineRule="auto"/>
        <w:ind w:firstLine="567"/>
        <w:jc w:val="both"/>
        <w:rPr>
          <w:lang w:val="ro-RO"/>
        </w:rPr>
      </w:pPr>
      <w:proofErr w:type="spellStart"/>
      <w:r w:rsidRPr="00471525">
        <w:rPr>
          <w:lang w:val="ro-RO"/>
        </w:rPr>
        <w:t>Finanţele</w:t>
      </w:r>
      <w:proofErr w:type="spellEnd"/>
      <w:r w:rsidRPr="00471525">
        <w:rPr>
          <w:lang w:val="ro-RO"/>
        </w:rPr>
        <w:t xml:space="preserve"> publice se ocupă cu </w:t>
      </w:r>
      <w:r w:rsidRPr="00471525">
        <w:rPr>
          <w:i/>
          <w:lang w:val="ro-RO"/>
        </w:rPr>
        <w:t xml:space="preserve">„studiul mijloacelor prin care statul încearcă să realizeze, concomitent cu acoperirea cheltuielilor publice pe seama resurselor publice, </w:t>
      </w:r>
      <w:proofErr w:type="spellStart"/>
      <w:r w:rsidRPr="00471525">
        <w:rPr>
          <w:i/>
          <w:lang w:val="ro-RO"/>
        </w:rPr>
        <w:t>intervenţii</w:t>
      </w:r>
      <w:proofErr w:type="spellEnd"/>
      <w:r w:rsidRPr="00471525">
        <w:rPr>
          <w:i/>
          <w:lang w:val="ro-RO"/>
        </w:rPr>
        <w:t xml:space="preserve"> în domeniul economic </w:t>
      </w:r>
      <w:proofErr w:type="spellStart"/>
      <w:r w:rsidRPr="00471525">
        <w:rPr>
          <w:i/>
          <w:lang w:val="ro-RO"/>
        </w:rPr>
        <w:t>şi</w:t>
      </w:r>
      <w:proofErr w:type="spellEnd"/>
      <w:r w:rsidRPr="00471525">
        <w:rPr>
          <w:i/>
          <w:lang w:val="ro-RO"/>
        </w:rPr>
        <w:t xml:space="preserve"> social. De la studiul mijloacelor de acoperire a cheltuielilor publice, obiectul cercetării se deplasează spre analiza mijloacelor de </w:t>
      </w:r>
      <w:proofErr w:type="spellStart"/>
      <w:r w:rsidRPr="00471525">
        <w:rPr>
          <w:i/>
          <w:lang w:val="ro-RO"/>
        </w:rPr>
        <w:t>intervenţie</w:t>
      </w:r>
      <w:proofErr w:type="spellEnd"/>
      <w:r w:rsidRPr="00471525">
        <w:rPr>
          <w:i/>
          <w:lang w:val="ro-RO"/>
        </w:rPr>
        <w:t xml:space="preserve"> a statului prin intermediul cheltuielilor </w:t>
      </w:r>
      <w:proofErr w:type="spellStart"/>
      <w:r w:rsidRPr="00471525">
        <w:rPr>
          <w:i/>
          <w:lang w:val="ro-RO"/>
        </w:rPr>
        <w:t>şi</w:t>
      </w:r>
      <w:proofErr w:type="spellEnd"/>
      <w:r w:rsidRPr="00471525">
        <w:rPr>
          <w:i/>
          <w:lang w:val="ro-RO"/>
        </w:rPr>
        <w:t xml:space="preserve"> veniturilor”.</w:t>
      </w:r>
    </w:p>
    <w:p w14:paraId="71FB10B4" w14:textId="77777777" w:rsidR="00C37F0A" w:rsidRPr="00471525" w:rsidRDefault="00C37F0A" w:rsidP="00C37F0A">
      <w:pPr>
        <w:spacing w:line="360" w:lineRule="auto"/>
        <w:ind w:firstLine="567"/>
        <w:jc w:val="both"/>
        <w:rPr>
          <w:lang w:val="ro-RO"/>
        </w:rPr>
      </w:pPr>
      <w:r w:rsidRPr="00471525">
        <w:rPr>
          <w:lang w:val="ro-RO"/>
        </w:rPr>
        <w:t xml:space="preserve">După opinia profesorilor americani R. A. </w:t>
      </w:r>
      <w:proofErr w:type="spellStart"/>
      <w:r w:rsidRPr="00471525">
        <w:rPr>
          <w:lang w:val="ro-RO"/>
        </w:rPr>
        <w:t>Musgrave</w:t>
      </w:r>
      <w:proofErr w:type="spellEnd"/>
      <w:r w:rsidRPr="00471525">
        <w:rPr>
          <w:lang w:val="ro-RO"/>
        </w:rPr>
        <w:t xml:space="preserve"> </w:t>
      </w:r>
      <w:proofErr w:type="spellStart"/>
      <w:r w:rsidRPr="00471525">
        <w:rPr>
          <w:lang w:val="ro-RO"/>
        </w:rPr>
        <w:t>şi</w:t>
      </w:r>
      <w:proofErr w:type="spellEnd"/>
      <w:r w:rsidRPr="00471525">
        <w:rPr>
          <w:lang w:val="ro-RO"/>
        </w:rPr>
        <w:t xml:space="preserve"> P. B. </w:t>
      </w:r>
      <w:proofErr w:type="spellStart"/>
      <w:r w:rsidRPr="00471525">
        <w:rPr>
          <w:lang w:val="ro-RO"/>
        </w:rPr>
        <w:t>Musgrave</w:t>
      </w:r>
      <w:proofErr w:type="spellEnd"/>
      <w:r w:rsidRPr="00471525">
        <w:rPr>
          <w:lang w:val="ro-RO"/>
        </w:rPr>
        <w:t xml:space="preserve"> [8, p.43] </w:t>
      </w:r>
      <w:r w:rsidRPr="00471525">
        <w:rPr>
          <w:i/>
          <w:lang w:val="ro-RO"/>
        </w:rPr>
        <w:t>„</w:t>
      </w:r>
      <w:proofErr w:type="spellStart"/>
      <w:r w:rsidRPr="00471525">
        <w:rPr>
          <w:i/>
          <w:lang w:val="ro-RO"/>
        </w:rPr>
        <w:t>finanţele</w:t>
      </w:r>
      <w:proofErr w:type="spellEnd"/>
      <w:r w:rsidRPr="00471525">
        <w:rPr>
          <w:i/>
          <w:lang w:val="ro-RO"/>
        </w:rPr>
        <w:t xml:space="preserve"> publice constituie un termen care în mod </w:t>
      </w:r>
      <w:proofErr w:type="spellStart"/>
      <w:r w:rsidRPr="00471525">
        <w:rPr>
          <w:i/>
          <w:lang w:val="ro-RO"/>
        </w:rPr>
        <w:t>tradiţional</w:t>
      </w:r>
      <w:proofErr w:type="spellEnd"/>
      <w:r w:rsidRPr="00471525">
        <w:rPr>
          <w:i/>
          <w:lang w:val="ro-RO"/>
        </w:rPr>
        <w:t xml:space="preserve"> a fost aplicat la un set de probleme politice care includ utilizarea măsurilor fiscale </w:t>
      </w:r>
      <w:proofErr w:type="spellStart"/>
      <w:r w:rsidRPr="00471525">
        <w:rPr>
          <w:i/>
          <w:lang w:val="ro-RO"/>
        </w:rPr>
        <w:t>şi</w:t>
      </w:r>
      <w:proofErr w:type="spellEnd"/>
      <w:r w:rsidRPr="00471525">
        <w:rPr>
          <w:i/>
          <w:lang w:val="ro-RO"/>
        </w:rPr>
        <w:t xml:space="preserve"> a celor referitoare la cheltuieli. Problemele de bază nu sunt cele financiare, ci mai ales cele care vizează folosirea resurselor, distribuirea venitului </w:t>
      </w:r>
      <w:proofErr w:type="spellStart"/>
      <w:r w:rsidRPr="00471525">
        <w:rPr>
          <w:i/>
          <w:lang w:val="ro-RO"/>
        </w:rPr>
        <w:t>şi</w:t>
      </w:r>
      <w:proofErr w:type="spellEnd"/>
      <w:r w:rsidRPr="00471525">
        <w:rPr>
          <w:i/>
          <w:lang w:val="ro-RO"/>
        </w:rPr>
        <w:t xml:space="preserve"> gradul de ocupare a </w:t>
      </w:r>
      <w:proofErr w:type="spellStart"/>
      <w:r w:rsidRPr="00471525">
        <w:rPr>
          <w:i/>
          <w:lang w:val="ro-RO"/>
        </w:rPr>
        <w:t>forţei</w:t>
      </w:r>
      <w:proofErr w:type="spellEnd"/>
      <w:r w:rsidRPr="00471525">
        <w:rPr>
          <w:i/>
          <w:lang w:val="ro-RO"/>
        </w:rPr>
        <w:t xml:space="preserve"> de muncă”.</w:t>
      </w:r>
    </w:p>
    <w:p w14:paraId="47BCC0AD" w14:textId="77777777" w:rsidR="00C37F0A" w:rsidRPr="00471525" w:rsidRDefault="00C37F0A" w:rsidP="00C37F0A">
      <w:pPr>
        <w:spacing w:line="360" w:lineRule="auto"/>
        <w:ind w:firstLine="567"/>
        <w:jc w:val="both"/>
        <w:rPr>
          <w:lang w:val="ro-RO"/>
        </w:rPr>
      </w:pPr>
      <w:r w:rsidRPr="00471525">
        <w:rPr>
          <w:lang w:val="ro-RO"/>
        </w:rPr>
        <w:lastRenderedPageBreak/>
        <w:t xml:space="preserve">În abordările economistului român Gheorghe Manolescu, </w:t>
      </w:r>
      <w:proofErr w:type="spellStart"/>
      <w:r w:rsidRPr="00471525">
        <w:rPr>
          <w:lang w:val="ro-RO"/>
        </w:rPr>
        <w:t>finanţele</w:t>
      </w:r>
      <w:proofErr w:type="spellEnd"/>
      <w:r w:rsidRPr="00471525">
        <w:rPr>
          <w:lang w:val="ro-RO"/>
        </w:rPr>
        <w:t xml:space="preserve"> publice sunt constituite din ansamblul încasărilor </w:t>
      </w:r>
      <w:proofErr w:type="spellStart"/>
      <w:r w:rsidRPr="00471525">
        <w:rPr>
          <w:lang w:val="ro-RO"/>
        </w:rPr>
        <w:t>şi</w:t>
      </w:r>
      <w:proofErr w:type="spellEnd"/>
      <w:r w:rsidRPr="00471525">
        <w:rPr>
          <w:lang w:val="ro-RO"/>
        </w:rPr>
        <w:t xml:space="preserve"> cheltuielilor </w:t>
      </w:r>
      <w:proofErr w:type="spellStart"/>
      <w:r w:rsidRPr="00471525">
        <w:rPr>
          <w:lang w:val="ro-RO"/>
        </w:rPr>
        <w:t>administraţiilor</w:t>
      </w:r>
      <w:proofErr w:type="spellEnd"/>
      <w:r w:rsidRPr="00471525">
        <w:rPr>
          <w:lang w:val="ro-RO"/>
        </w:rPr>
        <w:t xml:space="preserve"> publice, adică ale </w:t>
      </w:r>
      <w:proofErr w:type="spellStart"/>
      <w:r w:rsidRPr="00471525">
        <w:rPr>
          <w:lang w:val="ro-RO"/>
        </w:rPr>
        <w:t>autorităţilor</w:t>
      </w:r>
      <w:proofErr w:type="spellEnd"/>
      <w:r w:rsidRPr="00471525">
        <w:rPr>
          <w:lang w:val="ro-RO"/>
        </w:rPr>
        <w:t xml:space="preserve"> publice [4, p.33].</w:t>
      </w:r>
      <w:r w:rsidRPr="00471525">
        <w:rPr>
          <w:lang w:val="fr-FR"/>
        </w:rPr>
        <w:t xml:space="preserve"> </w:t>
      </w:r>
    </w:p>
    <w:p w14:paraId="2F388D48" w14:textId="77777777" w:rsidR="00C37F0A" w:rsidRPr="00471525" w:rsidRDefault="00C37F0A" w:rsidP="00C37F0A">
      <w:pPr>
        <w:spacing w:line="360" w:lineRule="auto"/>
        <w:ind w:firstLine="567"/>
        <w:jc w:val="both"/>
        <w:rPr>
          <w:lang w:val="ro-RO"/>
        </w:rPr>
      </w:pPr>
      <w:r w:rsidRPr="00471525">
        <w:rPr>
          <w:lang w:val="ro-RO"/>
        </w:rPr>
        <w:t xml:space="preserve">Definite în acest mod, </w:t>
      </w:r>
      <w:proofErr w:type="spellStart"/>
      <w:r w:rsidRPr="00471525">
        <w:rPr>
          <w:lang w:val="ro-RO"/>
        </w:rPr>
        <w:t>finanţele</w:t>
      </w:r>
      <w:proofErr w:type="spellEnd"/>
      <w:r w:rsidRPr="00471525">
        <w:rPr>
          <w:lang w:val="ro-RO"/>
        </w:rPr>
        <w:t xml:space="preserve"> publice înglobează ansamblul de fonduri supuse alocării publice, ceea ce semnifică faptul că aceste alocări nu sunt determinate de </w:t>
      </w:r>
      <w:proofErr w:type="spellStart"/>
      <w:r w:rsidRPr="00471525">
        <w:rPr>
          <w:lang w:val="ro-RO"/>
        </w:rPr>
        <w:t>preferinţele</w:t>
      </w:r>
      <w:proofErr w:type="spellEnd"/>
      <w:r w:rsidRPr="00471525">
        <w:rPr>
          <w:lang w:val="ro-RO"/>
        </w:rPr>
        <w:t xml:space="preserve"> consumatorului, ci de </w:t>
      </w:r>
      <w:proofErr w:type="spellStart"/>
      <w:r w:rsidRPr="00471525">
        <w:rPr>
          <w:lang w:val="ro-RO"/>
        </w:rPr>
        <w:t>preferinţele</w:t>
      </w:r>
      <w:proofErr w:type="spellEnd"/>
      <w:r w:rsidRPr="00471525">
        <w:rPr>
          <w:lang w:val="ro-RO"/>
        </w:rPr>
        <w:t xml:space="preserve"> </w:t>
      </w:r>
      <w:proofErr w:type="spellStart"/>
      <w:r w:rsidRPr="00471525">
        <w:rPr>
          <w:lang w:val="ro-RO"/>
        </w:rPr>
        <w:t>colectivităţilor</w:t>
      </w:r>
      <w:proofErr w:type="spellEnd"/>
      <w:r w:rsidRPr="00471525">
        <w:rPr>
          <w:lang w:val="ro-RO"/>
        </w:rPr>
        <w:t xml:space="preserve"> exprimate de către </w:t>
      </w:r>
      <w:proofErr w:type="spellStart"/>
      <w:r w:rsidRPr="00471525">
        <w:rPr>
          <w:lang w:val="ro-RO"/>
        </w:rPr>
        <w:t>autorităţile</w:t>
      </w:r>
      <w:proofErr w:type="spellEnd"/>
      <w:r w:rsidRPr="00471525">
        <w:rPr>
          <w:lang w:val="ro-RO"/>
        </w:rPr>
        <w:t xml:space="preserve"> publice. Deoarece serviciile pe care </w:t>
      </w:r>
      <w:proofErr w:type="spellStart"/>
      <w:r w:rsidRPr="00471525">
        <w:rPr>
          <w:lang w:val="ro-RO"/>
        </w:rPr>
        <w:t>autorităţile</w:t>
      </w:r>
      <w:proofErr w:type="spellEnd"/>
      <w:r w:rsidRPr="00471525">
        <w:rPr>
          <w:lang w:val="ro-RO"/>
        </w:rPr>
        <w:t xml:space="preserve"> publice le furnizează nu sunt plătite, </w:t>
      </w:r>
      <w:proofErr w:type="spellStart"/>
      <w:r w:rsidRPr="00471525">
        <w:rPr>
          <w:lang w:val="ro-RO"/>
        </w:rPr>
        <w:t>administraţiile</w:t>
      </w:r>
      <w:proofErr w:type="spellEnd"/>
      <w:r w:rsidRPr="00471525">
        <w:rPr>
          <w:lang w:val="ro-RO"/>
        </w:rPr>
        <w:t xml:space="preserve"> publice trebuie să-</w:t>
      </w:r>
      <w:proofErr w:type="spellStart"/>
      <w:r w:rsidRPr="00471525">
        <w:rPr>
          <w:lang w:val="ro-RO"/>
        </w:rPr>
        <w:t>şi</w:t>
      </w:r>
      <w:proofErr w:type="spellEnd"/>
      <w:r w:rsidRPr="00471525">
        <w:rPr>
          <w:lang w:val="ro-RO"/>
        </w:rPr>
        <w:t xml:space="preserve"> procure prin </w:t>
      </w:r>
      <w:proofErr w:type="spellStart"/>
      <w:r w:rsidRPr="00471525">
        <w:rPr>
          <w:lang w:val="ro-RO"/>
        </w:rPr>
        <w:t>constrîngere</w:t>
      </w:r>
      <w:proofErr w:type="spellEnd"/>
      <w:r w:rsidRPr="00471525">
        <w:rPr>
          <w:lang w:val="ro-RO"/>
        </w:rPr>
        <w:t xml:space="preserve"> (prelevări obligatorii) resursele financiare de care ele au nevoie pentru a asigura aceste servicii.</w:t>
      </w:r>
    </w:p>
    <w:p w14:paraId="2790D43B" w14:textId="77777777" w:rsidR="00C37F0A" w:rsidRPr="00471525" w:rsidRDefault="00C37F0A" w:rsidP="00C37F0A">
      <w:pPr>
        <w:spacing w:line="360" w:lineRule="auto"/>
        <w:ind w:firstLine="567"/>
        <w:jc w:val="both"/>
        <w:rPr>
          <w:lang w:val="ro-RO"/>
        </w:rPr>
      </w:pPr>
      <w:r w:rsidRPr="00471525">
        <w:rPr>
          <w:lang w:val="ro-RO"/>
        </w:rPr>
        <w:t xml:space="preserve">Potrivit opiniei economistului român Iulian </w:t>
      </w:r>
      <w:proofErr w:type="spellStart"/>
      <w:r w:rsidRPr="00471525">
        <w:rPr>
          <w:lang w:val="ro-RO"/>
        </w:rPr>
        <w:t>Văcărel</w:t>
      </w:r>
      <w:proofErr w:type="spellEnd"/>
      <w:r w:rsidRPr="00471525">
        <w:rPr>
          <w:lang w:val="ro-RO"/>
        </w:rPr>
        <w:t xml:space="preserve">, pentru statul modern, </w:t>
      </w:r>
      <w:proofErr w:type="spellStart"/>
      <w:r w:rsidRPr="00471525">
        <w:rPr>
          <w:lang w:val="ro-RO"/>
        </w:rPr>
        <w:t>finanţele</w:t>
      </w:r>
      <w:proofErr w:type="spellEnd"/>
      <w:r w:rsidRPr="00471525">
        <w:rPr>
          <w:lang w:val="ro-RO"/>
        </w:rPr>
        <w:t xml:space="preserve"> publice nu mai sunt un simplu mijloc de asigurare a acoperirii cheltuielilor sale, ci, înainte de toate, un mijloc de </w:t>
      </w:r>
      <w:proofErr w:type="spellStart"/>
      <w:r w:rsidRPr="00471525">
        <w:rPr>
          <w:lang w:val="ro-RO"/>
        </w:rPr>
        <w:t>intervenţie</w:t>
      </w:r>
      <w:proofErr w:type="spellEnd"/>
      <w:r w:rsidRPr="00471525">
        <w:rPr>
          <w:lang w:val="ro-RO"/>
        </w:rPr>
        <w:t xml:space="preserve"> în economie. Preocuparea principală a </w:t>
      </w:r>
      <w:proofErr w:type="spellStart"/>
      <w:r w:rsidRPr="00471525">
        <w:rPr>
          <w:lang w:val="ro-RO"/>
        </w:rPr>
        <w:t>specialiştilor</w:t>
      </w:r>
      <w:proofErr w:type="spellEnd"/>
      <w:r w:rsidRPr="00471525">
        <w:rPr>
          <w:lang w:val="ro-RO"/>
        </w:rPr>
        <w:t xml:space="preserve"> devine studierea instrumentelor cu ajutorul cărora statul poate interveni în </w:t>
      </w:r>
      <w:proofErr w:type="spellStart"/>
      <w:r w:rsidRPr="00471525">
        <w:rPr>
          <w:lang w:val="ro-RO"/>
        </w:rPr>
        <w:t>viaţa</w:t>
      </w:r>
      <w:proofErr w:type="spellEnd"/>
      <w:r w:rsidRPr="00471525">
        <w:rPr>
          <w:lang w:val="ro-RO"/>
        </w:rPr>
        <w:t xml:space="preserve"> economică, a </w:t>
      </w:r>
      <w:proofErr w:type="spellStart"/>
      <w:r w:rsidRPr="00471525">
        <w:rPr>
          <w:lang w:val="ro-RO"/>
        </w:rPr>
        <w:t>modalităţilor</w:t>
      </w:r>
      <w:proofErr w:type="spellEnd"/>
      <w:r w:rsidRPr="00471525">
        <w:rPr>
          <w:lang w:val="ro-RO"/>
        </w:rPr>
        <w:t xml:space="preserve"> de </w:t>
      </w:r>
      <w:proofErr w:type="spellStart"/>
      <w:r w:rsidRPr="00471525">
        <w:rPr>
          <w:lang w:val="ro-RO"/>
        </w:rPr>
        <w:t>influenţare</w:t>
      </w:r>
      <w:proofErr w:type="spellEnd"/>
      <w:r w:rsidRPr="00471525">
        <w:rPr>
          <w:lang w:val="ro-RO"/>
        </w:rPr>
        <w:t xml:space="preserve"> a proceselor economice, a </w:t>
      </w:r>
      <w:proofErr w:type="spellStart"/>
      <w:r w:rsidRPr="00471525">
        <w:rPr>
          <w:lang w:val="ro-RO"/>
        </w:rPr>
        <w:t>relaţiilor</w:t>
      </w:r>
      <w:proofErr w:type="spellEnd"/>
      <w:r w:rsidRPr="00471525">
        <w:rPr>
          <w:lang w:val="ro-RO"/>
        </w:rPr>
        <w:t xml:space="preserve"> sociale. În noile </w:t>
      </w:r>
      <w:proofErr w:type="spellStart"/>
      <w:r w:rsidRPr="00471525">
        <w:rPr>
          <w:lang w:val="ro-RO"/>
        </w:rPr>
        <w:t>condiţii</w:t>
      </w:r>
      <w:proofErr w:type="spellEnd"/>
      <w:r w:rsidRPr="00471525">
        <w:rPr>
          <w:lang w:val="ro-RO"/>
        </w:rPr>
        <w:t xml:space="preserve">, de la studiul mijloacelor de acoperire a cheltuielilor publice, obiectul cercetării se deplasează spre analiza mijloacelor de </w:t>
      </w:r>
      <w:proofErr w:type="spellStart"/>
      <w:r w:rsidRPr="00471525">
        <w:rPr>
          <w:lang w:val="ro-RO"/>
        </w:rPr>
        <w:t>intervenţie</w:t>
      </w:r>
      <w:proofErr w:type="spellEnd"/>
      <w:r w:rsidRPr="00471525">
        <w:rPr>
          <w:lang w:val="ro-RO"/>
        </w:rPr>
        <w:t xml:space="preserve"> a statului prin intermediul cheltuielilor </w:t>
      </w:r>
      <w:proofErr w:type="spellStart"/>
      <w:r w:rsidRPr="00471525">
        <w:rPr>
          <w:lang w:val="ro-RO"/>
        </w:rPr>
        <w:t>şi</w:t>
      </w:r>
      <w:proofErr w:type="spellEnd"/>
      <w:r w:rsidRPr="00471525">
        <w:rPr>
          <w:lang w:val="ro-RO"/>
        </w:rPr>
        <w:t xml:space="preserve"> a veniturilor [8, p.38].</w:t>
      </w:r>
    </w:p>
    <w:p w14:paraId="7A2AA370" w14:textId="77777777" w:rsidR="00C37F0A" w:rsidRPr="00471525" w:rsidRDefault="00C37F0A" w:rsidP="00C37F0A">
      <w:pPr>
        <w:spacing w:line="360" w:lineRule="auto"/>
        <w:ind w:firstLine="567"/>
        <w:jc w:val="both"/>
        <w:rPr>
          <w:lang w:val="ro-RO"/>
        </w:rPr>
      </w:pPr>
      <w:r w:rsidRPr="00471525">
        <w:rPr>
          <w:lang w:val="ro-RO"/>
        </w:rPr>
        <w:t xml:space="preserve">Profesorul rus P. N. </w:t>
      </w:r>
      <w:proofErr w:type="spellStart"/>
      <w:r w:rsidRPr="00471525">
        <w:rPr>
          <w:lang w:val="ro-RO"/>
        </w:rPr>
        <w:t>Şuliak</w:t>
      </w:r>
      <w:proofErr w:type="spellEnd"/>
      <w:r w:rsidRPr="00471525">
        <w:rPr>
          <w:lang w:val="ro-RO"/>
        </w:rPr>
        <w:t xml:space="preserve"> [10, p.8]</w:t>
      </w:r>
      <w:r w:rsidRPr="00471525">
        <w:t xml:space="preserve"> </w:t>
      </w:r>
      <w:r w:rsidRPr="00471525">
        <w:rPr>
          <w:lang w:val="ro-RO"/>
        </w:rPr>
        <w:t xml:space="preserve">afirmă că </w:t>
      </w:r>
      <w:proofErr w:type="spellStart"/>
      <w:r w:rsidRPr="00471525">
        <w:rPr>
          <w:lang w:val="ro-RO"/>
        </w:rPr>
        <w:t>finanţele</w:t>
      </w:r>
      <w:proofErr w:type="spellEnd"/>
      <w:r w:rsidRPr="00471525">
        <w:rPr>
          <w:lang w:val="ro-RO"/>
        </w:rPr>
        <w:t xml:space="preserve"> constituie o ramură a </w:t>
      </w:r>
      <w:proofErr w:type="spellStart"/>
      <w:r w:rsidRPr="00471525">
        <w:rPr>
          <w:lang w:val="ro-RO"/>
        </w:rPr>
        <w:t>ştiinţelor</w:t>
      </w:r>
      <w:proofErr w:type="spellEnd"/>
      <w:r w:rsidRPr="00471525">
        <w:rPr>
          <w:lang w:val="ro-RO"/>
        </w:rPr>
        <w:t xml:space="preserve"> economice </w:t>
      </w:r>
      <w:proofErr w:type="spellStart"/>
      <w:r w:rsidRPr="00471525">
        <w:rPr>
          <w:lang w:val="ro-RO"/>
        </w:rPr>
        <w:t>şi</w:t>
      </w:r>
      <w:proofErr w:type="spellEnd"/>
      <w:r w:rsidRPr="00471525">
        <w:rPr>
          <w:lang w:val="ro-RO"/>
        </w:rPr>
        <w:t xml:space="preserve"> au ca obiect de studiu </w:t>
      </w:r>
      <w:proofErr w:type="spellStart"/>
      <w:r w:rsidRPr="00471525">
        <w:rPr>
          <w:lang w:val="ro-RO"/>
        </w:rPr>
        <w:t>relaţiile</w:t>
      </w:r>
      <w:proofErr w:type="spellEnd"/>
      <w:r w:rsidRPr="00471525">
        <w:rPr>
          <w:lang w:val="ro-RO"/>
        </w:rPr>
        <w:t xml:space="preserve"> economice care apar în procesul constituirii </w:t>
      </w:r>
      <w:proofErr w:type="spellStart"/>
      <w:r w:rsidRPr="00471525">
        <w:rPr>
          <w:lang w:val="ro-RO"/>
        </w:rPr>
        <w:t>şi</w:t>
      </w:r>
      <w:proofErr w:type="spellEnd"/>
      <w:r w:rsidRPr="00471525">
        <w:rPr>
          <w:lang w:val="ro-RO"/>
        </w:rPr>
        <w:t xml:space="preserve"> repartizării fondurilor de resurse financiare publice centralizate </w:t>
      </w:r>
      <w:proofErr w:type="spellStart"/>
      <w:r w:rsidRPr="00471525">
        <w:rPr>
          <w:lang w:val="ro-RO"/>
        </w:rPr>
        <w:t>şi</w:t>
      </w:r>
      <w:proofErr w:type="spellEnd"/>
      <w:r w:rsidRPr="00471525">
        <w:rPr>
          <w:lang w:val="ro-RO"/>
        </w:rPr>
        <w:t xml:space="preserve"> descentralizate.</w:t>
      </w:r>
    </w:p>
    <w:p w14:paraId="50CCEEE1" w14:textId="77777777" w:rsidR="00C37F0A" w:rsidRPr="00471525" w:rsidRDefault="00C37F0A" w:rsidP="00C37F0A">
      <w:pPr>
        <w:spacing w:line="360" w:lineRule="auto"/>
        <w:ind w:firstLine="567"/>
        <w:jc w:val="both"/>
        <w:rPr>
          <w:lang w:val="ro-RO"/>
        </w:rPr>
      </w:pPr>
      <w:r w:rsidRPr="00471525">
        <w:rPr>
          <w:lang w:val="ro-RO"/>
        </w:rPr>
        <w:t xml:space="preserve">Potrivit opiniei profesorului rus V. V. </w:t>
      </w:r>
      <w:proofErr w:type="spellStart"/>
      <w:r w:rsidRPr="00471525">
        <w:rPr>
          <w:lang w:val="ro-RO"/>
        </w:rPr>
        <w:t>Kovaliov</w:t>
      </w:r>
      <w:proofErr w:type="spellEnd"/>
      <w:r w:rsidRPr="00471525">
        <w:rPr>
          <w:lang w:val="ro-RO"/>
        </w:rPr>
        <w:t xml:space="preserve"> [3, p.10],</w:t>
      </w:r>
      <w:r w:rsidRPr="00471525">
        <w:t xml:space="preserve"> </w:t>
      </w:r>
      <w:proofErr w:type="spellStart"/>
      <w:r w:rsidRPr="00471525">
        <w:rPr>
          <w:lang w:val="ro-RO"/>
        </w:rPr>
        <w:t>finanţele</w:t>
      </w:r>
      <w:proofErr w:type="spellEnd"/>
      <w:r w:rsidRPr="00471525">
        <w:rPr>
          <w:lang w:val="ro-RO"/>
        </w:rPr>
        <w:t xml:space="preserve"> publice includ metodele de gestionare folosite în cadrul sectorului public, metodele de dimensionare </w:t>
      </w:r>
      <w:proofErr w:type="spellStart"/>
      <w:r w:rsidRPr="00471525">
        <w:rPr>
          <w:lang w:val="ro-RO"/>
        </w:rPr>
        <w:t>şi</w:t>
      </w:r>
      <w:proofErr w:type="spellEnd"/>
      <w:r w:rsidRPr="00471525">
        <w:rPr>
          <w:lang w:val="ro-RO"/>
        </w:rPr>
        <w:t xml:space="preserve"> repartizare a cheltuielilor publice pe obiective, </w:t>
      </w:r>
      <w:proofErr w:type="spellStart"/>
      <w:r w:rsidRPr="00471525">
        <w:rPr>
          <w:lang w:val="ro-RO"/>
        </w:rPr>
        <w:t>acţiuni</w:t>
      </w:r>
      <w:proofErr w:type="spellEnd"/>
      <w:r w:rsidRPr="00471525">
        <w:rPr>
          <w:lang w:val="ro-RO"/>
        </w:rPr>
        <w:t xml:space="preserve"> </w:t>
      </w:r>
      <w:proofErr w:type="spellStart"/>
      <w:r w:rsidRPr="00471525">
        <w:rPr>
          <w:lang w:val="ro-RO"/>
        </w:rPr>
        <w:t>şi</w:t>
      </w:r>
      <w:proofErr w:type="spellEnd"/>
      <w:r w:rsidRPr="00471525">
        <w:rPr>
          <w:lang w:val="ro-RO"/>
        </w:rPr>
        <w:t xml:space="preserve"> beneficiari.</w:t>
      </w:r>
    </w:p>
    <w:p w14:paraId="60F51CDB" w14:textId="77777777" w:rsidR="00C37F0A" w:rsidRPr="00471525" w:rsidRDefault="00C37F0A" w:rsidP="00C37F0A">
      <w:pPr>
        <w:spacing w:line="360" w:lineRule="auto"/>
        <w:ind w:firstLine="567"/>
        <w:jc w:val="both"/>
        <w:rPr>
          <w:lang w:val="ro-RO"/>
        </w:rPr>
      </w:pPr>
      <w:proofErr w:type="spellStart"/>
      <w:r w:rsidRPr="00471525">
        <w:rPr>
          <w:lang w:val="ro-RO"/>
        </w:rPr>
        <w:t>Finanţele</w:t>
      </w:r>
      <w:proofErr w:type="spellEnd"/>
      <w:r w:rsidRPr="00471525">
        <w:rPr>
          <w:lang w:val="ro-RO"/>
        </w:rPr>
        <w:t xml:space="preserve"> publice, în </w:t>
      </w:r>
      <w:proofErr w:type="spellStart"/>
      <w:r w:rsidRPr="00471525">
        <w:rPr>
          <w:lang w:val="ro-RO"/>
        </w:rPr>
        <w:t>accepţia</w:t>
      </w:r>
      <w:proofErr w:type="spellEnd"/>
      <w:r w:rsidRPr="00471525">
        <w:rPr>
          <w:lang w:val="ro-RO"/>
        </w:rPr>
        <w:t xml:space="preserve"> lor contemporană, studiază fenomenele economice din considerente </w:t>
      </w:r>
      <w:proofErr w:type="spellStart"/>
      <w:r w:rsidRPr="00471525">
        <w:rPr>
          <w:lang w:val="ro-RO"/>
        </w:rPr>
        <w:t>raţionale</w:t>
      </w:r>
      <w:proofErr w:type="spellEnd"/>
      <w:r w:rsidRPr="00471525">
        <w:rPr>
          <w:lang w:val="ro-RO"/>
        </w:rPr>
        <w:t xml:space="preserve">, nu ideologice. Teoriile </w:t>
      </w:r>
      <w:proofErr w:type="spellStart"/>
      <w:r w:rsidRPr="00471525">
        <w:rPr>
          <w:lang w:val="ro-RO"/>
        </w:rPr>
        <w:t>şi</w:t>
      </w:r>
      <w:proofErr w:type="spellEnd"/>
      <w:r w:rsidRPr="00471525">
        <w:rPr>
          <w:lang w:val="ro-RO"/>
        </w:rPr>
        <w:t xml:space="preserve"> conceptele, </w:t>
      </w:r>
      <w:proofErr w:type="spellStart"/>
      <w:r w:rsidRPr="00471525">
        <w:rPr>
          <w:lang w:val="ro-RO"/>
        </w:rPr>
        <w:t>raţionamentele</w:t>
      </w:r>
      <w:proofErr w:type="spellEnd"/>
      <w:r w:rsidRPr="00471525">
        <w:rPr>
          <w:lang w:val="ro-RO"/>
        </w:rPr>
        <w:t xml:space="preserve"> </w:t>
      </w:r>
      <w:proofErr w:type="spellStart"/>
      <w:r w:rsidRPr="00471525">
        <w:rPr>
          <w:lang w:val="ro-RO"/>
        </w:rPr>
        <w:t>şi</w:t>
      </w:r>
      <w:proofErr w:type="spellEnd"/>
      <w:r w:rsidRPr="00471525">
        <w:rPr>
          <w:lang w:val="ro-RO"/>
        </w:rPr>
        <w:t xml:space="preserve"> </w:t>
      </w:r>
      <w:proofErr w:type="spellStart"/>
      <w:r w:rsidRPr="00471525">
        <w:rPr>
          <w:lang w:val="ro-RO"/>
        </w:rPr>
        <w:t>funcţionalităţile</w:t>
      </w:r>
      <w:proofErr w:type="spellEnd"/>
      <w:r w:rsidRPr="00471525">
        <w:rPr>
          <w:lang w:val="ro-RO"/>
        </w:rPr>
        <w:t xml:space="preserve"> dezvăluite prin </w:t>
      </w:r>
      <w:proofErr w:type="spellStart"/>
      <w:r w:rsidRPr="00471525">
        <w:rPr>
          <w:lang w:val="ro-RO"/>
        </w:rPr>
        <w:t>străduinţa</w:t>
      </w:r>
      <w:proofErr w:type="spellEnd"/>
      <w:r w:rsidRPr="00471525">
        <w:rPr>
          <w:lang w:val="ro-RO"/>
        </w:rPr>
        <w:t xml:space="preserve"> </w:t>
      </w:r>
      <w:proofErr w:type="spellStart"/>
      <w:r w:rsidRPr="00471525">
        <w:rPr>
          <w:lang w:val="ro-RO"/>
        </w:rPr>
        <w:t>savanţilor</w:t>
      </w:r>
      <w:proofErr w:type="spellEnd"/>
      <w:r w:rsidRPr="00471525">
        <w:rPr>
          <w:lang w:val="ro-RO"/>
        </w:rPr>
        <w:t xml:space="preserve"> care au contribuit la dezvoltarea </w:t>
      </w:r>
      <w:proofErr w:type="spellStart"/>
      <w:r w:rsidRPr="00471525">
        <w:rPr>
          <w:lang w:val="ro-RO"/>
        </w:rPr>
        <w:t>ştiinţei</w:t>
      </w:r>
      <w:proofErr w:type="spellEnd"/>
      <w:r w:rsidRPr="00471525">
        <w:rPr>
          <w:lang w:val="ro-RO"/>
        </w:rPr>
        <w:t xml:space="preserve"> </w:t>
      </w:r>
      <w:proofErr w:type="spellStart"/>
      <w:r w:rsidRPr="00471525">
        <w:rPr>
          <w:lang w:val="ro-RO"/>
        </w:rPr>
        <w:t>finanţelor</w:t>
      </w:r>
      <w:proofErr w:type="spellEnd"/>
      <w:r w:rsidRPr="00471525">
        <w:rPr>
          <w:lang w:val="ro-RO"/>
        </w:rPr>
        <w:t xml:space="preserve"> publice nu au fost elaborate în scopul de a promova o anumită ideologie, adică de a transforma societatea, ci de a explica logic </w:t>
      </w:r>
      <w:proofErr w:type="spellStart"/>
      <w:r w:rsidRPr="00471525">
        <w:rPr>
          <w:lang w:val="ro-RO"/>
        </w:rPr>
        <w:t>realităţile</w:t>
      </w:r>
      <w:proofErr w:type="spellEnd"/>
      <w:r w:rsidRPr="00471525">
        <w:rPr>
          <w:lang w:val="ro-RO"/>
        </w:rPr>
        <w:t xml:space="preserve"> </w:t>
      </w:r>
      <w:proofErr w:type="spellStart"/>
      <w:r w:rsidRPr="00471525">
        <w:rPr>
          <w:lang w:val="ro-RO"/>
        </w:rPr>
        <w:t>economico</w:t>
      </w:r>
      <w:proofErr w:type="spellEnd"/>
      <w:r w:rsidRPr="00471525">
        <w:rPr>
          <w:lang w:val="ro-RO"/>
        </w:rPr>
        <w:t xml:space="preserve">-sociale existente </w:t>
      </w:r>
      <w:proofErr w:type="spellStart"/>
      <w:r w:rsidRPr="00471525">
        <w:rPr>
          <w:lang w:val="ro-RO"/>
        </w:rPr>
        <w:t>şi</w:t>
      </w:r>
      <w:proofErr w:type="spellEnd"/>
      <w:r w:rsidRPr="00471525">
        <w:rPr>
          <w:lang w:val="ro-RO"/>
        </w:rPr>
        <w:t xml:space="preserve"> de a ajuta indivizii </w:t>
      </w:r>
      <w:proofErr w:type="spellStart"/>
      <w:r w:rsidRPr="00471525">
        <w:rPr>
          <w:lang w:val="ro-RO"/>
        </w:rPr>
        <w:t>şi</w:t>
      </w:r>
      <w:proofErr w:type="spellEnd"/>
      <w:r w:rsidRPr="00471525">
        <w:rPr>
          <w:lang w:val="ro-RO"/>
        </w:rPr>
        <w:t xml:space="preserve"> societatea să le folosească în favoarea lor. </w:t>
      </w:r>
    </w:p>
    <w:p w14:paraId="3660E5B6" w14:textId="77777777" w:rsidR="00C37F0A" w:rsidRPr="00471525" w:rsidRDefault="00C37F0A" w:rsidP="00C37F0A">
      <w:pPr>
        <w:spacing w:line="360" w:lineRule="auto"/>
        <w:ind w:firstLine="567"/>
        <w:jc w:val="both"/>
        <w:rPr>
          <w:lang w:val="ro-RO"/>
        </w:rPr>
      </w:pPr>
      <w:proofErr w:type="spellStart"/>
      <w:r w:rsidRPr="00471525">
        <w:rPr>
          <w:lang w:val="ro-RO"/>
        </w:rPr>
        <w:t>Ştiinţa</w:t>
      </w:r>
      <w:proofErr w:type="spellEnd"/>
      <w:r w:rsidRPr="00471525">
        <w:rPr>
          <w:lang w:val="ro-RO"/>
        </w:rPr>
        <w:t xml:space="preserve"> </w:t>
      </w:r>
      <w:proofErr w:type="spellStart"/>
      <w:r w:rsidRPr="00471525">
        <w:rPr>
          <w:lang w:val="ro-RO"/>
        </w:rPr>
        <w:t>finanţelor</w:t>
      </w:r>
      <w:proofErr w:type="spellEnd"/>
      <w:r w:rsidRPr="00471525">
        <w:rPr>
          <w:lang w:val="ro-RO"/>
        </w:rPr>
        <w:t xml:space="preserve"> publice este o ramură importantă a </w:t>
      </w:r>
      <w:proofErr w:type="spellStart"/>
      <w:r w:rsidRPr="00471525">
        <w:rPr>
          <w:lang w:val="ro-RO"/>
        </w:rPr>
        <w:t>ştiinţei</w:t>
      </w:r>
      <w:proofErr w:type="spellEnd"/>
      <w:r w:rsidRPr="00471525">
        <w:rPr>
          <w:lang w:val="ro-RO"/>
        </w:rPr>
        <w:t xml:space="preserve"> economice, care face progrese permanente, cerute </w:t>
      </w:r>
      <w:proofErr w:type="spellStart"/>
      <w:r w:rsidRPr="00471525">
        <w:rPr>
          <w:lang w:val="ro-RO"/>
        </w:rPr>
        <w:t>şi</w:t>
      </w:r>
      <w:proofErr w:type="spellEnd"/>
      <w:r w:rsidRPr="00471525">
        <w:rPr>
          <w:lang w:val="ro-RO"/>
        </w:rPr>
        <w:t xml:space="preserve"> generate de mobilitatea mare a </w:t>
      </w:r>
      <w:proofErr w:type="spellStart"/>
      <w:r w:rsidRPr="00471525">
        <w:rPr>
          <w:lang w:val="ro-RO"/>
        </w:rPr>
        <w:t>fenomenilor</w:t>
      </w:r>
      <w:proofErr w:type="spellEnd"/>
      <w:r w:rsidRPr="00471525">
        <w:rPr>
          <w:lang w:val="ro-RO"/>
        </w:rPr>
        <w:t xml:space="preserve"> economice, sociale </w:t>
      </w:r>
      <w:proofErr w:type="spellStart"/>
      <w:r w:rsidRPr="00471525">
        <w:rPr>
          <w:lang w:val="ro-RO"/>
        </w:rPr>
        <w:t>şi</w:t>
      </w:r>
      <w:proofErr w:type="spellEnd"/>
      <w:r w:rsidRPr="00471525">
        <w:rPr>
          <w:lang w:val="ro-RO"/>
        </w:rPr>
        <w:t xml:space="preserve"> politice care au loc în </w:t>
      </w:r>
      <w:proofErr w:type="spellStart"/>
      <w:r w:rsidRPr="00471525">
        <w:rPr>
          <w:lang w:val="ro-RO"/>
        </w:rPr>
        <w:t>societăţile</w:t>
      </w:r>
      <w:proofErr w:type="spellEnd"/>
      <w:r w:rsidRPr="00471525">
        <w:rPr>
          <w:lang w:val="ro-RO"/>
        </w:rPr>
        <w:t xml:space="preserve"> contemporane.</w:t>
      </w:r>
    </w:p>
    <w:p w14:paraId="3E593D07" w14:textId="77777777" w:rsidR="00C37F0A" w:rsidRPr="00471525" w:rsidRDefault="00C37F0A" w:rsidP="00C37F0A">
      <w:pPr>
        <w:spacing w:line="360" w:lineRule="auto"/>
        <w:ind w:firstLine="567"/>
        <w:jc w:val="both"/>
        <w:rPr>
          <w:lang w:val="ro-RO"/>
        </w:rPr>
      </w:pPr>
      <w:proofErr w:type="spellStart"/>
      <w:r w:rsidRPr="00471525">
        <w:rPr>
          <w:lang w:val="ro-RO"/>
        </w:rPr>
        <w:t>Ştiinţa</w:t>
      </w:r>
      <w:proofErr w:type="spellEnd"/>
      <w:r w:rsidRPr="00471525">
        <w:rPr>
          <w:lang w:val="ro-RO"/>
        </w:rPr>
        <w:t xml:space="preserve"> </w:t>
      </w:r>
      <w:proofErr w:type="spellStart"/>
      <w:r w:rsidRPr="00471525">
        <w:rPr>
          <w:lang w:val="ro-RO"/>
        </w:rPr>
        <w:t>finanţelor</w:t>
      </w:r>
      <w:proofErr w:type="spellEnd"/>
      <w:r w:rsidRPr="00471525">
        <w:rPr>
          <w:lang w:val="ro-RO"/>
        </w:rPr>
        <w:t xml:space="preserve"> nu poate să fie </w:t>
      </w:r>
      <w:proofErr w:type="spellStart"/>
      <w:r w:rsidRPr="00471525">
        <w:rPr>
          <w:lang w:val="ro-RO"/>
        </w:rPr>
        <w:t>înţeleasă</w:t>
      </w:r>
      <w:proofErr w:type="spellEnd"/>
      <w:r w:rsidRPr="00471525">
        <w:rPr>
          <w:lang w:val="ro-RO"/>
        </w:rPr>
        <w:t xml:space="preserve"> în afara politicii, deoarece fără organizare politică nu ar exista un obiectiv colectiv de satisfăcut, nici cheltuieli publice pentru a asigura </w:t>
      </w:r>
      <w:r w:rsidRPr="00471525">
        <w:rPr>
          <w:lang w:val="ro-RO"/>
        </w:rPr>
        <w:lastRenderedPageBreak/>
        <w:t xml:space="preserve">realizarea lui </w:t>
      </w:r>
      <w:proofErr w:type="spellStart"/>
      <w:r w:rsidRPr="00471525">
        <w:rPr>
          <w:lang w:val="ro-RO"/>
        </w:rPr>
        <w:t>şi</w:t>
      </w:r>
      <w:proofErr w:type="spellEnd"/>
      <w:r w:rsidRPr="00471525">
        <w:rPr>
          <w:lang w:val="ro-RO"/>
        </w:rPr>
        <w:t xml:space="preserve">, în </w:t>
      </w:r>
      <w:proofErr w:type="spellStart"/>
      <w:r w:rsidRPr="00471525">
        <w:rPr>
          <w:lang w:val="ro-RO"/>
        </w:rPr>
        <w:t>consecinţă</w:t>
      </w:r>
      <w:proofErr w:type="spellEnd"/>
      <w:r w:rsidRPr="00471525">
        <w:rPr>
          <w:lang w:val="ro-RO"/>
        </w:rPr>
        <w:t xml:space="preserve">, nici o activitate financiară. </w:t>
      </w:r>
      <w:proofErr w:type="spellStart"/>
      <w:r w:rsidRPr="00471525">
        <w:rPr>
          <w:lang w:val="ro-RO"/>
        </w:rPr>
        <w:t>Ştiinţa</w:t>
      </w:r>
      <w:proofErr w:type="spellEnd"/>
      <w:r w:rsidRPr="00471525">
        <w:rPr>
          <w:lang w:val="ro-RO"/>
        </w:rPr>
        <w:t xml:space="preserve"> financiară este, deci, politică prin natura sa.</w:t>
      </w:r>
    </w:p>
    <w:p w14:paraId="0086FB15" w14:textId="77777777" w:rsidR="00C37F0A" w:rsidRPr="00471525" w:rsidRDefault="00C37F0A" w:rsidP="00C37F0A">
      <w:pPr>
        <w:spacing w:line="360" w:lineRule="auto"/>
        <w:ind w:firstLine="567"/>
        <w:jc w:val="both"/>
        <w:rPr>
          <w:lang w:val="ro-RO"/>
        </w:rPr>
      </w:pPr>
      <w:r w:rsidRPr="00471525">
        <w:rPr>
          <w:lang w:val="ro-RO"/>
        </w:rPr>
        <w:t xml:space="preserve">Statul, prin intermediul </w:t>
      </w:r>
      <w:proofErr w:type="spellStart"/>
      <w:r w:rsidRPr="00471525">
        <w:rPr>
          <w:lang w:val="ro-RO"/>
        </w:rPr>
        <w:t>şi</w:t>
      </w:r>
      <w:proofErr w:type="spellEnd"/>
      <w:r w:rsidRPr="00471525">
        <w:rPr>
          <w:lang w:val="ro-RO"/>
        </w:rPr>
        <w:t xml:space="preserve"> cu ajutorul veniturilor publice, reprezintă </w:t>
      </w:r>
      <w:proofErr w:type="spellStart"/>
      <w:r w:rsidRPr="00471525">
        <w:rPr>
          <w:lang w:val="ro-RO"/>
        </w:rPr>
        <w:t>instituţia</w:t>
      </w:r>
      <w:proofErr w:type="spellEnd"/>
      <w:r w:rsidRPr="00471525">
        <w:rPr>
          <w:lang w:val="ro-RO"/>
        </w:rPr>
        <w:t xml:space="preserve"> social-politică de bază care, prin organismele sale, asigură realizarea nevoilor </w:t>
      </w:r>
      <w:proofErr w:type="spellStart"/>
      <w:r w:rsidRPr="00471525">
        <w:rPr>
          <w:lang w:val="ro-RO"/>
        </w:rPr>
        <w:t>şi</w:t>
      </w:r>
      <w:proofErr w:type="spellEnd"/>
      <w:r w:rsidRPr="00471525">
        <w:rPr>
          <w:lang w:val="ro-RO"/>
        </w:rPr>
        <w:t xml:space="preserve"> intereselor publice.</w:t>
      </w:r>
    </w:p>
    <w:p w14:paraId="555AF752" w14:textId="688FF43A" w:rsidR="00C37F0A" w:rsidRDefault="00C37F0A" w:rsidP="00C37F0A">
      <w:pPr>
        <w:spacing w:line="360" w:lineRule="auto"/>
        <w:ind w:firstLine="567"/>
        <w:jc w:val="both"/>
        <w:rPr>
          <w:lang w:val="fr-FR"/>
        </w:rPr>
      </w:pPr>
      <w:r w:rsidRPr="00471525">
        <w:rPr>
          <w:lang w:val="ro-RO"/>
        </w:rPr>
        <w:t xml:space="preserve">În cadrul procesului de </w:t>
      </w:r>
      <w:proofErr w:type="spellStart"/>
      <w:r w:rsidRPr="00471525">
        <w:rPr>
          <w:lang w:val="ro-RO"/>
        </w:rPr>
        <w:t>repartiţie</w:t>
      </w:r>
      <w:proofErr w:type="spellEnd"/>
      <w:r w:rsidRPr="00471525">
        <w:rPr>
          <w:lang w:val="ro-RO"/>
        </w:rPr>
        <w:t xml:space="preserve"> a produsului social, se </w:t>
      </w:r>
      <w:proofErr w:type="spellStart"/>
      <w:r w:rsidRPr="00471525">
        <w:rPr>
          <w:lang w:val="ro-RO"/>
        </w:rPr>
        <w:t>crează</w:t>
      </w:r>
      <w:proofErr w:type="spellEnd"/>
      <w:r w:rsidRPr="00471525">
        <w:rPr>
          <w:lang w:val="ro-RO"/>
        </w:rPr>
        <w:t xml:space="preserve"> fondurile </w:t>
      </w:r>
      <w:proofErr w:type="spellStart"/>
      <w:r w:rsidRPr="00471525">
        <w:rPr>
          <w:lang w:val="ro-RO"/>
        </w:rPr>
        <w:t>băneşti</w:t>
      </w:r>
      <w:proofErr w:type="spellEnd"/>
      <w:r w:rsidRPr="00471525">
        <w:rPr>
          <w:lang w:val="ro-RO"/>
        </w:rPr>
        <w:t xml:space="preserve"> ale </w:t>
      </w:r>
      <w:proofErr w:type="spellStart"/>
      <w:r w:rsidRPr="00471525">
        <w:rPr>
          <w:lang w:val="ro-RO"/>
        </w:rPr>
        <w:t>societăţii</w:t>
      </w:r>
      <w:proofErr w:type="spellEnd"/>
      <w:r w:rsidRPr="00471525">
        <w:rPr>
          <w:lang w:val="ro-RO"/>
        </w:rPr>
        <w:t xml:space="preserve"> – ale statului, ale persoanelor juridice cu capital privat, ale </w:t>
      </w:r>
      <w:proofErr w:type="spellStart"/>
      <w:r w:rsidRPr="00471525">
        <w:rPr>
          <w:lang w:val="ro-RO"/>
        </w:rPr>
        <w:t>asociaţiilor</w:t>
      </w:r>
      <w:proofErr w:type="spellEnd"/>
      <w:r w:rsidRPr="00471525">
        <w:rPr>
          <w:lang w:val="ro-RO"/>
        </w:rPr>
        <w:t xml:space="preserve"> </w:t>
      </w:r>
      <w:proofErr w:type="spellStart"/>
      <w:r w:rsidRPr="00471525">
        <w:rPr>
          <w:lang w:val="ro-RO"/>
        </w:rPr>
        <w:t>obşteşti</w:t>
      </w:r>
      <w:proofErr w:type="spellEnd"/>
      <w:r w:rsidRPr="00471525">
        <w:rPr>
          <w:lang w:val="ro-RO"/>
        </w:rPr>
        <w:t xml:space="preserve">, ale persoanelor fizice – prin care se asigură </w:t>
      </w:r>
      <w:proofErr w:type="spellStart"/>
      <w:r w:rsidRPr="00471525">
        <w:rPr>
          <w:lang w:val="ro-RO"/>
        </w:rPr>
        <w:t>finanţarea</w:t>
      </w:r>
      <w:proofErr w:type="spellEnd"/>
      <w:r w:rsidRPr="00471525">
        <w:rPr>
          <w:lang w:val="ro-RO"/>
        </w:rPr>
        <w:t xml:space="preserve"> dezvoltării </w:t>
      </w:r>
      <w:proofErr w:type="spellStart"/>
      <w:r w:rsidRPr="00471525">
        <w:rPr>
          <w:lang w:val="ro-RO"/>
        </w:rPr>
        <w:t>şi</w:t>
      </w:r>
      <w:proofErr w:type="spellEnd"/>
      <w:r w:rsidRPr="00471525">
        <w:rPr>
          <w:lang w:val="ro-RO"/>
        </w:rPr>
        <w:t xml:space="preserve"> a consumului. Dintre aceste fonduri, ponderea cea mai mare o ocupă fondurile generale de dezvoltare social-economică a </w:t>
      </w:r>
      <w:proofErr w:type="spellStart"/>
      <w:r w:rsidRPr="00471525">
        <w:rPr>
          <w:lang w:val="ro-RO"/>
        </w:rPr>
        <w:t>societăţii</w:t>
      </w:r>
      <w:proofErr w:type="spellEnd"/>
      <w:r w:rsidRPr="00471525">
        <w:rPr>
          <w:lang w:val="ro-RO"/>
        </w:rPr>
        <w:t>, care se constituie în fondul bănesc bugetar [2, p.15].</w:t>
      </w:r>
      <w:r w:rsidRPr="00471525">
        <w:rPr>
          <w:lang w:val="fr-FR"/>
        </w:rPr>
        <w:t xml:space="preserve"> </w:t>
      </w:r>
    </w:p>
    <w:p w14:paraId="2A35CFBF" w14:textId="113A454A" w:rsidR="000C2DF3" w:rsidRPr="000C2DF3" w:rsidRDefault="000C2DF3" w:rsidP="00E45FA0">
      <w:pPr>
        <w:autoSpaceDE w:val="0"/>
        <w:autoSpaceDN w:val="0"/>
        <w:adjustRightInd w:val="0"/>
        <w:spacing w:line="360" w:lineRule="auto"/>
        <w:ind w:right="-46"/>
        <w:rPr>
          <w:rFonts w:eastAsiaTheme="minorHAnsi"/>
          <w:lang w:val="ro-RO" w:eastAsia="en-US" w:bidi="ar-SA"/>
          <w14:ligatures w14:val="standardContextual"/>
        </w:rPr>
      </w:pPr>
      <w:r w:rsidRPr="000C2DF3">
        <w:rPr>
          <w:rFonts w:eastAsiaTheme="minorHAnsi"/>
          <w:b/>
          <w:bCs/>
          <w:lang w:val="ro-RO" w:eastAsia="en-US" w:bidi="ar-SA"/>
          <w14:ligatures w14:val="standardContextual"/>
        </w:rPr>
        <w:t>Fondurile</w:t>
      </w:r>
      <w:r w:rsidRPr="000C2DF3">
        <w:rPr>
          <w:rFonts w:eastAsiaTheme="minorHAnsi"/>
          <w:lang w:val="ro-RO" w:eastAsia="en-US" w:bidi="ar-SA"/>
          <w14:ligatures w14:val="standardContextual"/>
        </w:rPr>
        <w:t xml:space="preserve"> care se constituie la </w:t>
      </w:r>
      <w:proofErr w:type="spellStart"/>
      <w:r w:rsidRPr="000C2DF3">
        <w:rPr>
          <w:rFonts w:eastAsiaTheme="minorHAnsi"/>
          <w:lang w:val="ro-RO" w:eastAsia="en-US" w:bidi="ar-SA"/>
          <w14:ligatures w14:val="standardContextual"/>
        </w:rPr>
        <w:t>dispozitia</w:t>
      </w:r>
      <w:proofErr w:type="spellEnd"/>
      <w:r w:rsidRPr="000C2DF3">
        <w:rPr>
          <w:rFonts w:eastAsiaTheme="minorHAnsi"/>
          <w:lang w:val="ro-RO" w:eastAsia="en-US" w:bidi="ar-SA"/>
          <w14:ligatures w14:val="standardContextual"/>
        </w:rPr>
        <w:t xml:space="preserve"> </w:t>
      </w:r>
      <w:proofErr w:type="spellStart"/>
      <w:r w:rsidRPr="000C2DF3">
        <w:rPr>
          <w:rFonts w:eastAsiaTheme="minorHAnsi"/>
          <w:lang w:val="ro-RO" w:eastAsia="en-US" w:bidi="ar-SA"/>
          <w14:ligatures w14:val="standardContextual"/>
        </w:rPr>
        <w:t>autoritatilor</w:t>
      </w:r>
      <w:proofErr w:type="spellEnd"/>
      <w:r>
        <w:rPr>
          <w:rFonts w:eastAsiaTheme="minorHAnsi"/>
          <w:lang w:val="ro-RO" w:eastAsia="en-US" w:bidi="ar-SA"/>
          <w14:ligatures w14:val="standardContextual"/>
        </w:rPr>
        <w:t xml:space="preserve"> </w:t>
      </w:r>
      <w:r w:rsidRPr="000C2DF3">
        <w:rPr>
          <w:rFonts w:eastAsiaTheme="minorHAnsi"/>
          <w:lang w:val="ro-RO" w:eastAsia="en-US" w:bidi="ar-SA"/>
          <w14:ligatures w14:val="standardContextual"/>
        </w:rPr>
        <w:t xml:space="preserve">publice pentru satisfacerea nevoilor generale ale </w:t>
      </w:r>
      <w:proofErr w:type="spellStart"/>
      <w:r w:rsidRPr="000C2DF3">
        <w:rPr>
          <w:rFonts w:eastAsiaTheme="minorHAnsi"/>
          <w:lang w:val="ro-RO" w:eastAsia="en-US" w:bidi="ar-SA"/>
          <w14:ligatures w14:val="standardContextual"/>
        </w:rPr>
        <w:t>societatii</w:t>
      </w:r>
      <w:proofErr w:type="spellEnd"/>
      <w:r w:rsidRPr="000C2DF3">
        <w:rPr>
          <w:rFonts w:eastAsiaTheme="minorHAnsi"/>
          <w:lang w:val="ro-RO" w:eastAsia="en-US" w:bidi="ar-SA"/>
          <w14:ligatures w14:val="standardContextual"/>
        </w:rPr>
        <w:t xml:space="preserve">, se </w:t>
      </w:r>
      <w:proofErr w:type="spellStart"/>
      <w:r w:rsidRPr="000C2DF3">
        <w:rPr>
          <w:rFonts w:eastAsiaTheme="minorHAnsi"/>
          <w:lang w:val="ro-RO" w:eastAsia="en-US" w:bidi="ar-SA"/>
          <w14:ligatures w14:val="standardContextual"/>
        </w:rPr>
        <w:t>formeaza</w:t>
      </w:r>
      <w:proofErr w:type="spellEnd"/>
      <w:r w:rsidRPr="000C2DF3">
        <w:rPr>
          <w:rFonts w:eastAsiaTheme="minorHAnsi"/>
          <w:lang w:val="ro-RO" w:eastAsia="en-US" w:bidi="ar-SA"/>
          <w14:ligatures w14:val="standardContextual"/>
        </w:rPr>
        <w:t xml:space="preserve"> pe seama transferului</w:t>
      </w:r>
      <w:r>
        <w:rPr>
          <w:rFonts w:eastAsiaTheme="minorHAnsi"/>
          <w:lang w:val="ro-RO" w:eastAsia="en-US" w:bidi="ar-SA"/>
          <w14:ligatures w14:val="standardContextual"/>
        </w:rPr>
        <w:t xml:space="preserve"> </w:t>
      </w:r>
      <w:r w:rsidRPr="000C2DF3">
        <w:rPr>
          <w:rFonts w:eastAsiaTheme="minorHAnsi"/>
          <w:lang w:val="ro-RO" w:eastAsia="en-US" w:bidi="ar-SA"/>
          <w14:ligatures w14:val="standardContextual"/>
        </w:rPr>
        <w:t xml:space="preserve">de putere de </w:t>
      </w:r>
      <w:proofErr w:type="spellStart"/>
      <w:r w:rsidRPr="000C2DF3">
        <w:rPr>
          <w:rFonts w:eastAsiaTheme="minorHAnsi"/>
          <w:lang w:val="ro-RO" w:eastAsia="en-US" w:bidi="ar-SA"/>
          <w14:ligatures w14:val="standardContextual"/>
        </w:rPr>
        <w:t>cumparare</w:t>
      </w:r>
      <w:proofErr w:type="spellEnd"/>
      <w:r w:rsidRPr="000C2DF3">
        <w:rPr>
          <w:rFonts w:eastAsiaTheme="minorHAnsi"/>
          <w:lang w:val="ro-RO" w:eastAsia="en-US" w:bidi="ar-SA"/>
          <w14:ligatures w14:val="standardContextual"/>
        </w:rPr>
        <w:t xml:space="preserve"> de la diverse persoane fizice sau juridice </w:t>
      </w:r>
      <w:proofErr w:type="spellStart"/>
      <w:r w:rsidRPr="000C2DF3">
        <w:rPr>
          <w:rFonts w:eastAsiaTheme="minorHAnsi"/>
          <w:lang w:val="ro-RO" w:eastAsia="en-US" w:bidi="ar-SA"/>
          <w14:ligatures w14:val="standardContextual"/>
        </w:rPr>
        <w:t>catre</w:t>
      </w:r>
      <w:proofErr w:type="spellEnd"/>
      <w:r w:rsidRPr="000C2DF3">
        <w:rPr>
          <w:rFonts w:eastAsiaTheme="minorHAnsi"/>
          <w:lang w:val="ro-RO" w:eastAsia="en-US" w:bidi="ar-SA"/>
          <w14:ligatures w14:val="standardContextual"/>
        </w:rPr>
        <w:t xml:space="preserve"> organele </w:t>
      </w:r>
      <w:proofErr w:type="spellStart"/>
      <w:r w:rsidRPr="000C2DF3">
        <w:rPr>
          <w:rFonts w:eastAsiaTheme="minorHAnsi"/>
          <w:lang w:val="ro-RO" w:eastAsia="en-US" w:bidi="ar-SA"/>
          <w14:ligatures w14:val="standardContextual"/>
        </w:rPr>
        <w:t>administratiei</w:t>
      </w:r>
      <w:proofErr w:type="spellEnd"/>
      <w:r>
        <w:rPr>
          <w:rFonts w:eastAsiaTheme="minorHAnsi"/>
          <w:lang w:val="ro-RO" w:eastAsia="en-US" w:bidi="ar-SA"/>
          <w14:ligatures w14:val="standardContextual"/>
        </w:rPr>
        <w:t xml:space="preserve"> </w:t>
      </w:r>
      <w:r w:rsidRPr="000C2DF3">
        <w:rPr>
          <w:rFonts w:eastAsiaTheme="minorHAnsi"/>
          <w:lang w:val="ro-RO" w:eastAsia="en-US" w:bidi="ar-SA"/>
          <w14:ligatures w14:val="standardContextual"/>
        </w:rPr>
        <w:t>de stat centrale sau locale.</w:t>
      </w:r>
    </w:p>
    <w:p w14:paraId="6CAB4738" w14:textId="549F2C80" w:rsidR="000C2DF3" w:rsidRPr="000C2DF3" w:rsidRDefault="000C2DF3" w:rsidP="00E45FA0">
      <w:pPr>
        <w:autoSpaceDE w:val="0"/>
        <w:autoSpaceDN w:val="0"/>
        <w:adjustRightInd w:val="0"/>
        <w:spacing w:line="360" w:lineRule="auto"/>
        <w:ind w:right="-46"/>
        <w:rPr>
          <w:rFonts w:eastAsiaTheme="minorHAnsi"/>
          <w:lang w:val="ro-RO" w:eastAsia="en-US" w:bidi="ar-SA"/>
          <w14:ligatures w14:val="standardContextual"/>
        </w:rPr>
      </w:pPr>
      <w:proofErr w:type="spellStart"/>
      <w:r w:rsidRPr="000C2DF3">
        <w:rPr>
          <w:rFonts w:eastAsiaTheme="minorHAnsi"/>
          <w:b/>
          <w:bCs/>
          <w:lang w:val="ro-RO" w:eastAsia="en-US" w:bidi="ar-SA"/>
          <w14:ligatures w14:val="standardContextual"/>
        </w:rPr>
        <w:t>Relatiile</w:t>
      </w:r>
      <w:proofErr w:type="spellEnd"/>
      <w:r w:rsidRPr="000C2DF3">
        <w:rPr>
          <w:rFonts w:eastAsiaTheme="minorHAnsi"/>
          <w:b/>
          <w:bCs/>
          <w:lang w:val="ro-RO" w:eastAsia="en-US" w:bidi="ar-SA"/>
          <w14:ligatures w14:val="standardContextual"/>
        </w:rPr>
        <w:t xml:space="preserve"> financiare publice</w:t>
      </w:r>
      <w:r w:rsidRPr="000C2DF3">
        <w:rPr>
          <w:rFonts w:eastAsiaTheme="minorHAnsi"/>
          <w:lang w:val="ro-RO" w:eastAsia="en-US" w:bidi="ar-SA"/>
          <w14:ligatures w14:val="standardContextual"/>
        </w:rPr>
        <w:t xml:space="preserve"> apar ca urmare a transferului de valoare la fondurile ce</w:t>
      </w:r>
      <w:r w:rsidR="00E45FA0">
        <w:rPr>
          <w:rFonts w:eastAsiaTheme="minorHAnsi"/>
          <w:lang w:val="ro-RO" w:eastAsia="en-US" w:bidi="ar-SA"/>
          <w14:ligatures w14:val="standardContextual"/>
        </w:rPr>
        <w:t xml:space="preserve"> </w:t>
      </w:r>
      <w:r w:rsidRPr="000C2DF3">
        <w:rPr>
          <w:rFonts w:eastAsiaTheme="minorHAnsi"/>
          <w:lang w:val="ro-RO" w:eastAsia="en-US" w:bidi="ar-SA"/>
          <w14:ligatures w14:val="standardContextual"/>
        </w:rPr>
        <w:t xml:space="preserve">se constituie </w:t>
      </w:r>
      <w:r>
        <w:rPr>
          <w:rFonts w:eastAsiaTheme="minorHAnsi"/>
          <w:lang w:val="ro-RO" w:eastAsia="en-US" w:bidi="ar-SA"/>
          <w14:ligatures w14:val="standardContextual"/>
        </w:rPr>
        <w:t>î</w:t>
      </w:r>
      <w:r w:rsidRPr="000C2DF3">
        <w:rPr>
          <w:rFonts w:eastAsiaTheme="minorHAnsi"/>
          <w:lang w:val="ro-RO" w:eastAsia="en-US" w:bidi="ar-SA"/>
          <w14:ligatures w14:val="standardContextual"/>
        </w:rPr>
        <w:t xml:space="preserve">n economie sau de la acestea </w:t>
      </w:r>
      <w:proofErr w:type="spellStart"/>
      <w:r w:rsidRPr="000C2DF3">
        <w:rPr>
          <w:rFonts w:eastAsiaTheme="minorHAnsi"/>
          <w:lang w:val="ro-RO" w:eastAsia="en-US" w:bidi="ar-SA"/>
          <w14:ligatures w14:val="standardContextual"/>
        </w:rPr>
        <w:t>catre</w:t>
      </w:r>
      <w:proofErr w:type="spellEnd"/>
      <w:r w:rsidRPr="000C2DF3">
        <w:rPr>
          <w:rFonts w:eastAsiaTheme="minorHAnsi"/>
          <w:lang w:val="ro-RO" w:eastAsia="en-US" w:bidi="ar-SA"/>
          <w14:ligatures w14:val="standardContextual"/>
        </w:rPr>
        <w:t xml:space="preserve"> </w:t>
      </w:r>
      <w:proofErr w:type="spellStart"/>
      <w:r w:rsidRPr="000C2DF3">
        <w:rPr>
          <w:rFonts w:eastAsiaTheme="minorHAnsi"/>
          <w:lang w:val="ro-RO" w:eastAsia="en-US" w:bidi="ar-SA"/>
          <w14:ligatures w14:val="standardContextual"/>
        </w:rPr>
        <w:t>diversi</w:t>
      </w:r>
      <w:proofErr w:type="spellEnd"/>
      <w:r w:rsidRPr="000C2DF3">
        <w:rPr>
          <w:rFonts w:eastAsiaTheme="minorHAnsi"/>
          <w:lang w:val="ro-RO" w:eastAsia="en-US" w:bidi="ar-SA"/>
          <w14:ligatures w14:val="standardContextual"/>
        </w:rPr>
        <w:t xml:space="preserve"> beneficiari; transferul se </w:t>
      </w:r>
      <w:proofErr w:type="spellStart"/>
      <w:r w:rsidRPr="000C2DF3">
        <w:rPr>
          <w:rFonts w:eastAsiaTheme="minorHAnsi"/>
          <w:lang w:val="ro-RO" w:eastAsia="en-US" w:bidi="ar-SA"/>
          <w14:ligatures w14:val="standardContextual"/>
        </w:rPr>
        <w:t>efectueaza</w:t>
      </w:r>
      <w:proofErr w:type="spellEnd"/>
    </w:p>
    <w:p w14:paraId="5B6BB936" w14:textId="5E9D81FC" w:rsidR="000C2DF3" w:rsidRPr="000C2DF3" w:rsidRDefault="000C2DF3" w:rsidP="00E45FA0">
      <w:pPr>
        <w:autoSpaceDE w:val="0"/>
        <w:autoSpaceDN w:val="0"/>
        <w:adjustRightInd w:val="0"/>
        <w:spacing w:line="360" w:lineRule="auto"/>
        <w:ind w:right="-46"/>
        <w:rPr>
          <w:rFonts w:eastAsiaTheme="minorHAnsi"/>
          <w:lang w:val="ro-RO" w:eastAsia="en-US" w:bidi="ar-SA"/>
          <w14:ligatures w14:val="standardContextual"/>
        </w:rPr>
      </w:pPr>
      <w:proofErr w:type="spellStart"/>
      <w:r w:rsidRPr="000C2DF3">
        <w:rPr>
          <w:rFonts w:eastAsiaTheme="minorHAnsi"/>
          <w:lang w:val="ro-RO" w:eastAsia="en-US" w:bidi="ar-SA"/>
          <w14:ligatures w14:val="standardContextual"/>
        </w:rPr>
        <w:t>fara</w:t>
      </w:r>
      <w:proofErr w:type="spellEnd"/>
      <w:r w:rsidRPr="000C2DF3">
        <w:rPr>
          <w:rFonts w:eastAsiaTheme="minorHAnsi"/>
          <w:lang w:val="ro-RO" w:eastAsia="en-US" w:bidi="ar-SA"/>
          <w14:ligatures w14:val="standardContextual"/>
        </w:rPr>
        <w:t xml:space="preserve"> echivalent, </w:t>
      </w:r>
      <w:r>
        <w:rPr>
          <w:rFonts w:eastAsiaTheme="minorHAnsi"/>
          <w:lang w:val="ro-RO" w:eastAsia="en-US" w:bidi="ar-SA"/>
          <w14:ligatures w14:val="standardContextual"/>
        </w:rPr>
        <w:t>î</w:t>
      </w:r>
      <w:r w:rsidRPr="000C2DF3">
        <w:rPr>
          <w:rFonts w:eastAsiaTheme="minorHAnsi"/>
          <w:lang w:val="ro-RO" w:eastAsia="en-US" w:bidi="ar-SA"/>
          <w14:ligatures w14:val="standardContextual"/>
        </w:rPr>
        <w:t xml:space="preserve">n cea mai mare parte cu titlu nerambursabil, </w:t>
      </w:r>
      <w:r>
        <w:rPr>
          <w:rFonts w:eastAsiaTheme="minorHAnsi"/>
          <w:lang w:val="ro-RO" w:eastAsia="en-US" w:bidi="ar-SA"/>
          <w14:ligatures w14:val="standardContextual"/>
        </w:rPr>
        <w:t>î</w:t>
      </w:r>
      <w:r w:rsidRPr="000C2DF3">
        <w:rPr>
          <w:rFonts w:eastAsiaTheme="minorHAnsi"/>
          <w:lang w:val="ro-RO" w:eastAsia="en-US" w:bidi="ar-SA"/>
          <w14:ligatures w14:val="standardContextual"/>
        </w:rPr>
        <w:t>n</w:t>
      </w:r>
      <w:r w:rsidR="00E45FA0">
        <w:rPr>
          <w:rFonts w:eastAsiaTheme="minorHAnsi"/>
          <w:lang w:val="ro-RO" w:eastAsia="en-US" w:bidi="ar-SA"/>
          <w14:ligatures w14:val="standardContextual"/>
        </w:rPr>
        <w:t xml:space="preserve"> </w:t>
      </w:r>
      <w:r w:rsidRPr="000C2DF3">
        <w:rPr>
          <w:rFonts w:eastAsiaTheme="minorHAnsi"/>
          <w:lang w:val="ro-RO" w:eastAsia="en-US" w:bidi="ar-SA"/>
          <w14:ligatures w14:val="standardContextual"/>
        </w:rPr>
        <w:t>scopul satisfacerii nevoilor sociale.</w:t>
      </w:r>
    </w:p>
    <w:p w14:paraId="1DCEE274" w14:textId="77777777" w:rsidR="00C37F0A" w:rsidRPr="000C2DF3" w:rsidRDefault="00C37F0A" w:rsidP="000C2DF3">
      <w:pPr>
        <w:spacing w:line="360" w:lineRule="auto"/>
        <w:ind w:firstLine="567"/>
        <w:jc w:val="both"/>
        <w:rPr>
          <w:lang w:val="ro-RO"/>
        </w:rPr>
      </w:pPr>
    </w:p>
    <w:p w14:paraId="24D23D08" w14:textId="3BEE9FF5" w:rsidR="00C37F0A" w:rsidRPr="00D8389D" w:rsidRDefault="00C37F0A" w:rsidP="00D8389D">
      <w:pPr>
        <w:pStyle w:val="Listparagraf"/>
        <w:numPr>
          <w:ilvl w:val="1"/>
          <w:numId w:val="12"/>
        </w:numPr>
        <w:spacing w:line="360" w:lineRule="auto"/>
        <w:rPr>
          <w:b/>
          <w:lang w:val="ro-RO"/>
        </w:rPr>
      </w:pPr>
      <w:r w:rsidRPr="00D8389D">
        <w:rPr>
          <w:b/>
          <w:lang w:val="ro-RO"/>
        </w:rPr>
        <w:t xml:space="preserve">Legătura </w:t>
      </w:r>
      <w:proofErr w:type="spellStart"/>
      <w:r w:rsidRPr="00D8389D">
        <w:rPr>
          <w:b/>
          <w:lang w:val="ro-RO"/>
        </w:rPr>
        <w:t>finanţelor</w:t>
      </w:r>
      <w:proofErr w:type="spellEnd"/>
      <w:r w:rsidRPr="00D8389D">
        <w:rPr>
          <w:b/>
          <w:lang w:val="ro-RO"/>
        </w:rPr>
        <w:t xml:space="preserve"> publice cu alte discipline</w:t>
      </w:r>
    </w:p>
    <w:p w14:paraId="1A391A16" w14:textId="77777777" w:rsidR="007E045C" w:rsidRPr="007E045C" w:rsidRDefault="007E045C" w:rsidP="007E045C">
      <w:pPr>
        <w:pStyle w:val="Listparagraf"/>
        <w:spacing w:line="360" w:lineRule="auto"/>
        <w:ind w:left="987"/>
        <w:rPr>
          <w:b/>
          <w:lang w:val="ro-RO"/>
        </w:rPr>
      </w:pPr>
    </w:p>
    <w:p w14:paraId="3134FD2C" w14:textId="77777777" w:rsidR="007E045C" w:rsidRDefault="007E045C" w:rsidP="007E045C">
      <w:pPr>
        <w:spacing w:line="360" w:lineRule="auto"/>
        <w:jc w:val="both"/>
        <w:rPr>
          <w:rFonts w:eastAsiaTheme="minorHAnsi"/>
          <w:lang w:val="ro-RO" w:eastAsia="en-US" w:bidi="ar-SA"/>
          <w14:ligatures w14:val="standardContextual"/>
        </w:rPr>
      </w:pPr>
      <w:proofErr w:type="spellStart"/>
      <w:r w:rsidRPr="007E045C">
        <w:rPr>
          <w:rFonts w:eastAsiaTheme="minorHAnsi"/>
          <w:b/>
          <w:bCs/>
          <w:lang w:val="ro-RO" w:eastAsia="en-US" w:bidi="ar-SA"/>
          <w14:ligatures w14:val="standardContextual"/>
        </w:rPr>
        <w:t>Finantele</w:t>
      </w:r>
      <w:proofErr w:type="spellEnd"/>
      <w:r w:rsidRPr="007E045C">
        <w:rPr>
          <w:rFonts w:eastAsiaTheme="minorHAnsi"/>
          <w:b/>
          <w:bCs/>
          <w:lang w:val="ro-RO" w:eastAsia="en-US" w:bidi="ar-SA"/>
          <w14:ligatures w14:val="standardContextual"/>
        </w:rPr>
        <w:t xml:space="preserve"> publice ca știință</w:t>
      </w:r>
      <w:r w:rsidRPr="007E045C">
        <w:rPr>
          <w:rFonts w:eastAsiaTheme="minorHAnsi"/>
          <w:lang w:val="ro-RO" w:eastAsia="en-US" w:bidi="ar-SA"/>
          <w14:ligatures w14:val="standardContextual"/>
        </w:rPr>
        <w:t xml:space="preserve"> </w:t>
      </w:r>
      <w:proofErr w:type="spellStart"/>
      <w:r w:rsidRPr="007E045C">
        <w:rPr>
          <w:rFonts w:eastAsiaTheme="minorHAnsi"/>
          <w:lang w:val="ro-RO" w:eastAsia="en-US" w:bidi="ar-SA"/>
          <w14:ligatures w14:val="standardContextual"/>
        </w:rPr>
        <w:t>reprezinta</w:t>
      </w:r>
      <w:proofErr w:type="spellEnd"/>
      <w:r w:rsidRPr="007E045C">
        <w:rPr>
          <w:rFonts w:eastAsiaTheme="minorHAnsi"/>
          <w:lang w:val="ro-RO" w:eastAsia="en-US" w:bidi="ar-SA"/>
          <w14:ligatures w14:val="standardContextual"/>
        </w:rPr>
        <w:t xml:space="preserve"> o disciplina de </w:t>
      </w:r>
      <w:proofErr w:type="spellStart"/>
      <w:r w:rsidRPr="007E045C">
        <w:rPr>
          <w:rFonts w:eastAsiaTheme="minorHAnsi"/>
          <w:lang w:val="ro-RO" w:eastAsia="en-US" w:bidi="ar-SA"/>
          <w14:ligatures w14:val="standardContextual"/>
        </w:rPr>
        <w:t>granita</w:t>
      </w:r>
      <w:proofErr w:type="spellEnd"/>
      <w:r w:rsidRPr="007E045C">
        <w:rPr>
          <w:rFonts w:eastAsiaTheme="minorHAnsi"/>
          <w:lang w:val="ro-RO" w:eastAsia="en-US" w:bidi="ar-SA"/>
          <w14:ligatures w14:val="standardContextual"/>
        </w:rPr>
        <w:t xml:space="preserve">, </w:t>
      </w:r>
      <w:proofErr w:type="spellStart"/>
      <w:r w:rsidRPr="007E045C">
        <w:rPr>
          <w:rFonts w:eastAsiaTheme="minorHAnsi"/>
          <w:lang w:val="ro-RO" w:eastAsia="en-US" w:bidi="ar-SA"/>
          <w14:ligatures w14:val="standardContextual"/>
        </w:rPr>
        <w:t>interferîndu</w:t>
      </w:r>
      <w:proofErr w:type="spellEnd"/>
      <w:r w:rsidRPr="007E045C">
        <w:rPr>
          <w:rFonts w:eastAsiaTheme="minorHAnsi"/>
          <w:lang w:val="ro-RO" w:eastAsia="en-US" w:bidi="ar-SA"/>
          <w14:ligatures w14:val="standardContextual"/>
        </w:rPr>
        <w:t xml:space="preserve">-se pregnant cu: economia politica, economiile de ramura, alte discipline cu profil monetar si financiar, dreptul administrativ si cel </w:t>
      </w:r>
      <w:proofErr w:type="spellStart"/>
      <w:r w:rsidRPr="007E045C">
        <w:rPr>
          <w:rFonts w:eastAsiaTheme="minorHAnsi"/>
          <w:lang w:val="ro-RO" w:eastAsia="en-US" w:bidi="ar-SA"/>
          <w14:ligatures w14:val="standardContextual"/>
        </w:rPr>
        <w:t>constitutional</w:t>
      </w:r>
      <w:proofErr w:type="spellEnd"/>
      <w:r w:rsidRPr="007E045C">
        <w:rPr>
          <w:rFonts w:eastAsiaTheme="minorHAnsi"/>
          <w:lang w:val="ro-RO" w:eastAsia="en-US" w:bidi="ar-SA"/>
          <w14:ligatures w14:val="standardContextual"/>
        </w:rPr>
        <w:t>, managementul, precum si cu alte discipline cu profil social si politic.</w:t>
      </w:r>
    </w:p>
    <w:p w14:paraId="59518275" w14:textId="545DE55D" w:rsidR="007E045C" w:rsidRPr="007E045C" w:rsidRDefault="007E045C" w:rsidP="007E045C">
      <w:pPr>
        <w:spacing w:line="360" w:lineRule="auto"/>
        <w:jc w:val="both"/>
        <w:rPr>
          <w:rFonts w:eastAsiaTheme="minorHAnsi"/>
          <w:lang w:val="ro-RO" w:eastAsia="en-US" w:bidi="ar-SA"/>
          <w14:ligatures w14:val="standardContextual"/>
        </w:rPr>
      </w:pPr>
      <w:r w:rsidRPr="007E045C">
        <w:rPr>
          <w:rFonts w:eastAsiaTheme="minorHAnsi"/>
          <w:lang w:val="ro-RO" w:eastAsia="en-US" w:bidi="ar-SA"/>
          <w14:ligatures w14:val="standardContextual"/>
        </w:rPr>
        <w:t xml:space="preserve"> Caracterul politic al </w:t>
      </w:r>
      <w:proofErr w:type="spellStart"/>
      <w:r w:rsidRPr="007E045C">
        <w:rPr>
          <w:rFonts w:eastAsiaTheme="minorHAnsi"/>
          <w:lang w:val="ro-RO" w:eastAsia="en-US" w:bidi="ar-SA"/>
          <w14:ligatures w14:val="standardContextual"/>
        </w:rPr>
        <w:t>stiintei</w:t>
      </w:r>
      <w:proofErr w:type="spellEnd"/>
      <w:r w:rsidRPr="007E045C">
        <w:rPr>
          <w:rFonts w:eastAsiaTheme="minorHAnsi"/>
          <w:lang w:val="ro-RO" w:eastAsia="en-US" w:bidi="ar-SA"/>
          <w14:ligatures w14:val="standardContextual"/>
        </w:rPr>
        <w:t xml:space="preserve"> </w:t>
      </w:r>
      <w:proofErr w:type="spellStart"/>
      <w:r w:rsidRPr="007E045C">
        <w:rPr>
          <w:rFonts w:eastAsiaTheme="minorHAnsi"/>
          <w:lang w:val="ro-RO" w:eastAsia="en-US" w:bidi="ar-SA"/>
          <w14:ligatures w14:val="standardContextual"/>
        </w:rPr>
        <w:t>finantelor</w:t>
      </w:r>
      <w:proofErr w:type="spellEnd"/>
      <w:r w:rsidRPr="007E045C">
        <w:rPr>
          <w:rFonts w:eastAsiaTheme="minorHAnsi"/>
          <w:lang w:val="ro-RO" w:eastAsia="en-US" w:bidi="ar-SA"/>
          <w14:ligatures w14:val="standardContextual"/>
        </w:rPr>
        <w:t xml:space="preserve"> publice este dat de faptul ca obiectivele colective ce trebuie </w:t>
      </w:r>
      <w:proofErr w:type="spellStart"/>
      <w:r w:rsidRPr="007E045C">
        <w:rPr>
          <w:rFonts w:eastAsiaTheme="minorHAnsi"/>
          <w:lang w:val="ro-RO" w:eastAsia="en-US" w:bidi="ar-SA"/>
          <w14:ligatures w14:val="standardContextual"/>
        </w:rPr>
        <w:t>satisfacute</w:t>
      </w:r>
      <w:proofErr w:type="spellEnd"/>
      <w:r w:rsidRPr="007E045C">
        <w:rPr>
          <w:rFonts w:eastAsiaTheme="minorHAnsi"/>
          <w:lang w:val="ro-RO" w:eastAsia="en-US" w:bidi="ar-SA"/>
          <w14:ligatures w14:val="standardContextual"/>
        </w:rPr>
        <w:t xml:space="preserve"> si cheltuielile publice pentru atingerea acestor obiective (activitatea financiara) nu ar exista în afara </w:t>
      </w:r>
      <w:proofErr w:type="spellStart"/>
      <w:r w:rsidRPr="007E045C">
        <w:rPr>
          <w:rFonts w:eastAsiaTheme="minorHAnsi"/>
          <w:lang w:val="ro-RO" w:eastAsia="en-US" w:bidi="ar-SA"/>
          <w14:ligatures w14:val="standardContextual"/>
        </w:rPr>
        <w:t>organizarii</w:t>
      </w:r>
      <w:proofErr w:type="spellEnd"/>
      <w:r w:rsidRPr="007E045C">
        <w:rPr>
          <w:rFonts w:eastAsiaTheme="minorHAnsi"/>
          <w:lang w:val="ro-RO" w:eastAsia="en-US" w:bidi="ar-SA"/>
          <w14:ligatures w14:val="standardContextual"/>
        </w:rPr>
        <w:t xml:space="preserve"> politice</w:t>
      </w:r>
    </w:p>
    <w:p w14:paraId="307C1AEC" w14:textId="4B7D94F4" w:rsidR="00C37F0A" w:rsidRDefault="00C37F0A" w:rsidP="007E045C">
      <w:pPr>
        <w:tabs>
          <w:tab w:val="left" w:pos="8222"/>
          <w:tab w:val="left" w:pos="8931"/>
        </w:tabs>
        <w:spacing w:line="360" w:lineRule="auto"/>
        <w:ind w:firstLine="567"/>
        <w:jc w:val="both"/>
        <w:rPr>
          <w:rStyle w:val="a"/>
          <w:iCs/>
          <w:bdr w:val="none" w:sz="0" w:space="0" w:color="auto" w:frame="1"/>
        </w:rPr>
      </w:pPr>
      <w:r w:rsidRPr="00471525">
        <w:rPr>
          <w:rStyle w:val="a"/>
          <w:iCs/>
          <w:bdr w:val="none" w:sz="0" w:space="0" w:color="auto" w:frame="1"/>
        </w:rPr>
        <w:t>Metoda de studiu a științei finanțelor publice este caracterizată, pe de o parte, prin demersurile gîndirii în cercetarea financiară și, pe de altă parte, prin</w:t>
      </w:r>
      <w:r w:rsidR="007E045C">
        <w:rPr>
          <w:rStyle w:val="a"/>
          <w:iCs/>
          <w:bdr w:val="none" w:sz="0" w:space="0" w:color="auto" w:frame="1"/>
        </w:rPr>
        <w:t xml:space="preserve"> </w:t>
      </w:r>
      <w:r w:rsidRPr="00471525">
        <w:rPr>
          <w:rStyle w:val="a"/>
          <w:iCs/>
          <w:bdr w:val="none" w:sz="0" w:space="0" w:color="auto" w:frame="1"/>
        </w:rPr>
        <w:t>amploarea raporturilor sale cu</w:t>
      </w:r>
      <w:r>
        <w:rPr>
          <w:rStyle w:val="a"/>
          <w:iCs/>
          <w:bdr w:val="none" w:sz="0" w:space="0" w:color="auto" w:frame="1"/>
        </w:rPr>
        <w:t xml:space="preserve"> alte discipline complementare.</w:t>
      </w:r>
    </w:p>
    <w:p w14:paraId="3911ADFB" w14:textId="77777777" w:rsidR="00C37F0A" w:rsidRPr="00471525" w:rsidRDefault="00C37F0A" w:rsidP="00C37F0A">
      <w:pPr>
        <w:spacing w:line="360" w:lineRule="auto"/>
        <w:ind w:firstLine="567"/>
        <w:jc w:val="both"/>
        <w:rPr>
          <w:lang w:val="en-US"/>
        </w:rPr>
      </w:pPr>
      <w:r w:rsidRPr="00471525">
        <w:t xml:space="preserve">Economistul american </w:t>
      </w:r>
      <w:r w:rsidRPr="00471525">
        <w:rPr>
          <w:i/>
        </w:rPr>
        <w:t>David N. Hyman</w:t>
      </w:r>
      <w:r w:rsidRPr="00471525">
        <w:t xml:space="preserve"> susține că </w:t>
      </w:r>
      <w:r w:rsidRPr="00933485">
        <w:rPr>
          <w:lang w:val="ro-RO"/>
        </w:rPr>
        <w:t>„</w:t>
      </w:r>
      <w:r w:rsidRPr="00471525">
        <w:rPr>
          <w:lang w:val="ro-RO"/>
        </w:rPr>
        <w:t xml:space="preserve">finanțele publice constituie un domeniu al economiei politice care studiază activitățile publice și mijloacele alternative de finanțare a cheltuielilor publice. Finanțele publice moderne evidențiază raporturile dintre cetățeni și guverne. Bunurile și serviciile publice sunt furnizate prin instituții politice care au </w:t>
      </w:r>
      <w:r w:rsidRPr="00471525">
        <w:rPr>
          <w:lang w:val="ro-RO"/>
        </w:rPr>
        <w:lastRenderedPageBreak/>
        <w:t>reguli și proceduri ce au evoluat în timp, în anumite societăți, pentru a ajunge la opțiuni colective</w:t>
      </w:r>
      <w:r w:rsidRPr="00471525">
        <w:rPr>
          <w:lang w:val="en-US"/>
        </w:rPr>
        <w:t>” [8, p.49].</w:t>
      </w:r>
    </w:p>
    <w:p w14:paraId="764C57BD" w14:textId="77777777" w:rsidR="00C37F0A" w:rsidRPr="00471525" w:rsidRDefault="00C37F0A" w:rsidP="00C37F0A">
      <w:pPr>
        <w:spacing w:line="360" w:lineRule="auto"/>
        <w:ind w:firstLine="567"/>
        <w:jc w:val="both"/>
      </w:pPr>
      <w:r w:rsidRPr="00471525">
        <w:rPr>
          <w:rStyle w:val="a"/>
          <w:iCs/>
          <w:bdr w:val="none" w:sz="0" w:space="0" w:color="auto" w:frame="1"/>
        </w:rPr>
        <w:t xml:space="preserve">Cercetarea financiară presupune parcurgerea a </w:t>
      </w:r>
      <w:r w:rsidRPr="00471525">
        <w:rPr>
          <w:rStyle w:val="a"/>
          <w:bdr w:val="none" w:sz="0" w:space="0" w:color="auto" w:frame="1"/>
        </w:rPr>
        <w:t>trei etape:</w:t>
      </w:r>
    </w:p>
    <w:p w14:paraId="69CEDA87" w14:textId="77777777" w:rsidR="00C37F0A" w:rsidRPr="00471525" w:rsidRDefault="00C37F0A" w:rsidP="00C37F0A">
      <w:pPr>
        <w:shd w:val="clear" w:color="auto" w:fill="FFFFFF"/>
        <w:spacing w:line="360" w:lineRule="auto"/>
        <w:ind w:firstLine="567"/>
        <w:jc w:val="both"/>
      </w:pPr>
      <w:r>
        <w:rPr>
          <w:noProof/>
          <w:lang w:val="ru-RU"/>
        </w:rPr>
        <mc:AlternateContent>
          <mc:Choice Requires="wpc">
            <w:drawing>
              <wp:inline distT="0" distB="0" distL="0" distR="0" wp14:anchorId="78780015" wp14:editId="2EA8290E">
                <wp:extent cx="5533390" cy="5794375"/>
                <wp:effectExtent l="0" t="0" r="635" b="0"/>
                <wp:docPr id="988" name="Pânză 98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1122" name="AutoShape 990"/>
                        <wps:cNvSpPr>
                          <a:spLocks noChangeArrowheads="1"/>
                        </wps:cNvSpPr>
                        <wps:spPr bwMode="auto">
                          <a:xfrm>
                            <a:off x="517389" y="783356"/>
                            <a:ext cx="4530999" cy="328107"/>
                          </a:xfrm>
                          <a:prstGeom prst="plaque">
                            <a:avLst>
                              <a:gd name="adj" fmla="val 16667"/>
                            </a:avLst>
                          </a:prstGeom>
                          <a:solidFill>
                            <a:schemeClr val="accent5">
                              <a:lumMod val="20000"/>
                              <a:lumOff val="80000"/>
                            </a:schemeClr>
                          </a:solidFill>
                          <a:ln w="9525">
                            <a:solidFill>
                              <a:srgbClr val="000000"/>
                            </a:solidFill>
                            <a:miter lim="800000"/>
                            <a:headEnd/>
                            <a:tailEnd/>
                          </a:ln>
                          <a:effectLst>
                            <a:outerShdw dist="35921" dir="2700000" algn="ctr" rotWithShape="0">
                              <a:srgbClr val="808080"/>
                            </a:outerShdw>
                          </a:effectLst>
                        </wps:spPr>
                        <wps:txbx>
                          <w:txbxContent>
                            <w:p w14:paraId="0AFF8D3D" w14:textId="77777777" w:rsidR="00C37F0A" w:rsidRPr="00A66100" w:rsidRDefault="00C37F0A" w:rsidP="00C37F0A">
                              <w:pPr>
                                <w:jc w:val="both"/>
                                <w:rPr>
                                  <w:lang w:val="ro-RO"/>
                                </w:rPr>
                              </w:pPr>
                              <w:r>
                                <w:rPr>
                                  <w:b/>
                                  <w:lang w:val="ro-RO"/>
                                </w:rPr>
                                <w:t xml:space="preserve">I etapă: </w:t>
                              </w:r>
                              <w:r w:rsidRPr="00A66100">
                                <w:rPr>
                                  <w:rStyle w:val="a"/>
                                  <w:color w:val="000000"/>
                                  <w:bdr w:val="none" w:sz="0" w:space="0" w:color="auto" w:frame="1"/>
                                </w:rPr>
                                <w:t>observarea fenomenelor financiare:</w:t>
                              </w:r>
                            </w:p>
                          </w:txbxContent>
                        </wps:txbx>
                        <wps:bodyPr rot="0" vert="horz" wrap="square" lIns="91440" tIns="45720" rIns="91440" bIns="45720" anchor="t" anchorCtr="0" upright="1">
                          <a:noAutofit/>
                        </wps:bodyPr>
                      </wps:wsp>
                      <wps:wsp>
                        <wps:cNvPr id="1123" name="AutoShape 991"/>
                        <wps:cNvSpPr>
                          <a:spLocks noChangeArrowheads="1"/>
                        </wps:cNvSpPr>
                        <wps:spPr bwMode="auto">
                          <a:xfrm>
                            <a:off x="517389" y="2128596"/>
                            <a:ext cx="4530999" cy="359277"/>
                          </a:xfrm>
                          <a:prstGeom prst="plaque">
                            <a:avLst>
                              <a:gd name="adj" fmla="val 16667"/>
                            </a:avLst>
                          </a:prstGeom>
                          <a:solidFill>
                            <a:schemeClr val="accent5">
                              <a:lumMod val="20000"/>
                              <a:lumOff val="80000"/>
                            </a:schemeClr>
                          </a:solidFill>
                          <a:ln w="9525">
                            <a:solidFill>
                              <a:srgbClr val="000000"/>
                            </a:solidFill>
                            <a:miter lim="800000"/>
                            <a:headEnd/>
                            <a:tailEnd/>
                          </a:ln>
                          <a:effectLst>
                            <a:outerShdw dist="35921" dir="2700000" algn="ctr" rotWithShape="0">
                              <a:srgbClr val="808080"/>
                            </a:outerShdw>
                          </a:effectLst>
                        </wps:spPr>
                        <wps:txbx>
                          <w:txbxContent>
                            <w:p w14:paraId="30CE4E1D" w14:textId="77777777" w:rsidR="00C37F0A" w:rsidRPr="005D018F" w:rsidRDefault="00C37F0A" w:rsidP="00C37F0A">
                              <w:pPr>
                                <w:rPr>
                                  <w:b/>
                                  <w:lang w:val="ro-RO"/>
                                </w:rPr>
                              </w:pPr>
                              <w:r>
                                <w:rPr>
                                  <w:b/>
                                  <w:lang w:val="ro-RO"/>
                                </w:rPr>
                                <w:t xml:space="preserve">II etapă: </w:t>
                              </w:r>
                              <w:r w:rsidRPr="002F72BB">
                                <w:rPr>
                                  <w:rStyle w:val="a"/>
                                  <w:color w:val="000000"/>
                                  <w:bdr w:val="none" w:sz="0" w:space="0" w:color="auto" w:frame="1"/>
                                </w:rPr>
                                <w:t>anali</w:t>
                              </w:r>
                              <w:r>
                                <w:rPr>
                                  <w:rStyle w:val="a"/>
                                  <w:color w:val="000000"/>
                                  <w:bdr w:val="none" w:sz="0" w:space="0" w:color="auto" w:frame="1"/>
                                </w:rPr>
                                <w:t>z</w:t>
                              </w:r>
                              <w:r w:rsidRPr="002F72BB">
                                <w:rPr>
                                  <w:rStyle w:val="a"/>
                                  <w:color w:val="000000"/>
                                  <w:bdr w:val="none" w:sz="0" w:space="0" w:color="auto" w:frame="1"/>
                                </w:rPr>
                                <w:t>a fenomenelor financiare</w:t>
                              </w:r>
                              <w:r>
                                <w:rPr>
                                  <w:rStyle w:val="a"/>
                                  <w:color w:val="000000"/>
                                  <w:bdr w:val="none" w:sz="0" w:space="0" w:color="auto" w:frame="1"/>
                                </w:rPr>
                                <w:t xml:space="preserve"> </w:t>
                              </w:r>
                              <w:r w:rsidRPr="00D3667A">
                                <w:rPr>
                                  <w:rStyle w:val="a"/>
                                  <w:i/>
                                  <w:color w:val="000000"/>
                                  <w:bdr w:val="none" w:sz="0" w:space="0" w:color="auto" w:frame="1"/>
                                </w:rPr>
                                <w:t>(</w:t>
                              </w:r>
                              <w:r w:rsidRPr="00D3667A">
                                <w:rPr>
                                  <w:rStyle w:val="a"/>
                                  <w:i/>
                                  <w:iCs/>
                                  <w:color w:val="000000"/>
                                  <w:bdr w:val="none" w:sz="0" w:space="0" w:color="auto" w:frame="1"/>
                                </w:rPr>
                                <w:t>exploatarea</w:t>
                              </w:r>
                              <w:r w:rsidRPr="002F72BB">
                                <w:rPr>
                                  <w:rStyle w:val="a"/>
                                  <w:i/>
                                  <w:iCs/>
                                  <w:color w:val="000000"/>
                                  <w:bdr w:val="none" w:sz="0" w:space="0" w:color="auto" w:frame="1"/>
                                </w:rPr>
                                <w:t xml:space="preserve"> informaţiilor</w:t>
                              </w:r>
                              <w:r>
                                <w:rPr>
                                  <w:rStyle w:val="a"/>
                                  <w:i/>
                                  <w:iCs/>
                                  <w:color w:val="000000"/>
                                  <w:bdr w:val="none" w:sz="0" w:space="0" w:color="auto" w:frame="1"/>
                                </w:rPr>
                                <w:t>)</w:t>
                              </w:r>
                              <w:r w:rsidRPr="00D3667A">
                                <w:rPr>
                                  <w:rStyle w:val="a"/>
                                  <w:iCs/>
                                  <w:color w:val="000000"/>
                                  <w:bdr w:val="none" w:sz="0" w:space="0" w:color="auto" w:frame="1"/>
                                </w:rPr>
                                <w:t>:</w:t>
                              </w:r>
                            </w:p>
                          </w:txbxContent>
                        </wps:txbx>
                        <wps:bodyPr rot="0" vert="horz" wrap="square" lIns="91440" tIns="45720" rIns="91440" bIns="45720" anchor="t" anchorCtr="0" upright="1">
                          <a:noAutofit/>
                        </wps:bodyPr>
                      </wps:wsp>
                      <wps:wsp>
                        <wps:cNvPr id="1124" name="Text Box 992"/>
                        <wps:cNvSpPr txBox="1">
                          <a:spLocks noChangeArrowheads="1"/>
                        </wps:cNvSpPr>
                        <wps:spPr bwMode="auto">
                          <a:xfrm>
                            <a:off x="1720581" y="102534"/>
                            <a:ext cx="2080891" cy="351075"/>
                          </a:xfrm>
                          <a:prstGeom prst="rect">
                            <a:avLst/>
                          </a:prstGeom>
                          <a:solidFill>
                            <a:schemeClr val="bg1">
                              <a:lumMod val="95000"/>
                              <a:lumOff val="0"/>
                            </a:schemeClr>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D91C800" w14:textId="77777777" w:rsidR="00C37F0A" w:rsidRPr="00C47596" w:rsidRDefault="00C37F0A" w:rsidP="00C37F0A">
                              <w:pPr>
                                <w:jc w:val="center"/>
                              </w:pPr>
                              <w:r>
                                <w:rPr>
                                  <w:b/>
                                </w:rPr>
                                <w:t xml:space="preserve">Etapele </w:t>
                              </w:r>
                              <w:r w:rsidRPr="00C47596">
                                <w:rPr>
                                  <w:rStyle w:val="a"/>
                                  <w:b/>
                                  <w:iCs/>
                                  <w:color w:val="000000"/>
                                  <w:bdr w:val="none" w:sz="0" w:space="0" w:color="auto" w:frame="1"/>
                                </w:rPr>
                                <w:t>cercetării financiar</w:t>
                              </w:r>
                              <w:r>
                                <w:rPr>
                                  <w:rStyle w:val="a"/>
                                  <w:b/>
                                  <w:iCs/>
                                  <w:color w:val="000000"/>
                                  <w:bdr w:val="none" w:sz="0" w:space="0" w:color="auto" w:frame="1"/>
                                </w:rPr>
                                <w:t>e</w:t>
                              </w:r>
                            </w:p>
                          </w:txbxContent>
                        </wps:txbx>
                        <wps:bodyPr rot="0" vert="horz" wrap="square" lIns="91440" tIns="45720" rIns="91440" bIns="45720" anchor="t" anchorCtr="0" upright="1">
                          <a:noAutofit/>
                        </wps:bodyPr>
                      </wps:wsp>
                      <wps:wsp>
                        <wps:cNvPr id="1125" name="Text Box 995"/>
                        <wps:cNvSpPr txBox="1">
                          <a:spLocks noChangeArrowheads="1"/>
                        </wps:cNvSpPr>
                        <wps:spPr bwMode="auto">
                          <a:xfrm>
                            <a:off x="1229102" y="1273877"/>
                            <a:ext cx="4126157" cy="262486"/>
                          </a:xfrm>
                          <a:prstGeom prst="rect">
                            <a:avLst/>
                          </a:prstGeom>
                          <a:solidFill>
                            <a:schemeClr val="accent4">
                              <a:lumMod val="20000"/>
                              <a:lumOff val="80000"/>
                            </a:schemeClr>
                          </a:solidFill>
                          <a:ln w="9525">
                            <a:solidFill>
                              <a:srgbClr val="000000"/>
                            </a:solidFill>
                            <a:miter lim="800000"/>
                            <a:headEnd/>
                            <a:tailEnd/>
                          </a:ln>
                        </wps:spPr>
                        <wps:txbx>
                          <w:txbxContent>
                            <w:p w14:paraId="17AA6117" w14:textId="77777777" w:rsidR="00C37F0A" w:rsidRPr="00AC636B" w:rsidRDefault="00C37F0A" w:rsidP="00C37F0A">
                              <w:pPr>
                                <w:rPr>
                                  <w:sz w:val="20"/>
                                  <w:szCs w:val="20"/>
                                  <w:lang w:val="ro-RO"/>
                                </w:rPr>
                              </w:pPr>
                              <w:r w:rsidRPr="00AC636B">
                                <w:rPr>
                                  <w:sz w:val="20"/>
                                  <w:szCs w:val="20"/>
                                  <w:lang w:val="ro-RO"/>
                                </w:rPr>
                                <w:t xml:space="preserve">a) </w:t>
                              </w:r>
                              <w:r>
                                <w:rPr>
                                  <w:sz w:val="20"/>
                                  <w:szCs w:val="20"/>
                                  <w:lang w:val="ro-RO"/>
                                </w:rPr>
                                <w:t xml:space="preserve"> </w:t>
                              </w:r>
                              <w:r w:rsidRPr="00AC636B">
                                <w:rPr>
                                  <w:rStyle w:val="a"/>
                                  <w:iCs/>
                                  <w:color w:val="000000"/>
                                  <w:sz w:val="20"/>
                                  <w:szCs w:val="20"/>
                                  <w:bdr w:val="none" w:sz="0" w:space="0" w:color="auto" w:frame="1"/>
                                </w:rPr>
                                <w:t>constituie punctul de plecare în cercetarea</w:t>
                              </w:r>
                              <w:r w:rsidRPr="00AC636B">
                                <w:rPr>
                                  <w:rStyle w:val="a"/>
                                  <w:i/>
                                  <w:iCs/>
                                  <w:color w:val="000000"/>
                                  <w:sz w:val="20"/>
                                  <w:szCs w:val="20"/>
                                  <w:bdr w:val="none" w:sz="0" w:space="0" w:color="auto" w:frame="1"/>
                                </w:rPr>
                                <w:t xml:space="preserve"> </w:t>
                              </w:r>
                              <w:r w:rsidRPr="00AC636B">
                                <w:rPr>
                                  <w:rStyle w:val="a"/>
                                  <w:iCs/>
                                  <w:color w:val="000000"/>
                                  <w:sz w:val="20"/>
                                  <w:szCs w:val="20"/>
                                  <w:bdr w:val="none" w:sz="0" w:space="0" w:color="auto" w:frame="1"/>
                                </w:rPr>
                                <w:t>financiară;</w:t>
                              </w:r>
                            </w:p>
                          </w:txbxContent>
                        </wps:txbx>
                        <wps:bodyPr rot="0" vert="horz" wrap="square" lIns="91440" tIns="45720" rIns="91440" bIns="45720" anchor="t" anchorCtr="0" upright="1">
                          <a:noAutofit/>
                        </wps:bodyPr>
                      </wps:wsp>
                      <wps:wsp>
                        <wps:cNvPr id="1126" name="Text Box 996"/>
                        <wps:cNvSpPr txBox="1">
                          <a:spLocks noChangeArrowheads="1"/>
                        </wps:cNvSpPr>
                        <wps:spPr bwMode="auto">
                          <a:xfrm>
                            <a:off x="1229102" y="1642177"/>
                            <a:ext cx="4126157" cy="274790"/>
                          </a:xfrm>
                          <a:prstGeom prst="rect">
                            <a:avLst/>
                          </a:prstGeom>
                          <a:solidFill>
                            <a:schemeClr val="accent4">
                              <a:lumMod val="20000"/>
                              <a:lumOff val="80000"/>
                            </a:schemeClr>
                          </a:solidFill>
                          <a:ln w="9525">
                            <a:solidFill>
                              <a:srgbClr val="000000"/>
                            </a:solidFill>
                            <a:miter lim="800000"/>
                            <a:headEnd/>
                            <a:tailEnd/>
                          </a:ln>
                        </wps:spPr>
                        <wps:txbx>
                          <w:txbxContent>
                            <w:p w14:paraId="14724577" w14:textId="77777777" w:rsidR="00C37F0A" w:rsidRPr="00AC636B" w:rsidRDefault="00C37F0A" w:rsidP="00C37F0A">
                              <w:pPr>
                                <w:jc w:val="both"/>
                                <w:rPr>
                                  <w:i/>
                                  <w:sz w:val="20"/>
                                  <w:szCs w:val="20"/>
                                  <w:lang w:val="ro-RO"/>
                                </w:rPr>
                              </w:pPr>
                              <w:r w:rsidRPr="00AC636B">
                                <w:rPr>
                                  <w:sz w:val="20"/>
                                  <w:szCs w:val="20"/>
                                  <w:lang w:val="ro-RO"/>
                                </w:rPr>
                                <w:t xml:space="preserve">b) </w:t>
                              </w:r>
                              <w:r>
                                <w:rPr>
                                  <w:sz w:val="20"/>
                                  <w:szCs w:val="20"/>
                                  <w:lang w:val="ro-RO"/>
                                </w:rPr>
                                <w:t xml:space="preserve"> </w:t>
                              </w:r>
                              <w:r w:rsidRPr="00AC636B">
                                <w:rPr>
                                  <w:rStyle w:val="a"/>
                                  <w:iCs/>
                                  <w:color w:val="000000"/>
                                  <w:sz w:val="20"/>
                                  <w:szCs w:val="20"/>
                                  <w:bdr w:val="none" w:sz="0" w:space="0" w:color="auto" w:frame="1"/>
                                </w:rPr>
                                <w:t xml:space="preserve">se realizează </w:t>
                              </w:r>
                              <w:r w:rsidRPr="00AC636B">
                                <w:rPr>
                                  <w:rStyle w:val="a"/>
                                  <w:color w:val="000000"/>
                                  <w:sz w:val="20"/>
                                  <w:szCs w:val="20"/>
                                  <w:bdr w:val="none" w:sz="0" w:space="0" w:color="auto" w:frame="1"/>
                                </w:rPr>
                                <w:t xml:space="preserve">indirect </w:t>
                              </w:r>
                              <w:r w:rsidRPr="00AC636B">
                                <w:rPr>
                                  <w:rStyle w:val="a"/>
                                  <w:iCs/>
                                  <w:color w:val="000000"/>
                                  <w:sz w:val="20"/>
                                  <w:szCs w:val="20"/>
                                  <w:bdr w:val="none" w:sz="0" w:space="0" w:color="auto" w:frame="1"/>
                                </w:rPr>
                                <w:t>prin intermediul fluxurilor financiare.</w:t>
                              </w:r>
                            </w:p>
                          </w:txbxContent>
                        </wps:txbx>
                        <wps:bodyPr rot="0" vert="horz" wrap="square" lIns="91440" tIns="45720" rIns="91440" bIns="45720" anchor="t" anchorCtr="0" upright="1">
                          <a:noAutofit/>
                        </wps:bodyPr>
                      </wps:wsp>
                      <wps:wsp>
                        <wps:cNvPr id="1127" name="AutoShape 998"/>
                        <wps:cNvCnPr>
                          <a:cxnSpLocks noChangeShapeType="1"/>
                          <a:endCxn id="1125" idx="1"/>
                        </wps:cNvCnPr>
                        <wps:spPr bwMode="auto">
                          <a:xfrm>
                            <a:off x="517389" y="1404299"/>
                            <a:ext cx="711713"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8" name="AutoShape 999"/>
                        <wps:cNvCnPr>
                          <a:cxnSpLocks noChangeShapeType="1"/>
                        </wps:cNvCnPr>
                        <wps:spPr bwMode="auto">
                          <a:xfrm flipV="1">
                            <a:off x="517389" y="1794747"/>
                            <a:ext cx="711713"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9" name="AutoShape 1000"/>
                        <wps:cNvSpPr>
                          <a:spLocks noChangeArrowheads="1"/>
                        </wps:cNvSpPr>
                        <wps:spPr bwMode="auto">
                          <a:xfrm>
                            <a:off x="517389" y="3862643"/>
                            <a:ext cx="4531809" cy="359277"/>
                          </a:xfrm>
                          <a:prstGeom prst="plaque">
                            <a:avLst>
                              <a:gd name="adj" fmla="val 16667"/>
                            </a:avLst>
                          </a:prstGeom>
                          <a:solidFill>
                            <a:schemeClr val="accent5">
                              <a:lumMod val="20000"/>
                              <a:lumOff val="80000"/>
                            </a:schemeClr>
                          </a:solidFill>
                          <a:ln w="9525">
                            <a:solidFill>
                              <a:srgbClr val="000000"/>
                            </a:solidFill>
                            <a:miter lim="800000"/>
                            <a:headEnd/>
                            <a:tailEnd/>
                          </a:ln>
                          <a:effectLst>
                            <a:outerShdw dist="35921" dir="2700000" algn="ctr" rotWithShape="0">
                              <a:srgbClr val="808080"/>
                            </a:outerShdw>
                          </a:effectLst>
                        </wps:spPr>
                        <wps:txbx>
                          <w:txbxContent>
                            <w:p w14:paraId="654BED13" w14:textId="77777777" w:rsidR="00C37F0A" w:rsidRPr="005D018F" w:rsidRDefault="00C37F0A" w:rsidP="00C37F0A">
                              <w:pPr>
                                <w:rPr>
                                  <w:b/>
                                  <w:lang w:val="ro-RO"/>
                                </w:rPr>
                              </w:pPr>
                              <w:r>
                                <w:rPr>
                                  <w:b/>
                                  <w:lang w:val="ro-RO"/>
                                </w:rPr>
                                <w:t xml:space="preserve">III etapă: </w:t>
                              </w:r>
                              <w:r w:rsidRPr="002F72BB">
                                <w:rPr>
                                  <w:rStyle w:val="a"/>
                                  <w:color w:val="000000"/>
                                  <w:bdr w:val="none" w:sz="0" w:space="0" w:color="auto" w:frame="1"/>
                                </w:rPr>
                                <w:t xml:space="preserve">cercetarea corelaţiilor </w:t>
                              </w:r>
                              <w:r>
                                <w:rPr>
                                  <w:rStyle w:val="a"/>
                                  <w:color w:val="000000"/>
                                  <w:bdr w:val="none" w:sz="0" w:space="0" w:color="auto" w:frame="1"/>
                                </w:rPr>
                                <w:t>î</w:t>
                              </w:r>
                              <w:r w:rsidRPr="002F72BB">
                                <w:rPr>
                                  <w:rStyle w:val="a"/>
                                  <w:color w:val="000000"/>
                                  <w:bdr w:val="none" w:sz="0" w:space="0" w:color="auto" w:frame="1"/>
                                </w:rPr>
                                <w:t>ntre fenomenele financiare</w:t>
                              </w:r>
                              <w:r>
                                <w:rPr>
                                  <w:rStyle w:val="a"/>
                                  <w:color w:val="000000"/>
                                  <w:bdr w:val="none" w:sz="0" w:space="0" w:color="auto" w:frame="1"/>
                                </w:rPr>
                                <w:t>:</w:t>
                              </w:r>
                            </w:p>
                          </w:txbxContent>
                        </wps:txbx>
                        <wps:bodyPr rot="0" vert="horz" wrap="square" lIns="91440" tIns="45720" rIns="91440" bIns="45720" anchor="t" anchorCtr="0" upright="1">
                          <a:noAutofit/>
                        </wps:bodyPr>
                      </wps:wsp>
                      <wps:wsp>
                        <wps:cNvPr id="1130" name="Text Box 1001"/>
                        <wps:cNvSpPr txBox="1">
                          <a:spLocks noChangeArrowheads="1"/>
                        </wps:cNvSpPr>
                        <wps:spPr bwMode="auto">
                          <a:xfrm>
                            <a:off x="1229912" y="2648646"/>
                            <a:ext cx="4125347" cy="409314"/>
                          </a:xfrm>
                          <a:prstGeom prst="rect">
                            <a:avLst/>
                          </a:prstGeom>
                          <a:solidFill>
                            <a:schemeClr val="accent4">
                              <a:lumMod val="20000"/>
                              <a:lumOff val="80000"/>
                            </a:schemeClr>
                          </a:solidFill>
                          <a:ln w="9525">
                            <a:solidFill>
                              <a:srgbClr val="000000"/>
                            </a:solidFill>
                            <a:miter lim="800000"/>
                            <a:headEnd/>
                            <a:tailEnd/>
                          </a:ln>
                        </wps:spPr>
                        <wps:txbx>
                          <w:txbxContent>
                            <w:p w14:paraId="3342CB9F" w14:textId="77777777" w:rsidR="00C37F0A" w:rsidRPr="00AC636B" w:rsidRDefault="00C37F0A" w:rsidP="00C37F0A">
                              <w:pPr>
                                <w:pStyle w:val="Listparagraf"/>
                                <w:numPr>
                                  <w:ilvl w:val="0"/>
                                  <w:numId w:val="4"/>
                                </w:numPr>
                                <w:ind w:left="284" w:hanging="284"/>
                                <w:rPr>
                                  <w:sz w:val="20"/>
                                  <w:szCs w:val="20"/>
                                  <w:lang w:val="ro-RO"/>
                                </w:rPr>
                              </w:pPr>
                              <w:r w:rsidRPr="00AC636B">
                                <w:rPr>
                                  <w:sz w:val="20"/>
                                  <w:szCs w:val="20"/>
                                  <w:lang w:val="ro-RO"/>
                                </w:rPr>
                                <w:t>studiul  științific al fenomenelor financiare presupune stabilirea corelațiilor între rezultatele obținute în urma observării</w:t>
                              </w:r>
                              <w:r w:rsidRPr="00AC636B">
                                <w:rPr>
                                  <w:rStyle w:val="a"/>
                                  <w:iCs/>
                                  <w:color w:val="000000"/>
                                  <w:sz w:val="20"/>
                                  <w:szCs w:val="20"/>
                                  <w:bdr w:val="none" w:sz="0" w:space="0" w:color="auto" w:frame="1"/>
                                </w:rPr>
                                <w:t>;</w:t>
                              </w:r>
                            </w:p>
                          </w:txbxContent>
                        </wps:txbx>
                        <wps:bodyPr rot="0" vert="horz" wrap="square" lIns="91440" tIns="45720" rIns="91440" bIns="45720" anchor="t" anchorCtr="0" upright="1">
                          <a:noAutofit/>
                        </wps:bodyPr>
                      </wps:wsp>
                      <wps:wsp>
                        <wps:cNvPr id="1131" name="Text Box 1002"/>
                        <wps:cNvSpPr txBox="1">
                          <a:spLocks noChangeArrowheads="1"/>
                        </wps:cNvSpPr>
                        <wps:spPr bwMode="auto">
                          <a:xfrm>
                            <a:off x="1229912" y="3153111"/>
                            <a:ext cx="4125347" cy="533995"/>
                          </a:xfrm>
                          <a:prstGeom prst="rect">
                            <a:avLst/>
                          </a:prstGeom>
                          <a:solidFill>
                            <a:schemeClr val="accent4">
                              <a:lumMod val="20000"/>
                              <a:lumOff val="80000"/>
                            </a:schemeClr>
                          </a:solidFill>
                          <a:ln w="9525">
                            <a:solidFill>
                              <a:srgbClr val="000000"/>
                            </a:solidFill>
                            <a:miter lim="800000"/>
                            <a:headEnd/>
                            <a:tailEnd/>
                          </a:ln>
                        </wps:spPr>
                        <wps:txbx>
                          <w:txbxContent>
                            <w:p w14:paraId="6A2807A3" w14:textId="77777777" w:rsidR="00C37F0A" w:rsidRPr="00AC636B" w:rsidRDefault="00C37F0A" w:rsidP="00C37F0A">
                              <w:pPr>
                                <w:pStyle w:val="Listparagraf"/>
                                <w:numPr>
                                  <w:ilvl w:val="0"/>
                                  <w:numId w:val="4"/>
                                </w:numPr>
                                <w:ind w:left="284" w:hanging="284"/>
                                <w:rPr>
                                  <w:sz w:val="20"/>
                                  <w:szCs w:val="20"/>
                                  <w:lang w:val="ro-RO"/>
                                </w:rPr>
                              </w:pPr>
                              <w:r>
                                <w:rPr>
                                  <w:sz w:val="20"/>
                                  <w:szCs w:val="20"/>
                                  <w:lang w:val="ro-RO"/>
                                </w:rPr>
                                <w:t>obiectivul fundamental al acestei etape îl constituie determinarea raporturilor care există între operațiunile financiare și fenomenele care nu au caracter financiar.</w:t>
                              </w:r>
                            </w:p>
                          </w:txbxContent>
                        </wps:txbx>
                        <wps:bodyPr rot="0" vert="horz" wrap="square" lIns="91440" tIns="45720" rIns="91440" bIns="45720" anchor="t" anchorCtr="0" upright="1">
                          <a:noAutofit/>
                        </wps:bodyPr>
                      </wps:wsp>
                      <wps:wsp>
                        <wps:cNvPr id="1132" name="Text Box 1003"/>
                        <wps:cNvSpPr txBox="1">
                          <a:spLocks noChangeArrowheads="1"/>
                        </wps:cNvSpPr>
                        <wps:spPr bwMode="auto">
                          <a:xfrm>
                            <a:off x="1229912" y="4375311"/>
                            <a:ext cx="4125347" cy="533174"/>
                          </a:xfrm>
                          <a:prstGeom prst="rect">
                            <a:avLst/>
                          </a:prstGeom>
                          <a:solidFill>
                            <a:schemeClr val="accent4">
                              <a:lumMod val="20000"/>
                              <a:lumOff val="80000"/>
                            </a:schemeClr>
                          </a:solidFill>
                          <a:ln w="9525">
                            <a:solidFill>
                              <a:srgbClr val="000000"/>
                            </a:solidFill>
                            <a:miter lim="800000"/>
                            <a:headEnd/>
                            <a:tailEnd/>
                          </a:ln>
                        </wps:spPr>
                        <wps:txbx>
                          <w:txbxContent>
                            <w:p w14:paraId="23038EFF" w14:textId="77777777" w:rsidR="00C37F0A" w:rsidRPr="00AC636B" w:rsidRDefault="00C37F0A" w:rsidP="00C37F0A">
                              <w:pPr>
                                <w:pStyle w:val="Listparagraf"/>
                                <w:numPr>
                                  <w:ilvl w:val="0"/>
                                  <w:numId w:val="5"/>
                                </w:numPr>
                                <w:ind w:left="284" w:hanging="284"/>
                                <w:rPr>
                                  <w:sz w:val="20"/>
                                  <w:szCs w:val="20"/>
                                  <w:lang w:val="ro-RO"/>
                                </w:rPr>
                              </w:pPr>
                              <w:r>
                                <w:rPr>
                                  <w:sz w:val="20"/>
                                  <w:szCs w:val="20"/>
                                  <w:lang w:val="ro-RO"/>
                                </w:rPr>
                                <w:t>cercetarea financiară și confruntarea fenomenelor între ele sau cu alte fenomene sociale trebuie să permită ajungerea la concluzii care se materializează, în ultima instanță, în legi cu caracter financiar;</w:t>
                              </w:r>
                            </w:p>
                          </w:txbxContent>
                        </wps:txbx>
                        <wps:bodyPr rot="0" vert="horz" wrap="square" lIns="91440" tIns="45720" rIns="91440" bIns="45720" anchor="t" anchorCtr="0" upright="1">
                          <a:noAutofit/>
                        </wps:bodyPr>
                      </wps:wsp>
                      <wps:wsp>
                        <wps:cNvPr id="1133" name="Text Box 1004"/>
                        <wps:cNvSpPr txBox="1">
                          <a:spLocks noChangeArrowheads="1"/>
                        </wps:cNvSpPr>
                        <wps:spPr bwMode="auto">
                          <a:xfrm>
                            <a:off x="1229102" y="5019221"/>
                            <a:ext cx="4125347" cy="708712"/>
                          </a:xfrm>
                          <a:prstGeom prst="rect">
                            <a:avLst/>
                          </a:prstGeom>
                          <a:solidFill>
                            <a:schemeClr val="accent4">
                              <a:lumMod val="20000"/>
                              <a:lumOff val="80000"/>
                            </a:schemeClr>
                          </a:solidFill>
                          <a:ln w="9525">
                            <a:solidFill>
                              <a:srgbClr val="000000"/>
                            </a:solidFill>
                            <a:miter lim="800000"/>
                            <a:headEnd/>
                            <a:tailEnd/>
                          </a:ln>
                        </wps:spPr>
                        <wps:txbx>
                          <w:txbxContent>
                            <w:p w14:paraId="1E7EC115" w14:textId="77777777" w:rsidR="00C37F0A" w:rsidRPr="00AC636B" w:rsidRDefault="00C37F0A" w:rsidP="00C37F0A">
                              <w:pPr>
                                <w:pStyle w:val="Listparagraf"/>
                                <w:numPr>
                                  <w:ilvl w:val="0"/>
                                  <w:numId w:val="5"/>
                                </w:numPr>
                                <w:ind w:left="284" w:hanging="284"/>
                                <w:rPr>
                                  <w:sz w:val="20"/>
                                  <w:szCs w:val="20"/>
                                  <w:lang w:val="ro-RO"/>
                                </w:rPr>
                              </w:pPr>
                              <w:r>
                                <w:rPr>
                                  <w:sz w:val="20"/>
                                  <w:szCs w:val="20"/>
                                  <w:lang w:val="ro-RO"/>
                                </w:rPr>
                                <w:t>studiul științific al fenomenelor financiare presupune ca acestea să nu fie considerate abstracte, ci ca fiind situate în cadrul în care ele se derulează, fenomenele financiare fiind sensibile la mulți factori care le pot influența, un loc aparte deținîndu-l elementele politice și economice.</w:t>
                              </w:r>
                            </w:p>
                          </w:txbxContent>
                        </wps:txbx>
                        <wps:bodyPr rot="0" vert="horz" wrap="square" lIns="91440" tIns="45720" rIns="91440" bIns="45720" anchor="t" anchorCtr="0" upright="1">
                          <a:noAutofit/>
                        </wps:bodyPr>
                      </wps:wsp>
                      <wps:wsp>
                        <wps:cNvPr id="1134" name="AutoShape 1006"/>
                        <wps:cNvCnPr>
                          <a:cxnSpLocks noChangeShapeType="1"/>
                        </wps:cNvCnPr>
                        <wps:spPr bwMode="auto">
                          <a:xfrm rot="10800000" flipV="1">
                            <a:off x="103640" y="277251"/>
                            <a:ext cx="1616942" cy="376175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135" name="AutoShape 1026"/>
                        <wps:cNvCnPr>
                          <a:cxnSpLocks noChangeShapeType="1"/>
                        </wps:cNvCnPr>
                        <wps:spPr bwMode="auto">
                          <a:xfrm>
                            <a:off x="103640" y="4039001"/>
                            <a:ext cx="413749" cy="8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6" name="AutoShape 1027"/>
                        <wps:cNvCnPr>
                          <a:cxnSpLocks noChangeShapeType="1"/>
                        </wps:cNvCnPr>
                        <wps:spPr bwMode="auto">
                          <a:xfrm>
                            <a:off x="103640" y="2325461"/>
                            <a:ext cx="413749" cy="8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7" name="AutoShape 1028"/>
                        <wps:cNvCnPr>
                          <a:cxnSpLocks noChangeShapeType="1"/>
                        </wps:cNvCnPr>
                        <wps:spPr bwMode="auto">
                          <a:xfrm>
                            <a:off x="103640" y="949871"/>
                            <a:ext cx="413749" cy="8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9" name="AutoShape 1031"/>
                        <wps:cNvCnPr>
                          <a:cxnSpLocks noChangeShapeType="1"/>
                        </wps:cNvCnPr>
                        <wps:spPr bwMode="auto">
                          <a:xfrm rot="10800000" flipH="1" flipV="1">
                            <a:off x="517389" y="950691"/>
                            <a:ext cx="204041" cy="844056"/>
                          </a:xfrm>
                          <a:prstGeom prst="bentConnector4">
                            <a:avLst>
                              <a:gd name="adj1" fmla="val -935"/>
                              <a:gd name="adj2" fmla="val 10052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140" name="AutoShape 1032"/>
                        <wps:cNvCnPr>
                          <a:cxnSpLocks noChangeShapeType="1"/>
                        </wps:cNvCnPr>
                        <wps:spPr bwMode="auto">
                          <a:xfrm>
                            <a:off x="516579" y="2860275"/>
                            <a:ext cx="712523"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1" name="AutoShape 1033"/>
                        <wps:cNvCnPr>
                          <a:cxnSpLocks noChangeShapeType="1"/>
                        </wps:cNvCnPr>
                        <wps:spPr bwMode="auto">
                          <a:xfrm rot="16200000" flipH="1">
                            <a:off x="66554" y="2777121"/>
                            <a:ext cx="1104901" cy="204041"/>
                          </a:xfrm>
                          <a:prstGeom prst="bentConnector3">
                            <a:avLst>
                              <a:gd name="adj1" fmla="val 9970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142" name="AutoShape 1034"/>
                        <wps:cNvCnPr>
                          <a:cxnSpLocks noChangeShapeType="1"/>
                        </wps:cNvCnPr>
                        <wps:spPr bwMode="auto">
                          <a:xfrm>
                            <a:off x="517389" y="3431182"/>
                            <a:ext cx="712523"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3" name="AutoShape 1035"/>
                        <wps:cNvCnPr>
                          <a:cxnSpLocks noChangeShapeType="1"/>
                        </wps:cNvCnPr>
                        <wps:spPr bwMode="auto">
                          <a:xfrm rot="16200000" flipH="1">
                            <a:off x="-71257" y="4584992"/>
                            <a:ext cx="1381332" cy="204041"/>
                          </a:xfrm>
                          <a:prstGeom prst="bentConnector3">
                            <a:avLst>
                              <a:gd name="adj1" fmla="val 9976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144" name="AutoShape 1036"/>
                        <wps:cNvCnPr>
                          <a:cxnSpLocks noChangeShapeType="1"/>
                        </wps:cNvCnPr>
                        <wps:spPr bwMode="auto">
                          <a:xfrm>
                            <a:off x="516579" y="4659944"/>
                            <a:ext cx="712523"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5" name="AutoShape 1037"/>
                        <wps:cNvCnPr>
                          <a:cxnSpLocks noChangeShapeType="1"/>
                        </wps:cNvCnPr>
                        <wps:spPr bwMode="auto">
                          <a:xfrm>
                            <a:off x="517389" y="5376858"/>
                            <a:ext cx="712523"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8780015" id="Pânză 988" o:spid="_x0000_s1026" editas="canvas" style="width:435.7pt;height:456.25pt;mso-position-horizontal-relative:char;mso-position-vertical-relative:line" coordsize="55333,5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333;height:57943;visibility:visible;mso-wrap-style:square" filled="t" fillcolor="white [3212]">
                  <v:fill o:detectmouseclick="t"/>
                  <v:path o:connecttype="none"/>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990" o:spid="_x0000_s1028" type="#_x0000_t21" style="position:absolute;left:5173;top:7833;width:45310;height:3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" fillcolor="#deeaf6 [664]">
                  <v:shadow on="t"/>
                  <v:textbox>
                    <w:txbxContent>
                      <w:p w14:paraId="0AFF8D3D" w14:textId="77777777" w:rsidR="00C37F0A" w:rsidRPr="00A66100" w:rsidRDefault="00C37F0A" w:rsidP="00C37F0A">
                        <w:pPr>
                          <w:jc w:val="both"/>
                          <w:rPr>
                            <w:lang w:val="ro-RO"/>
                          </w:rPr>
                        </w:pPr>
                        <w:r>
                          <w:rPr>
                            <w:b/>
                            <w:lang w:val="ro-RO"/>
                          </w:rPr>
                          <w:t xml:space="preserve">I etapă: </w:t>
                        </w:r>
                        <w:r w:rsidRPr="00A66100">
                          <w:rPr>
                            <w:rStyle w:val="a"/>
                            <w:color w:val="000000"/>
                            <w:bdr w:val="none" w:sz="0" w:space="0" w:color="auto" w:frame="1"/>
                          </w:rPr>
                          <w:t>observarea fenomenelor financiare:</w:t>
                        </w:r>
                      </w:p>
                    </w:txbxContent>
                  </v:textbox>
                </v:shape>
                <v:shape id="AutoShape 991" o:spid="_x0000_s1029" type="#_x0000_t21" style="position:absolute;left:5173;top:21285;width:45310;height:3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" fillcolor="#deeaf6 [664]">
                  <v:shadow on="t"/>
                  <v:textbox>
                    <w:txbxContent>
                      <w:p w14:paraId="30CE4E1D" w14:textId="77777777" w:rsidR="00C37F0A" w:rsidRPr="005D018F" w:rsidRDefault="00C37F0A" w:rsidP="00C37F0A">
                        <w:pPr>
                          <w:rPr>
                            <w:b/>
                            <w:lang w:val="ro-RO"/>
                          </w:rPr>
                        </w:pPr>
                        <w:r>
                          <w:rPr>
                            <w:b/>
                            <w:lang w:val="ro-RO"/>
                          </w:rPr>
                          <w:t xml:space="preserve">II etapă: </w:t>
                        </w:r>
                        <w:r w:rsidRPr="002F72BB">
                          <w:rPr>
                            <w:rStyle w:val="a"/>
                            <w:color w:val="000000"/>
                            <w:bdr w:val="none" w:sz="0" w:space="0" w:color="auto" w:frame="1"/>
                          </w:rPr>
                          <w:t>anali</w:t>
                        </w:r>
                        <w:r>
                          <w:rPr>
                            <w:rStyle w:val="a"/>
                            <w:color w:val="000000"/>
                            <w:bdr w:val="none" w:sz="0" w:space="0" w:color="auto" w:frame="1"/>
                          </w:rPr>
                          <w:t>z</w:t>
                        </w:r>
                        <w:r w:rsidRPr="002F72BB">
                          <w:rPr>
                            <w:rStyle w:val="a"/>
                            <w:color w:val="000000"/>
                            <w:bdr w:val="none" w:sz="0" w:space="0" w:color="auto" w:frame="1"/>
                          </w:rPr>
                          <w:t>a fenomenelor financiare</w:t>
                        </w:r>
                        <w:r>
                          <w:rPr>
                            <w:rStyle w:val="a"/>
                            <w:color w:val="000000"/>
                            <w:bdr w:val="none" w:sz="0" w:space="0" w:color="auto" w:frame="1"/>
                          </w:rPr>
                          <w:t xml:space="preserve"> </w:t>
                        </w:r>
                        <w:r w:rsidRPr="00D3667A">
                          <w:rPr>
                            <w:rStyle w:val="a"/>
                            <w:i/>
                            <w:color w:val="000000"/>
                            <w:bdr w:val="none" w:sz="0" w:space="0" w:color="auto" w:frame="1"/>
                          </w:rPr>
                          <w:t>(</w:t>
                        </w:r>
                        <w:r w:rsidRPr="00D3667A">
                          <w:rPr>
                            <w:rStyle w:val="a"/>
                            <w:i/>
                            <w:iCs/>
                            <w:color w:val="000000"/>
                            <w:bdr w:val="none" w:sz="0" w:space="0" w:color="auto" w:frame="1"/>
                          </w:rPr>
                          <w:t>exploatarea</w:t>
                        </w:r>
                        <w:r w:rsidRPr="002F72BB">
                          <w:rPr>
                            <w:rStyle w:val="a"/>
                            <w:i/>
                            <w:iCs/>
                            <w:color w:val="000000"/>
                            <w:bdr w:val="none" w:sz="0" w:space="0" w:color="auto" w:frame="1"/>
                          </w:rPr>
                          <w:t xml:space="preserve"> informaţiilor</w:t>
                        </w:r>
                        <w:r>
                          <w:rPr>
                            <w:rStyle w:val="a"/>
                            <w:i/>
                            <w:iCs/>
                            <w:color w:val="000000"/>
                            <w:bdr w:val="none" w:sz="0" w:space="0" w:color="auto" w:frame="1"/>
                          </w:rPr>
                          <w:t>)</w:t>
                        </w:r>
                        <w:r w:rsidRPr="00D3667A">
                          <w:rPr>
                            <w:rStyle w:val="a"/>
                            <w:iCs/>
                            <w:color w:val="000000"/>
                            <w:bdr w:val="none" w:sz="0" w:space="0" w:color="auto" w:frame="1"/>
                          </w:rPr>
                          <w:t>:</w:t>
                        </w:r>
                      </w:p>
                    </w:txbxContent>
                  </v:textbox>
                </v:shape>
                <v:shapetype id="_x0000_t202" coordsize="21600,21600" o:spt="202" path="m,l,21600r21600,l21600,xe">
                  <v:stroke joinstyle="miter"/>
                  <v:path gradientshapeok="t" o:connecttype="rect"/>
                </v:shapetype>
                <v:shape id="Text Box 992" o:spid="_x0000_s1030" type="#_x0000_t202" style="position:absolute;left:17205;top:1025;width:20809;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" fillcolor="#f2f2f2 [3052]" stroked="f">
                  <v:shadow on="t" opacity=".5" offset="6pt,6pt"/>
                  <v:textbox>
                    <w:txbxContent>
                      <w:p w14:paraId="4D91C800" w14:textId="77777777" w:rsidR="00C37F0A" w:rsidRPr="00C47596" w:rsidRDefault="00C37F0A" w:rsidP="00C37F0A">
                        <w:pPr>
                          <w:jc w:val="center"/>
                        </w:pPr>
                        <w:r>
                          <w:rPr>
                            <w:b/>
                          </w:rPr>
                          <w:t xml:space="preserve">Etapele </w:t>
                        </w:r>
                        <w:r w:rsidRPr="00C47596">
                          <w:rPr>
                            <w:rStyle w:val="a"/>
                            <w:b/>
                            <w:iCs/>
                            <w:color w:val="000000"/>
                            <w:bdr w:val="none" w:sz="0" w:space="0" w:color="auto" w:frame="1"/>
                          </w:rPr>
                          <w:t>cercetării financiar</w:t>
                        </w:r>
                        <w:r>
                          <w:rPr>
                            <w:rStyle w:val="a"/>
                            <w:b/>
                            <w:iCs/>
                            <w:color w:val="000000"/>
                            <w:bdr w:val="none" w:sz="0" w:space="0" w:color="auto" w:frame="1"/>
                          </w:rPr>
                          <w:t>e</w:t>
                        </w:r>
                      </w:p>
                    </w:txbxContent>
                  </v:textbox>
                </v:shape>
                <v:shape id="Text Box 995" o:spid="_x0000_s1031" type="#_x0000_t202" style="position:absolute;left:12291;top:12738;width:41261;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" fillcolor="#fff2cc [663]">
                  <v:textbox>
                    <w:txbxContent>
                      <w:p w14:paraId="17AA6117" w14:textId="77777777" w:rsidR="00C37F0A" w:rsidRPr="00AC636B" w:rsidRDefault="00C37F0A" w:rsidP="00C37F0A">
                        <w:pPr>
                          <w:rPr>
                            <w:sz w:val="20"/>
                            <w:szCs w:val="20"/>
                            <w:lang w:val="ro-RO"/>
                          </w:rPr>
                        </w:pPr>
                        <w:r w:rsidRPr="00AC636B">
                          <w:rPr>
                            <w:sz w:val="20"/>
                            <w:szCs w:val="20"/>
                            <w:lang w:val="ro-RO"/>
                          </w:rPr>
                          <w:t xml:space="preserve">a) </w:t>
                        </w:r>
                        <w:r>
                          <w:rPr>
                            <w:sz w:val="20"/>
                            <w:szCs w:val="20"/>
                            <w:lang w:val="ro-RO"/>
                          </w:rPr>
                          <w:t xml:space="preserve"> </w:t>
                        </w:r>
                        <w:r w:rsidRPr="00AC636B">
                          <w:rPr>
                            <w:rStyle w:val="a"/>
                            <w:iCs/>
                            <w:color w:val="000000"/>
                            <w:sz w:val="20"/>
                            <w:szCs w:val="20"/>
                            <w:bdr w:val="none" w:sz="0" w:space="0" w:color="auto" w:frame="1"/>
                          </w:rPr>
                          <w:t>constituie punctul de plecare în cercetarea</w:t>
                        </w:r>
                        <w:r w:rsidRPr="00AC636B">
                          <w:rPr>
                            <w:rStyle w:val="a"/>
                            <w:i/>
                            <w:iCs/>
                            <w:color w:val="000000"/>
                            <w:sz w:val="20"/>
                            <w:szCs w:val="20"/>
                            <w:bdr w:val="none" w:sz="0" w:space="0" w:color="auto" w:frame="1"/>
                          </w:rPr>
                          <w:t xml:space="preserve"> </w:t>
                        </w:r>
                        <w:r w:rsidRPr="00AC636B">
                          <w:rPr>
                            <w:rStyle w:val="a"/>
                            <w:iCs/>
                            <w:color w:val="000000"/>
                            <w:sz w:val="20"/>
                            <w:szCs w:val="20"/>
                            <w:bdr w:val="none" w:sz="0" w:space="0" w:color="auto" w:frame="1"/>
                          </w:rPr>
                          <w:t>financiară;</w:t>
                        </w:r>
                      </w:p>
                    </w:txbxContent>
                  </v:textbox>
                </v:shape>
                <v:shape id="Text Box 996" o:spid="_x0000_s1032" type="#_x0000_t202" style="position:absolute;left:12291;top:16421;width:41261;height:2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" fillcolor="#fff2cc [663]">
                  <v:textbox>
                    <w:txbxContent>
                      <w:p w14:paraId="14724577" w14:textId="77777777" w:rsidR="00C37F0A" w:rsidRPr="00AC636B" w:rsidRDefault="00C37F0A" w:rsidP="00C37F0A">
                        <w:pPr>
                          <w:jc w:val="both"/>
                          <w:rPr>
                            <w:i/>
                            <w:sz w:val="20"/>
                            <w:szCs w:val="20"/>
                            <w:lang w:val="ro-RO"/>
                          </w:rPr>
                        </w:pPr>
                        <w:r w:rsidRPr="00AC636B">
                          <w:rPr>
                            <w:sz w:val="20"/>
                            <w:szCs w:val="20"/>
                            <w:lang w:val="ro-RO"/>
                          </w:rPr>
                          <w:t xml:space="preserve">b) </w:t>
                        </w:r>
                        <w:r>
                          <w:rPr>
                            <w:sz w:val="20"/>
                            <w:szCs w:val="20"/>
                            <w:lang w:val="ro-RO"/>
                          </w:rPr>
                          <w:t xml:space="preserve"> </w:t>
                        </w:r>
                        <w:r w:rsidRPr="00AC636B">
                          <w:rPr>
                            <w:rStyle w:val="a"/>
                            <w:iCs/>
                            <w:color w:val="000000"/>
                            <w:sz w:val="20"/>
                            <w:szCs w:val="20"/>
                            <w:bdr w:val="none" w:sz="0" w:space="0" w:color="auto" w:frame="1"/>
                          </w:rPr>
                          <w:t xml:space="preserve">se realizează </w:t>
                        </w:r>
                        <w:r w:rsidRPr="00AC636B">
                          <w:rPr>
                            <w:rStyle w:val="a"/>
                            <w:color w:val="000000"/>
                            <w:sz w:val="20"/>
                            <w:szCs w:val="20"/>
                            <w:bdr w:val="none" w:sz="0" w:space="0" w:color="auto" w:frame="1"/>
                          </w:rPr>
                          <w:t xml:space="preserve">indirect </w:t>
                        </w:r>
                        <w:r w:rsidRPr="00AC636B">
                          <w:rPr>
                            <w:rStyle w:val="a"/>
                            <w:iCs/>
                            <w:color w:val="000000"/>
                            <w:sz w:val="20"/>
                            <w:szCs w:val="20"/>
                            <w:bdr w:val="none" w:sz="0" w:space="0" w:color="auto" w:frame="1"/>
                          </w:rPr>
                          <w:t>prin intermediul fluxurilor financiare.</w:t>
                        </w:r>
                      </w:p>
                    </w:txbxContent>
                  </v:textbox>
                </v:shape>
                <v:shapetype id="_x0000_t32" coordsize="21600,21600" o:spt="32" o:oned="t" path="m,l21600,21600e" filled="f">
                  <v:path arrowok="t" fillok="f" o:connecttype="none"/>
                  <o:lock v:ext="edit" shapetype="t"/>
                </v:shapetype>
                <v:shape id="AutoShape 998" o:spid="_x0000_s1033" type="#_x0000_t32" style="position:absolute;left:5173;top:14042;width:7118;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">
                  <v:stroke endarrow="block"/>
                </v:shape>
                <v:shape id="AutoShape 999" o:spid="_x0000_s1034" type="#_x0000_t32" style="position:absolute;left:5173;top:17947;width:7118;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">
                  <v:stroke endarrow="block"/>
                </v:shape>
                <v:shape id="AutoShape 1000" o:spid="_x0000_s1035" type="#_x0000_t21" style="position:absolute;left:5173;top:38626;width:45318;height:3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" fillcolor="#deeaf6 [664]">
                  <v:shadow on="t"/>
                  <v:textbox>
                    <w:txbxContent>
                      <w:p w14:paraId="654BED13" w14:textId="77777777" w:rsidR="00C37F0A" w:rsidRPr="005D018F" w:rsidRDefault="00C37F0A" w:rsidP="00C37F0A">
                        <w:pPr>
                          <w:rPr>
                            <w:b/>
                            <w:lang w:val="ro-RO"/>
                          </w:rPr>
                        </w:pPr>
                        <w:r>
                          <w:rPr>
                            <w:b/>
                            <w:lang w:val="ro-RO"/>
                          </w:rPr>
                          <w:t xml:space="preserve">III etapă: </w:t>
                        </w:r>
                        <w:r w:rsidRPr="002F72BB">
                          <w:rPr>
                            <w:rStyle w:val="a"/>
                            <w:color w:val="000000"/>
                            <w:bdr w:val="none" w:sz="0" w:space="0" w:color="auto" w:frame="1"/>
                          </w:rPr>
                          <w:t xml:space="preserve">cercetarea corelaţiilor </w:t>
                        </w:r>
                        <w:r>
                          <w:rPr>
                            <w:rStyle w:val="a"/>
                            <w:color w:val="000000"/>
                            <w:bdr w:val="none" w:sz="0" w:space="0" w:color="auto" w:frame="1"/>
                          </w:rPr>
                          <w:t>î</w:t>
                        </w:r>
                        <w:r w:rsidRPr="002F72BB">
                          <w:rPr>
                            <w:rStyle w:val="a"/>
                            <w:color w:val="000000"/>
                            <w:bdr w:val="none" w:sz="0" w:space="0" w:color="auto" w:frame="1"/>
                          </w:rPr>
                          <w:t>ntre fenomenele financiare</w:t>
                        </w:r>
                        <w:r>
                          <w:rPr>
                            <w:rStyle w:val="a"/>
                            <w:color w:val="000000"/>
                            <w:bdr w:val="none" w:sz="0" w:space="0" w:color="auto" w:frame="1"/>
                          </w:rPr>
                          <w:t>:</w:t>
                        </w:r>
                      </w:p>
                    </w:txbxContent>
                  </v:textbox>
                </v:shape>
                <v:shape id="Text Box 1001" o:spid="_x0000_s1036" type="#_x0000_t202" style="position:absolute;left:12299;top:26486;width:41253;height:4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" fillcolor="#fff2cc [663]">
                  <v:textbox>
                    <w:txbxContent>
                      <w:p w14:paraId="3342CB9F" w14:textId="77777777" w:rsidR="00C37F0A" w:rsidRPr="00AC636B" w:rsidRDefault="00C37F0A" w:rsidP="00C37F0A">
                        <w:pPr>
                          <w:pStyle w:val="Listparagraf"/>
                          <w:numPr>
                            <w:ilvl w:val="0"/>
                            <w:numId w:val="4"/>
                          </w:numPr>
                          <w:ind w:left="284" w:hanging="284"/>
                          <w:rPr>
                            <w:sz w:val="20"/>
                            <w:szCs w:val="20"/>
                            <w:lang w:val="ro-RO"/>
                          </w:rPr>
                        </w:pPr>
                        <w:r w:rsidRPr="00AC636B">
                          <w:rPr>
                            <w:sz w:val="20"/>
                            <w:szCs w:val="20"/>
                            <w:lang w:val="ro-RO"/>
                          </w:rPr>
                          <w:t>studiul  științific al fenomenelor financiare presupune stabilirea corelațiilor între rezultatele obținute în urma observării</w:t>
                        </w:r>
                        <w:r w:rsidRPr="00AC636B">
                          <w:rPr>
                            <w:rStyle w:val="a"/>
                            <w:iCs/>
                            <w:color w:val="000000"/>
                            <w:sz w:val="20"/>
                            <w:szCs w:val="20"/>
                            <w:bdr w:val="none" w:sz="0" w:space="0" w:color="auto" w:frame="1"/>
                          </w:rPr>
                          <w:t>;</w:t>
                        </w:r>
                      </w:p>
                    </w:txbxContent>
                  </v:textbox>
                </v:shape>
                <v:shape id="Text Box 1002" o:spid="_x0000_s1037" type="#_x0000_t202" style="position:absolute;left:12299;top:31531;width:41253;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" fillcolor="#fff2cc [663]">
                  <v:textbox>
                    <w:txbxContent>
                      <w:p w14:paraId="6A2807A3" w14:textId="77777777" w:rsidR="00C37F0A" w:rsidRPr="00AC636B" w:rsidRDefault="00C37F0A" w:rsidP="00C37F0A">
                        <w:pPr>
                          <w:pStyle w:val="Listparagraf"/>
                          <w:numPr>
                            <w:ilvl w:val="0"/>
                            <w:numId w:val="4"/>
                          </w:numPr>
                          <w:ind w:left="284" w:hanging="284"/>
                          <w:rPr>
                            <w:sz w:val="20"/>
                            <w:szCs w:val="20"/>
                            <w:lang w:val="ro-RO"/>
                          </w:rPr>
                        </w:pPr>
                        <w:r>
                          <w:rPr>
                            <w:sz w:val="20"/>
                            <w:szCs w:val="20"/>
                            <w:lang w:val="ro-RO"/>
                          </w:rPr>
                          <w:t>obiectivul fundamental al acestei etape îl constituie determinarea raporturilor care există între operațiunile financiare și fenomenele care nu au caracter financiar.</w:t>
                        </w:r>
                      </w:p>
                    </w:txbxContent>
                  </v:textbox>
                </v:shape>
                <v:shape id="Text Box 1003" o:spid="_x0000_s1038" type="#_x0000_t202" style="position:absolute;left:12299;top:43753;width:41253;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" fillcolor="#fff2cc [663]">
                  <v:textbox>
                    <w:txbxContent>
                      <w:p w14:paraId="23038EFF" w14:textId="77777777" w:rsidR="00C37F0A" w:rsidRPr="00AC636B" w:rsidRDefault="00C37F0A" w:rsidP="00C37F0A">
                        <w:pPr>
                          <w:pStyle w:val="Listparagraf"/>
                          <w:numPr>
                            <w:ilvl w:val="0"/>
                            <w:numId w:val="5"/>
                          </w:numPr>
                          <w:ind w:left="284" w:hanging="284"/>
                          <w:rPr>
                            <w:sz w:val="20"/>
                            <w:szCs w:val="20"/>
                            <w:lang w:val="ro-RO"/>
                          </w:rPr>
                        </w:pPr>
                        <w:r>
                          <w:rPr>
                            <w:sz w:val="20"/>
                            <w:szCs w:val="20"/>
                            <w:lang w:val="ro-RO"/>
                          </w:rPr>
                          <w:t>cercetarea financiară și confruntarea fenomenelor între ele sau cu alte fenomene sociale trebuie să permită ajungerea la concluzii care se materializează, în ultima instanță, în legi cu caracter financiar;</w:t>
                        </w:r>
                      </w:p>
                    </w:txbxContent>
                  </v:textbox>
                </v:shape>
                <v:shape id="Text Box 1004" o:spid="_x0000_s1039" type="#_x0000_t202" style="position:absolute;left:12291;top:50192;width:41253;height:7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" fillcolor="#fff2cc [663]">
                  <v:textbox>
                    <w:txbxContent>
                      <w:p w14:paraId="1E7EC115" w14:textId="77777777" w:rsidR="00C37F0A" w:rsidRPr="00AC636B" w:rsidRDefault="00C37F0A" w:rsidP="00C37F0A">
                        <w:pPr>
                          <w:pStyle w:val="Listparagraf"/>
                          <w:numPr>
                            <w:ilvl w:val="0"/>
                            <w:numId w:val="5"/>
                          </w:numPr>
                          <w:ind w:left="284" w:hanging="284"/>
                          <w:rPr>
                            <w:sz w:val="20"/>
                            <w:szCs w:val="20"/>
                            <w:lang w:val="ro-RO"/>
                          </w:rPr>
                        </w:pPr>
                        <w:r>
                          <w:rPr>
                            <w:sz w:val="20"/>
                            <w:szCs w:val="20"/>
                            <w:lang w:val="ro-RO"/>
                          </w:rPr>
                          <w:t>studiul științific al fenomenelor financiare presupune ca acestea să nu fie considerate abstracte, ci ca fiind situate în cadrul în care ele se derulează, fenomenele financiare fiind sensibile la mulți factori care le pot influența, un loc aparte deținîndu-l elementele politice și economice.</w:t>
                        </w:r>
                      </w:p>
                    </w:txbxContent>
                  </v:textbox>
                </v:shape>
                <v:shapetype id="_x0000_t33" coordsize="21600,21600" o:spt="33" o:oned="t" path="m,l21600,r,21600e" filled="f">
                  <v:stroke joinstyle="miter"/>
                  <v:path arrowok="t" fillok="f" o:connecttype="none"/>
                  <o:lock v:ext="edit" shapetype="t"/>
                </v:shapetype>
                <v:shape id="AutoShape 1006" o:spid="_x0000_s1040" type="#_x0000_t33" style="position:absolute;left:1036;top:2772;width:16169;height:3761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" strokeweight="2.25pt"/>
                <v:shape id="AutoShape 1026" o:spid="_x0000_s1041" type="#_x0000_t32" style="position:absolute;left:1036;top:40390;width:413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" strokeweight="2.25pt">
                  <v:stroke endarrow="block"/>
                </v:shape>
                <v:shape id="AutoShape 1027" o:spid="_x0000_s1042" type="#_x0000_t32" style="position:absolute;left:1036;top:23254;width:413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" strokeweight="2.25pt">
                  <v:stroke endarrow="block"/>
                </v:shape>
                <v:shape id="AutoShape 1028" o:spid="_x0000_s1043" type="#_x0000_t32" style="position:absolute;left:1036;top:9498;width:413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" strokeweight="2.25p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031" o:spid="_x0000_s1044" type="#_x0000_t35" style="position:absolute;left:5173;top:9506;width:2041;height:8441;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" adj="-202,21713"/>
                <v:shape id="AutoShape 1032" o:spid="_x0000_s1045" type="#_x0000_t32" style="position:absolute;left:5165;top:28602;width:7126;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33" o:spid="_x0000_s1046" type="#_x0000_t34" style="position:absolute;left:665;top:27770;width:11049;height:204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" adj="21537"/>
                <v:shape id="AutoShape 1034" o:spid="_x0000_s1047" type="#_x0000_t32" style="position:absolute;left:5173;top:34311;width:7126;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">
                  <v:stroke endarrow="block"/>
                </v:shape>
                <v:shape id="AutoShape 1035" o:spid="_x0000_s1048" type="#_x0000_t34" style="position:absolute;left:-713;top:45849;width:13813;height:204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" adj="21550"/>
                <v:shape id="AutoShape 1036" o:spid="_x0000_s1049" type="#_x0000_t32" style="position:absolute;left:5165;top:46599;width:7126;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">
                  <v:stroke endarrow="block"/>
                </v:shape>
                <v:shape id="AutoShape 1037" o:spid="_x0000_s1050" type="#_x0000_t32" style="position:absolute;left:5173;top:53768;width:7126;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">
                  <v:stroke endarrow="block"/>
                </v:shape>
                <w10:anchorlock/>
              </v:group>
            </w:pict>
          </mc:Fallback>
        </mc:AlternateContent>
      </w:r>
    </w:p>
    <w:p w14:paraId="3FA26A66" w14:textId="77777777" w:rsidR="00C37F0A" w:rsidRPr="00471525" w:rsidRDefault="00C37F0A" w:rsidP="00C37F0A">
      <w:pPr>
        <w:shd w:val="clear" w:color="auto" w:fill="FFFFFF"/>
        <w:spacing w:line="360" w:lineRule="auto"/>
        <w:ind w:firstLine="567"/>
        <w:jc w:val="both"/>
        <w:rPr>
          <w:b/>
        </w:rPr>
      </w:pPr>
      <w:r w:rsidRPr="00471525">
        <w:rPr>
          <w:b/>
        </w:rPr>
        <w:t xml:space="preserve">Figura 1.1. Etapele </w:t>
      </w:r>
      <w:r w:rsidRPr="00471525">
        <w:rPr>
          <w:rStyle w:val="a"/>
          <w:b/>
          <w:iCs/>
          <w:bdr w:val="none" w:sz="0" w:space="0" w:color="auto" w:frame="1"/>
        </w:rPr>
        <w:t>cercetării financiare</w:t>
      </w:r>
    </w:p>
    <w:p w14:paraId="54D8A079" w14:textId="77777777" w:rsidR="00C37F0A" w:rsidRPr="00471525" w:rsidRDefault="00C37F0A" w:rsidP="00C37F0A">
      <w:pPr>
        <w:spacing w:line="360" w:lineRule="auto"/>
        <w:ind w:firstLine="567"/>
        <w:jc w:val="both"/>
      </w:pPr>
      <w:r w:rsidRPr="00471525">
        <w:rPr>
          <w:i/>
        </w:rPr>
        <w:t>Sursa:</w:t>
      </w:r>
      <w:r w:rsidRPr="00471525">
        <w:rPr>
          <w:b/>
        </w:rPr>
        <w:t xml:space="preserve"> </w:t>
      </w:r>
      <w:r w:rsidRPr="00471525">
        <w:t>elaborat de autori în baza [9]</w:t>
      </w:r>
      <w:r>
        <w:t>.</w:t>
      </w:r>
    </w:p>
    <w:p w14:paraId="15911E7F" w14:textId="77777777" w:rsidR="00C37F0A" w:rsidRPr="00471525" w:rsidRDefault="00C37F0A" w:rsidP="00C37F0A">
      <w:pPr>
        <w:spacing w:line="360" w:lineRule="auto"/>
        <w:ind w:firstLine="567"/>
        <w:jc w:val="both"/>
      </w:pPr>
    </w:p>
    <w:p w14:paraId="7B4BAE1F" w14:textId="77777777" w:rsidR="00C37F0A" w:rsidRPr="0072564C" w:rsidRDefault="00C37F0A" w:rsidP="00C37F0A">
      <w:pPr>
        <w:spacing w:line="360" w:lineRule="auto"/>
        <w:ind w:firstLine="567"/>
        <w:jc w:val="both"/>
        <w:rPr>
          <w:lang w:val="ro-RO"/>
        </w:rPr>
      </w:pPr>
      <w:r w:rsidRPr="0072564C">
        <w:rPr>
          <w:lang w:val="ro-RO"/>
        </w:rPr>
        <w:t xml:space="preserve">Profesorul francez </w:t>
      </w:r>
      <w:r w:rsidRPr="0072564C">
        <w:rPr>
          <w:i/>
          <w:lang w:val="ro-RO"/>
        </w:rPr>
        <w:t xml:space="preserve">Maurice </w:t>
      </w:r>
      <w:proofErr w:type="spellStart"/>
      <w:r w:rsidRPr="0072564C">
        <w:rPr>
          <w:i/>
          <w:lang w:val="ro-RO"/>
        </w:rPr>
        <w:t>Duverger</w:t>
      </w:r>
      <w:proofErr w:type="spellEnd"/>
      <w:r w:rsidRPr="0072564C">
        <w:rPr>
          <w:lang w:val="ro-RO"/>
        </w:rPr>
        <w:t xml:space="preserve"> face o sinteză a </w:t>
      </w:r>
      <w:proofErr w:type="spellStart"/>
      <w:r w:rsidRPr="0072564C">
        <w:rPr>
          <w:lang w:val="ro-RO"/>
        </w:rPr>
        <w:t>asemănarilor</w:t>
      </w:r>
      <w:proofErr w:type="spellEnd"/>
      <w:r w:rsidRPr="0072564C">
        <w:rPr>
          <w:lang w:val="ro-RO"/>
        </w:rPr>
        <w:t xml:space="preserve"> și deosebirilor dintre concepțiile clasice și cele moderne privind finanțele publice. El consideră știința finanțelor ca fiind o știință economică și politică. În concepția modernă finanțele publice constituie [8, p.49]:</w:t>
      </w:r>
    </w:p>
    <w:p w14:paraId="2163E01D" w14:textId="77777777" w:rsidR="00C37F0A" w:rsidRPr="0072564C" w:rsidRDefault="00C37F0A" w:rsidP="00C37F0A">
      <w:pPr>
        <w:pStyle w:val="Listparagraf"/>
        <w:numPr>
          <w:ilvl w:val="0"/>
          <w:numId w:val="6"/>
        </w:numPr>
        <w:spacing w:line="360" w:lineRule="auto"/>
        <w:ind w:left="851" w:hanging="284"/>
        <w:jc w:val="both"/>
        <w:rPr>
          <w:lang w:val="ro-RO"/>
        </w:rPr>
      </w:pPr>
      <w:r w:rsidRPr="0072564C">
        <w:rPr>
          <w:lang w:val="ro-RO"/>
        </w:rPr>
        <w:t xml:space="preserve">o ramură a științelor economice, deoarece mijloacele financiare sunt folosite de stat mai cu seamă pentru a </w:t>
      </w:r>
      <w:proofErr w:type="spellStart"/>
      <w:r w:rsidRPr="0072564C">
        <w:rPr>
          <w:lang w:val="ro-RO"/>
        </w:rPr>
        <w:t>intervene</w:t>
      </w:r>
      <w:proofErr w:type="spellEnd"/>
      <w:r w:rsidRPr="0072564C">
        <w:rPr>
          <w:lang w:val="ro-RO"/>
        </w:rPr>
        <w:t xml:space="preserve"> în domeniul economic: regularizarea producției și </w:t>
      </w:r>
      <w:r w:rsidRPr="0072564C">
        <w:rPr>
          <w:lang w:val="ro-RO"/>
        </w:rPr>
        <w:lastRenderedPageBreak/>
        <w:t>schimburilor, echilibrul prețurilor, egalitate în distribuire, menținerea puterii de cumpărare a monedei, etc.. Finanțele publice sunt, așadar, integrate în mecanismele economiei și adaptate la acestea. Ele tind să devină astfel, sub un anumit aspect, o ramură a economiei politice – economia financiară;</w:t>
      </w:r>
    </w:p>
    <w:p w14:paraId="0F996DF6" w14:textId="77777777" w:rsidR="00C37F0A" w:rsidRPr="0072564C" w:rsidRDefault="00C37F0A" w:rsidP="00C37F0A">
      <w:pPr>
        <w:pStyle w:val="Listparagraf"/>
        <w:numPr>
          <w:ilvl w:val="0"/>
          <w:numId w:val="6"/>
        </w:numPr>
        <w:spacing w:line="360" w:lineRule="auto"/>
        <w:ind w:left="851" w:hanging="284"/>
        <w:jc w:val="both"/>
        <w:rPr>
          <w:lang w:val="ro-RO"/>
        </w:rPr>
      </w:pPr>
      <w:r w:rsidRPr="0072564C">
        <w:rPr>
          <w:lang w:val="ro-RO"/>
        </w:rPr>
        <w:t xml:space="preserve">o ramură a științei politice, deoarece folosește tehnicile financiare pentru a </w:t>
      </w:r>
      <w:proofErr w:type="spellStart"/>
      <w:r w:rsidRPr="0072564C">
        <w:rPr>
          <w:lang w:val="ro-RO"/>
        </w:rPr>
        <w:t>intervene</w:t>
      </w:r>
      <w:proofErr w:type="spellEnd"/>
      <w:r w:rsidRPr="0072564C">
        <w:rPr>
          <w:lang w:val="ro-RO"/>
        </w:rPr>
        <w:t xml:space="preserve"> nu numai în domeniul economic, ci și în domeniul social și chiar politic. </w:t>
      </w:r>
    </w:p>
    <w:p w14:paraId="0C1C3D67" w14:textId="77777777" w:rsidR="00C37F0A" w:rsidRPr="00471525" w:rsidRDefault="00C37F0A" w:rsidP="00C37F0A">
      <w:pPr>
        <w:spacing w:line="360" w:lineRule="auto"/>
        <w:ind w:firstLine="567"/>
        <w:jc w:val="both"/>
      </w:pPr>
      <w:r w:rsidRPr="00471525">
        <w:t>Finanțele publice au legături strînse cu dreptul administrativ și cu cel constituțional care rezidă în următoarele:</w:t>
      </w:r>
    </w:p>
    <w:p w14:paraId="326C5363" w14:textId="77777777" w:rsidR="00C37F0A" w:rsidRPr="00471525" w:rsidRDefault="00C37F0A" w:rsidP="00C37F0A">
      <w:pPr>
        <w:spacing w:line="360" w:lineRule="auto"/>
        <w:ind w:firstLine="567"/>
        <w:jc w:val="both"/>
      </w:pPr>
      <w:r w:rsidRPr="00471525">
        <w:t>Prelevările de resurse bănești de la persoanele juridice și fizice la fondurile publice se fac, în majoritatea cazurilor, prin constr</w:t>
      </w:r>
      <w:r>
        <w:t>î</w:t>
      </w:r>
      <w:r w:rsidRPr="00471525">
        <w:t>ngere, fără contraprestație și cu titlu nerambursabil. Întrucît acestea conduc la diminuarea patrimoniului plătitorilor, ele trebuie sa fie stabilite de autoritățile publice competende și să îmbrace o formă juridică adecvată – lege, decret, etc. – opozabilă tuturor membrilor societății.</w:t>
      </w:r>
    </w:p>
    <w:p w14:paraId="00C7D4EF" w14:textId="77777777" w:rsidR="00C37F0A" w:rsidRPr="00471525" w:rsidRDefault="00C37F0A" w:rsidP="00C37F0A">
      <w:pPr>
        <w:spacing w:line="360" w:lineRule="auto"/>
        <w:ind w:firstLine="567"/>
        <w:jc w:val="both"/>
      </w:pPr>
      <w:r w:rsidRPr="00471525">
        <w:t>Chiar și atunci cînd fondurile publice se constituie pe seama unui împrumut de stat, care are caracter nerambursabil și este purtător de dobîndă, condițiile lansării și rambursării acestuia, înscrise în contractul de împrumut se stabilesc tot de către autoritățile publice, printr-un act juridic de nivel corespunzător.</w:t>
      </w:r>
    </w:p>
    <w:p w14:paraId="0D4091BF" w14:textId="77777777" w:rsidR="00C37F0A" w:rsidRPr="00471525" w:rsidRDefault="00C37F0A" w:rsidP="00C37F0A">
      <w:pPr>
        <w:spacing w:line="360" w:lineRule="auto"/>
        <w:ind w:firstLine="567"/>
        <w:jc w:val="both"/>
      </w:pPr>
      <w:r w:rsidRPr="00471525">
        <w:t>Partidele aflate la putere definesc coordonatele politicii financiare a statului în programele lor de guvernare iar puterea legislativă și cea executivă veghează ca acestea să fie puse în aplicare. Autoritățile publice folosesc instrumentele financiare pentru a interveni nu numai în domeniul economic dar și în cel social și chiar politic. Acest lucru a determinat pe unii economiști să afirme că finanțele publice constituie nu numai o ramură a științelor economice dar și o ramură a științei politice.</w:t>
      </w:r>
    </w:p>
    <w:p w14:paraId="0123F35B" w14:textId="77777777" w:rsidR="00C37F0A" w:rsidRPr="00471525" w:rsidRDefault="00C37F0A" w:rsidP="00C37F0A">
      <w:pPr>
        <w:spacing w:line="360" w:lineRule="auto"/>
        <w:ind w:firstLine="567"/>
        <w:jc w:val="both"/>
      </w:pPr>
    </w:p>
    <w:p w14:paraId="5B3B940E" w14:textId="77777777" w:rsidR="00C37F0A" w:rsidRPr="00471525" w:rsidRDefault="00C37F0A" w:rsidP="00C37F0A">
      <w:pPr>
        <w:spacing w:line="360" w:lineRule="auto"/>
        <w:ind w:firstLine="567"/>
        <w:jc w:val="both"/>
      </w:pPr>
      <w:r>
        <w:rPr>
          <w:b/>
          <w:lang w:val="ro-RO"/>
        </w:rPr>
        <w:t>1.</w:t>
      </w:r>
      <w:r w:rsidRPr="00471525">
        <w:rPr>
          <w:b/>
          <w:lang w:val="ro-RO"/>
        </w:rPr>
        <w:t xml:space="preserve">4. </w:t>
      </w:r>
      <w:proofErr w:type="spellStart"/>
      <w:r w:rsidRPr="00471525">
        <w:rPr>
          <w:b/>
          <w:lang w:val="ro-RO"/>
        </w:rPr>
        <w:t>Funcţiile</w:t>
      </w:r>
      <w:proofErr w:type="spellEnd"/>
      <w:r w:rsidRPr="00471525">
        <w:rPr>
          <w:b/>
          <w:lang w:val="ro-RO"/>
        </w:rPr>
        <w:t xml:space="preserve"> </w:t>
      </w:r>
      <w:proofErr w:type="spellStart"/>
      <w:r w:rsidRPr="00471525">
        <w:rPr>
          <w:b/>
          <w:lang w:val="ro-RO"/>
        </w:rPr>
        <w:t>finanţelor</w:t>
      </w:r>
      <w:proofErr w:type="spellEnd"/>
      <w:r w:rsidRPr="00471525">
        <w:rPr>
          <w:b/>
          <w:lang w:val="ro-RO"/>
        </w:rPr>
        <w:t xml:space="preserve"> publice </w:t>
      </w:r>
      <w:proofErr w:type="spellStart"/>
      <w:r w:rsidRPr="00471525">
        <w:rPr>
          <w:b/>
          <w:lang w:val="ro-RO"/>
        </w:rPr>
        <w:t>şi</w:t>
      </w:r>
      <w:proofErr w:type="spellEnd"/>
      <w:r w:rsidRPr="00471525">
        <w:rPr>
          <w:b/>
          <w:lang w:val="ro-RO"/>
        </w:rPr>
        <w:t xml:space="preserve"> rolul lor în economia modernă</w:t>
      </w:r>
    </w:p>
    <w:p w14:paraId="17ABC2CE" w14:textId="77777777" w:rsidR="00C37F0A" w:rsidRDefault="00C37F0A" w:rsidP="00C37F0A">
      <w:pPr>
        <w:spacing w:line="360" w:lineRule="auto"/>
        <w:ind w:firstLine="567"/>
        <w:jc w:val="both"/>
      </w:pPr>
      <w:r w:rsidRPr="00471525">
        <w:t xml:space="preserve">Apariţia şi existenţa finanţelor publice au un caracter obiectiv deoarece servesc la realizarea unor obiective precis determinate necesare desfăşurării activităţii societăţii şi care nu s-ar putea înfăptui altfel. </w:t>
      </w:r>
    </w:p>
    <w:p w14:paraId="335D1AC6" w14:textId="77777777" w:rsidR="00C37F0A" w:rsidRPr="00471525" w:rsidRDefault="00C37F0A" w:rsidP="00C37F0A">
      <w:pPr>
        <w:spacing w:line="360" w:lineRule="auto"/>
        <w:ind w:firstLine="567"/>
        <w:jc w:val="both"/>
      </w:pPr>
      <w:r w:rsidRPr="00471525">
        <w:t>Rolul finanţelor publice, se manifestă în plan financiar, economic şi social.</w:t>
      </w:r>
    </w:p>
    <w:p w14:paraId="15D8F1C7" w14:textId="77777777" w:rsidR="00C37F0A" w:rsidRPr="00471525" w:rsidRDefault="00C37F0A" w:rsidP="00C37F0A">
      <w:pPr>
        <w:spacing w:line="360" w:lineRule="auto"/>
        <w:ind w:firstLine="567"/>
        <w:jc w:val="both"/>
      </w:pPr>
      <w:r w:rsidRPr="00471525">
        <w:t xml:space="preserve">Misiunea socială a finanţelor publice se înfăptuieşte prin funcţiile de bază pe care le exercită, respectiv: </w:t>
      </w:r>
    </w:p>
    <w:p w14:paraId="3EC01C96" w14:textId="77777777" w:rsidR="00C37F0A" w:rsidRPr="00471525" w:rsidRDefault="00C37F0A" w:rsidP="00C37F0A">
      <w:pPr>
        <w:shd w:val="clear" w:color="auto" w:fill="FFFFFF"/>
        <w:spacing w:line="360" w:lineRule="auto"/>
        <w:ind w:firstLine="567"/>
        <w:jc w:val="both"/>
      </w:pPr>
      <w:r>
        <w:rPr>
          <w:noProof/>
          <w:lang w:val="ru-RU"/>
        </w:rPr>
        <w:lastRenderedPageBreak/>
        <mc:AlternateContent>
          <mc:Choice Requires="wpc">
            <w:drawing>
              <wp:inline distT="0" distB="0" distL="0" distR="0" wp14:anchorId="043BC8A5" wp14:editId="048D0B28">
                <wp:extent cx="5533390" cy="2464435"/>
                <wp:effectExtent l="0" t="0" r="635" b="2540"/>
                <wp:docPr id="1121" name="Pânză 95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1111" name="AutoShape 957"/>
                        <wps:cNvSpPr>
                          <a:spLocks noChangeArrowheads="1"/>
                        </wps:cNvSpPr>
                        <wps:spPr bwMode="auto">
                          <a:xfrm>
                            <a:off x="441279" y="945083"/>
                            <a:ext cx="1522209" cy="572628"/>
                          </a:xfrm>
                          <a:prstGeom prst="plaque">
                            <a:avLst>
                              <a:gd name="adj" fmla="val 16667"/>
                            </a:avLst>
                          </a:prstGeom>
                          <a:solidFill>
                            <a:schemeClr val="accent5">
                              <a:lumMod val="20000"/>
                              <a:lumOff val="80000"/>
                            </a:schemeClr>
                          </a:solidFill>
                          <a:ln w="9525">
                            <a:solidFill>
                              <a:srgbClr val="000000"/>
                            </a:solidFill>
                            <a:miter lim="800000"/>
                            <a:headEnd/>
                            <a:tailEnd/>
                          </a:ln>
                          <a:effectLst>
                            <a:outerShdw dist="35921" dir="2700000" algn="ctr" rotWithShape="0">
                              <a:srgbClr val="808080"/>
                            </a:outerShdw>
                          </a:effectLst>
                        </wps:spPr>
                        <wps:txbx>
                          <w:txbxContent>
                            <w:p w14:paraId="53CE04A5" w14:textId="77777777" w:rsidR="00C37F0A" w:rsidRPr="001D1A32" w:rsidRDefault="00C37F0A" w:rsidP="00C37F0A">
                              <w:pPr>
                                <w:jc w:val="center"/>
                                <w:rPr>
                                  <w:b/>
                                </w:rPr>
                              </w:pPr>
                              <w:r>
                                <w:rPr>
                                  <w:b/>
                                </w:rPr>
                                <w:t>F</w:t>
                              </w:r>
                              <w:r w:rsidRPr="001D1A32">
                                <w:rPr>
                                  <w:b/>
                                </w:rPr>
                                <w:t>uncţia de repartiţie</w:t>
                              </w:r>
                            </w:p>
                          </w:txbxContent>
                        </wps:txbx>
                        <wps:bodyPr rot="0" vert="horz" wrap="square" lIns="91440" tIns="45720" rIns="91440" bIns="45720" anchor="t" anchorCtr="0" upright="1">
                          <a:noAutofit/>
                        </wps:bodyPr>
                      </wps:wsp>
                      <wps:wsp>
                        <wps:cNvPr id="1112" name="AutoShape 958"/>
                        <wps:cNvSpPr>
                          <a:spLocks noChangeArrowheads="1"/>
                        </wps:cNvSpPr>
                        <wps:spPr bwMode="auto">
                          <a:xfrm>
                            <a:off x="3539135" y="945083"/>
                            <a:ext cx="1522209" cy="373275"/>
                          </a:xfrm>
                          <a:prstGeom prst="plaque">
                            <a:avLst>
                              <a:gd name="adj" fmla="val 16667"/>
                            </a:avLst>
                          </a:prstGeom>
                          <a:solidFill>
                            <a:schemeClr val="accent5">
                              <a:lumMod val="20000"/>
                              <a:lumOff val="80000"/>
                            </a:schemeClr>
                          </a:solidFill>
                          <a:ln w="9525">
                            <a:solidFill>
                              <a:srgbClr val="000000"/>
                            </a:solidFill>
                            <a:miter lim="800000"/>
                            <a:headEnd/>
                            <a:tailEnd/>
                          </a:ln>
                          <a:effectLst>
                            <a:outerShdw dist="35921" dir="2700000" algn="ctr" rotWithShape="0">
                              <a:srgbClr val="808080"/>
                            </a:outerShdw>
                          </a:effectLst>
                        </wps:spPr>
                        <wps:txbx>
                          <w:txbxContent>
                            <w:p w14:paraId="6FE7B7D7" w14:textId="77777777" w:rsidR="00C37F0A" w:rsidRPr="001D1A32" w:rsidRDefault="00C37F0A" w:rsidP="00C37F0A">
                              <w:pPr>
                                <w:rPr>
                                  <w:b/>
                                </w:rPr>
                              </w:pPr>
                              <w:r w:rsidRPr="001D1A32">
                                <w:rPr>
                                  <w:b/>
                                </w:rPr>
                                <w:t>Funcţia de control</w:t>
                              </w:r>
                            </w:p>
                          </w:txbxContent>
                        </wps:txbx>
                        <wps:bodyPr rot="0" vert="horz" wrap="square" lIns="91440" tIns="45720" rIns="91440" bIns="45720" anchor="t" anchorCtr="0" upright="1">
                          <a:noAutofit/>
                        </wps:bodyPr>
                      </wps:wsp>
                      <wps:wsp>
                        <wps:cNvPr id="1113" name="Text Box 967"/>
                        <wps:cNvSpPr txBox="1">
                          <a:spLocks noChangeArrowheads="1"/>
                        </wps:cNvSpPr>
                        <wps:spPr bwMode="auto">
                          <a:xfrm>
                            <a:off x="1963487" y="102548"/>
                            <a:ext cx="1575648" cy="485668"/>
                          </a:xfrm>
                          <a:prstGeom prst="rect">
                            <a:avLst/>
                          </a:prstGeom>
                          <a:solidFill>
                            <a:schemeClr val="bg1">
                              <a:lumMod val="95000"/>
                              <a:lumOff val="0"/>
                            </a:schemeClr>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5FA10D0" w14:textId="77777777" w:rsidR="00C37F0A" w:rsidRDefault="00C37F0A" w:rsidP="00C37F0A">
                              <w:pPr>
                                <w:jc w:val="center"/>
                              </w:pPr>
                              <w:r w:rsidRPr="002F4EFB">
                                <w:rPr>
                                  <w:b/>
                                </w:rPr>
                                <w:t>Funcţiile de bază ale finanţelor publice</w:t>
                              </w:r>
                            </w:p>
                          </w:txbxContent>
                        </wps:txbx>
                        <wps:bodyPr rot="0" vert="horz" wrap="square" lIns="91440" tIns="45720" rIns="91440" bIns="45720" anchor="t" anchorCtr="0" upright="1">
                          <a:noAutofit/>
                        </wps:bodyPr>
                      </wps:wsp>
                      <wps:wsp>
                        <wps:cNvPr id="1114" name="AutoShape 968"/>
                        <wps:cNvCnPr>
                          <a:cxnSpLocks noChangeShapeType="1"/>
                          <a:stCxn id="1113" idx="2"/>
                          <a:endCxn id="1111" idx="0"/>
                        </wps:cNvCnPr>
                        <wps:spPr bwMode="auto">
                          <a:xfrm flipH="1">
                            <a:off x="1202383" y="588216"/>
                            <a:ext cx="1548928" cy="356867"/>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5" name="AutoShape 969"/>
                        <wps:cNvCnPr>
                          <a:cxnSpLocks noChangeShapeType="1"/>
                          <a:stCxn id="1113" idx="2"/>
                          <a:endCxn id="1112" idx="0"/>
                        </wps:cNvCnPr>
                        <wps:spPr bwMode="auto">
                          <a:xfrm>
                            <a:off x="2751311" y="588216"/>
                            <a:ext cx="1548928" cy="356867"/>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6" name="Text Box 970"/>
                        <wps:cNvSpPr txBox="1">
                          <a:spLocks noChangeArrowheads="1"/>
                        </wps:cNvSpPr>
                        <wps:spPr bwMode="auto">
                          <a:xfrm>
                            <a:off x="722239" y="1735113"/>
                            <a:ext cx="3650062" cy="299440"/>
                          </a:xfrm>
                          <a:prstGeom prst="rect">
                            <a:avLst/>
                          </a:prstGeom>
                          <a:solidFill>
                            <a:schemeClr val="accent4">
                              <a:lumMod val="20000"/>
                              <a:lumOff val="80000"/>
                            </a:schemeClr>
                          </a:solidFill>
                          <a:ln w="9525">
                            <a:solidFill>
                              <a:srgbClr val="000000"/>
                            </a:solidFill>
                            <a:miter lim="800000"/>
                            <a:headEnd/>
                            <a:tailEnd/>
                          </a:ln>
                        </wps:spPr>
                        <wps:txbx>
                          <w:txbxContent>
                            <w:p w14:paraId="615509B8" w14:textId="77777777" w:rsidR="00C37F0A" w:rsidRPr="002302B3" w:rsidRDefault="00C37F0A" w:rsidP="00C37F0A">
                              <w:pPr>
                                <w:rPr>
                                  <w:lang w:val="ro-RO"/>
                                </w:rPr>
                              </w:pPr>
                              <w:r>
                                <w:rPr>
                                  <w:lang w:val="ro-RO"/>
                                </w:rPr>
                                <w:t xml:space="preserve">a) </w:t>
                              </w:r>
                              <w:r w:rsidRPr="002302B3">
                                <w:rPr>
                                  <w:b/>
                                  <w:lang w:val="ro-RO"/>
                                </w:rPr>
                                <w:t>faza I</w:t>
                              </w:r>
                              <w:r>
                                <w:rPr>
                                  <w:lang w:val="ro-RO"/>
                                </w:rPr>
                                <w:t xml:space="preserve"> - </w:t>
                              </w:r>
                              <w:r w:rsidRPr="002302B3">
                                <w:rPr>
                                  <w:i/>
                                </w:rPr>
                                <w:t>constituirea fondurilor</w:t>
                              </w:r>
                              <w:r>
                                <w:rPr>
                                  <w:i/>
                                </w:rPr>
                                <w:t xml:space="preserve"> </w:t>
                              </w:r>
                              <w:r w:rsidRPr="002302B3">
                                <w:rPr>
                                  <w:i/>
                                </w:rPr>
                                <w:t>(veniturilor)</w:t>
                              </w:r>
                              <w:r>
                                <w:rPr>
                                  <w:i/>
                                </w:rPr>
                                <w:t>;</w:t>
                              </w:r>
                              <w:r>
                                <w:t xml:space="preserve"> </w:t>
                              </w:r>
                            </w:p>
                          </w:txbxContent>
                        </wps:txbx>
                        <wps:bodyPr rot="0" vert="horz" wrap="square" lIns="91440" tIns="45720" rIns="91440" bIns="45720" anchor="t" anchorCtr="0" upright="1">
                          <a:noAutofit/>
                        </wps:bodyPr>
                      </wps:wsp>
                      <wps:wsp>
                        <wps:cNvPr id="1117" name="Text Box 971"/>
                        <wps:cNvSpPr txBox="1">
                          <a:spLocks noChangeArrowheads="1"/>
                        </wps:cNvSpPr>
                        <wps:spPr bwMode="auto">
                          <a:xfrm>
                            <a:off x="722239" y="2093621"/>
                            <a:ext cx="3650062" cy="310105"/>
                          </a:xfrm>
                          <a:prstGeom prst="rect">
                            <a:avLst/>
                          </a:prstGeom>
                          <a:solidFill>
                            <a:schemeClr val="accent4">
                              <a:lumMod val="20000"/>
                              <a:lumOff val="80000"/>
                            </a:schemeClr>
                          </a:solidFill>
                          <a:ln w="9525">
                            <a:solidFill>
                              <a:srgbClr val="000000"/>
                            </a:solidFill>
                            <a:miter lim="800000"/>
                            <a:headEnd/>
                            <a:tailEnd/>
                          </a:ln>
                        </wps:spPr>
                        <wps:txbx>
                          <w:txbxContent>
                            <w:p w14:paraId="652762A6" w14:textId="77777777" w:rsidR="00C37F0A" w:rsidRPr="002302B3" w:rsidRDefault="00C37F0A" w:rsidP="00C37F0A">
                              <w:pPr>
                                <w:rPr>
                                  <w:i/>
                                  <w:lang w:val="ro-RO"/>
                                </w:rPr>
                              </w:pPr>
                              <w:r>
                                <w:rPr>
                                  <w:lang w:val="ro-RO"/>
                                </w:rPr>
                                <w:t xml:space="preserve">b) </w:t>
                              </w:r>
                              <w:r w:rsidRPr="002302B3">
                                <w:rPr>
                                  <w:b/>
                                  <w:lang w:val="ro-RO"/>
                                </w:rPr>
                                <w:t>faza II</w:t>
                              </w:r>
                              <w:r>
                                <w:rPr>
                                  <w:lang w:val="ro-RO"/>
                                </w:rPr>
                                <w:t xml:space="preserve"> - </w:t>
                              </w:r>
                              <w:r w:rsidRPr="002302B3">
                                <w:rPr>
                                  <w:i/>
                                </w:rPr>
                                <w:t>repartizarea (distribuirea) fondurilor</w:t>
                              </w:r>
                              <w:r>
                                <w:rPr>
                                  <w:i/>
                                </w:rPr>
                                <w:t>.</w:t>
                              </w:r>
                              <w:r w:rsidRPr="002302B3">
                                <w:rPr>
                                  <w:i/>
                                </w:rPr>
                                <w:t xml:space="preserve"> publice.</w:t>
                              </w:r>
                            </w:p>
                          </w:txbxContent>
                        </wps:txbx>
                        <wps:bodyPr rot="0" vert="horz" wrap="square" lIns="91440" tIns="45720" rIns="91440" bIns="45720" anchor="t" anchorCtr="0" upright="1">
                          <a:noAutofit/>
                        </wps:bodyPr>
                      </wps:wsp>
                      <wps:wsp>
                        <wps:cNvPr id="1118" name="AutoShape 973"/>
                        <wps:cNvCnPr>
                          <a:cxnSpLocks noChangeShapeType="1"/>
                          <a:stCxn id="1111" idx="1"/>
                        </wps:cNvCnPr>
                        <wps:spPr bwMode="auto">
                          <a:xfrm rot="10800000" flipV="1">
                            <a:off x="213757" y="1231397"/>
                            <a:ext cx="227522" cy="1024660"/>
                          </a:xfrm>
                          <a:prstGeom prst="bentConnector2">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19" name="AutoShape 974"/>
                        <wps:cNvCnPr>
                          <a:cxnSpLocks noChangeShapeType="1"/>
                          <a:endCxn id="1116" idx="1"/>
                        </wps:cNvCnPr>
                        <wps:spPr bwMode="auto">
                          <a:xfrm flipV="1">
                            <a:off x="213757" y="1884423"/>
                            <a:ext cx="508482"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0" name="AutoShape 975"/>
                        <wps:cNvCnPr>
                          <a:cxnSpLocks noChangeShapeType="1"/>
                        </wps:cNvCnPr>
                        <wps:spPr bwMode="auto">
                          <a:xfrm flipV="1">
                            <a:off x="213757" y="2255237"/>
                            <a:ext cx="507673"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43BC8A5" id="Pânză 954" o:spid="_x0000_s1051" editas="canvas" style="width:435.7pt;height:194.05pt;mso-position-horizontal-relative:char;mso-position-vertical-relative:line" coordsize="55333,2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">
                <v:shape id="_x0000_s1052" type="#_x0000_t75" style="position:absolute;width:55333;height:24644;visibility:visible;mso-wrap-style:square" filled="t" fillcolor="white [3212]">
                  <v:fill o:detectmouseclick="t"/>
                  <v:path o:connecttype="none"/>
                </v:shape>
                <v:shape id="AutoShape 957" o:spid="_x0000_s1053" type="#_x0000_t21" style="position:absolute;left:4412;top:9450;width:15222;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" fillcolor="#deeaf6 [664]">
                  <v:shadow on="t"/>
                  <v:textbox>
                    <w:txbxContent>
                      <w:p w14:paraId="53CE04A5" w14:textId="77777777" w:rsidR="00C37F0A" w:rsidRPr="001D1A32" w:rsidRDefault="00C37F0A" w:rsidP="00C37F0A">
                        <w:pPr>
                          <w:jc w:val="center"/>
                          <w:rPr>
                            <w:b/>
                          </w:rPr>
                        </w:pPr>
                        <w:r>
                          <w:rPr>
                            <w:b/>
                          </w:rPr>
                          <w:t>F</w:t>
                        </w:r>
                        <w:r w:rsidRPr="001D1A32">
                          <w:rPr>
                            <w:b/>
                          </w:rPr>
                          <w:t>uncţia de repartiţie</w:t>
                        </w:r>
                      </w:p>
                    </w:txbxContent>
                  </v:textbox>
                </v:shape>
                <v:shape id="AutoShape 958" o:spid="_x0000_s1054" type="#_x0000_t21" style="position:absolute;left:35391;top:9450;width:15222;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" fillcolor="#deeaf6 [664]">
                  <v:shadow on="t"/>
                  <v:textbox>
                    <w:txbxContent>
                      <w:p w14:paraId="6FE7B7D7" w14:textId="77777777" w:rsidR="00C37F0A" w:rsidRPr="001D1A32" w:rsidRDefault="00C37F0A" w:rsidP="00C37F0A">
                        <w:pPr>
                          <w:rPr>
                            <w:b/>
                          </w:rPr>
                        </w:pPr>
                        <w:r w:rsidRPr="001D1A32">
                          <w:rPr>
                            <w:b/>
                          </w:rPr>
                          <w:t>Funcţia de control</w:t>
                        </w:r>
                      </w:p>
                    </w:txbxContent>
                  </v:textbox>
                </v:shape>
                <v:shape id="Text Box 967" o:spid="_x0000_s1055" type="#_x0000_t202" style="position:absolute;left:19634;top:1025;width:15757;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" fillcolor="#f2f2f2 [3052]" stroked="f">
                  <v:shadow on="t" opacity=".5" offset="6pt,6pt"/>
                  <v:textbox>
                    <w:txbxContent>
                      <w:p w14:paraId="25FA10D0" w14:textId="77777777" w:rsidR="00C37F0A" w:rsidRDefault="00C37F0A" w:rsidP="00C37F0A">
                        <w:pPr>
                          <w:jc w:val="center"/>
                        </w:pPr>
                        <w:r w:rsidRPr="002F4EFB">
                          <w:rPr>
                            <w:b/>
                          </w:rPr>
                          <w:t>Funcţiile de bază ale finanţelor publice</w:t>
                        </w:r>
                      </w:p>
                    </w:txbxContent>
                  </v:textbox>
                </v:shape>
                <v:shape id="AutoShape 968" o:spid="_x0000_s1056" type="#_x0000_t32" style="position:absolute;left:12023;top:5882;width:15490;height:35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" strokeweight="3pt">
                  <v:stroke endarrow="block"/>
                </v:shape>
                <v:shape id="AutoShape 969" o:spid="_x0000_s1057" type="#_x0000_t32" style="position:absolute;left:27513;top:5882;width:15489;height:35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" strokeweight="3pt">
                  <v:stroke endarrow="block"/>
                </v:shape>
                <v:shape id="Text Box 970" o:spid="_x0000_s1058" type="#_x0000_t202" style="position:absolute;left:7222;top:17351;width:36501;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" fillcolor="#fff2cc [663]">
                  <v:textbox>
                    <w:txbxContent>
                      <w:p w14:paraId="615509B8" w14:textId="77777777" w:rsidR="00C37F0A" w:rsidRPr="002302B3" w:rsidRDefault="00C37F0A" w:rsidP="00C37F0A">
                        <w:pPr>
                          <w:rPr>
                            <w:lang w:val="ro-RO"/>
                          </w:rPr>
                        </w:pPr>
                        <w:r>
                          <w:rPr>
                            <w:lang w:val="ro-RO"/>
                          </w:rPr>
                          <w:t xml:space="preserve">a) </w:t>
                        </w:r>
                        <w:r w:rsidRPr="002302B3">
                          <w:rPr>
                            <w:b/>
                            <w:lang w:val="ro-RO"/>
                          </w:rPr>
                          <w:t>faza I</w:t>
                        </w:r>
                        <w:r>
                          <w:rPr>
                            <w:lang w:val="ro-RO"/>
                          </w:rPr>
                          <w:t xml:space="preserve"> - </w:t>
                        </w:r>
                        <w:r w:rsidRPr="002302B3">
                          <w:rPr>
                            <w:i/>
                          </w:rPr>
                          <w:t>constituirea fondurilor</w:t>
                        </w:r>
                        <w:r>
                          <w:rPr>
                            <w:i/>
                          </w:rPr>
                          <w:t xml:space="preserve"> </w:t>
                        </w:r>
                        <w:r w:rsidRPr="002302B3">
                          <w:rPr>
                            <w:i/>
                          </w:rPr>
                          <w:t>(veniturilor)</w:t>
                        </w:r>
                        <w:r>
                          <w:rPr>
                            <w:i/>
                          </w:rPr>
                          <w:t>;</w:t>
                        </w:r>
                        <w:r>
                          <w:t xml:space="preserve"> </w:t>
                        </w:r>
                      </w:p>
                    </w:txbxContent>
                  </v:textbox>
                </v:shape>
                <v:shape id="Text Box 971" o:spid="_x0000_s1059" type="#_x0000_t202" style="position:absolute;left:7222;top:20936;width:36501;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" fillcolor="#fff2cc [663]">
                  <v:textbox>
                    <w:txbxContent>
                      <w:p w14:paraId="652762A6" w14:textId="77777777" w:rsidR="00C37F0A" w:rsidRPr="002302B3" w:rsidRDefault="00C37F0A" w:rsidP="00C37F0A">
                        <w:pPr>
                          <w:rPr>
                            <w:i/>
                            <w:lang w:val="ro-RO"/>
                          </w:rPr>
                        </w:pPr>
                        <w:r>
                          <w:rPr>
                            <w:lang w:val="ro-RO"/>
                          </w:rPr>
                          <w:t xml:space="preserve">b) </w:t>
                        </w:r>
                        <w:r w:rsidRPr="002302B3">
                          <w:rPr>
                            <w:b/>
                            <w:lang w:val="ro-RO"/>
                          </w:rPr>
                          <w:t>faza II</w:t>
                        </w:r>
                        <w:r>
                          <w:rPr>
                            <w:lang w:val="ro-RO"/>
                          </w:rPr>
                          <w:t xml:space="preserve"> - </w:t>
                        </w:r>
                        <w:r w:rsidRPr="002302B3">
                          <w:rPr>
                            <w:i/>
                          </w:rPr>
                          <w:t>repartizarea (distribuirea) fondurilor</w:t>
                        </w:r>
                        <w:r>
                          <w:rPr>
                            <w:i/>
                          </w:rPr>
                          <w:t>.</w:t>
                        </w:r>
                        <w:r w:rsidRPr="002302B3">
                          <w:rPr>
                            <w:i/>
                          </w:rPr>
                          <w:t xml:space="preserve"> publice.</w:t>
                        </w:r>
                      </w:p>
                    </w:txbxContent>
                  </v:textbox>
                </v:shape>
                <v:shape id="AutoShape 973" o:spid="_x0000_s1060" type="#_x0000_t33" style="position:absolute;left:2137;top:12313;width:2275;height:1024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" strokeweight="1pt"/>
                <v:shape id="AutoShape 974" o:spid="_x0000_s1061" type="#_x0000_t32" style="position:absolute;left:2137;top:18844;width:5085;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">
                  <v:stroke endarrow="block"/>
                </v:shape>
                <v:shape id="AutoShape 975" o:spid="_x0000_s1062" type="#_x0000_t32" style="position:absolute;left:2137;top:22552;width:5077;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">
                  <v:stroke endarrow="block"/>
                </v:shape>
                <w10:anchorlock/>
              </v:group>
            </w:pict>
          </mc:Fallback>
        </mc:AlternateContent>
      </w:r>
    </w:p>
    <w:p w14:paraId="6B15704B" w14:textId="77777777" w:rsidR="00C37F0A" w:rsidRPr="00471525" w:rsidRDefault="00C37F0A" w:rsidP="00C37F0A">
      <w:pPr>
        <w:shd w:val="clear" w:color="auto" w:fill="FFFFFF"/>
        <w:spacing w:line="360" w:lineRule="auto"/>
        <w:ind w:firstLine="567"/>
        <w:jc w:val="both"/>
        <w:rPr>
          <w:b/>
        </w:rPr>
      </w:pPr>
      <w:r w:rsidRPr="00471525">
        <w:rPr>
          <w:b/>
        </w:rPr>
        <w:t>Figura 1.2. Funcţiile de bază ale finanţelor publice</w:t>
      </w:r>
    </w:p>
    <w:p w14:paraId="3081EA3A" w14:textId="77777777" w:rsidR="00C37F0A" w:rsidRPr="00471525" w:rsidRDefault="00C37F0A" w:rsidP="00C37F0A">
      <w:pPr>
        <w:pStyle w:val="Corptext"/>
        <w:tabs>
          <w:tab w:val="left" w:pos="-4253"/>
        </w:tabs>
        <w:spacing w:after="0" w:line="360" w:lineRule="auto"/>
        <w:ind w:firstLine="567"/>
        <w:jc w:val="both"/>
        <w:rPr>
          <w:lang w:val="en-US"/>
        </w:rPr>
      </w:pPr>
      <w:r w:rsidRPr="00471525">
        <w:rPr>
          <w:i/>
        </w:rPr>
        <w:t>Sursa:</w:t>
      </w:r>
      <w:r w:rsidRPr="00471525">
        <w:rPr>
          <w:b/>
        </w:rPr>
        <w:t xml:space="preserve"> </w:t>
      </w:r>
      <w:r w:rsidRPr="00471525">
        <w:t>elaborat de autori în baza [1</w:t>
      </w:r>
      <w:r w:rsidRPr="00471525">
        <w:rPr>
          <w:lang w:val="ro-RO"/>
        </w:rPr>
        <w:t>, p.20</w:t>
      </w:r>
      <w:r w:rsidRPr="00471525">
        <w:t>]</w:t>
      </w:r>
      <w:r>
        <w:t>.</w:t>
      </w:r>
    </w:p>
    <w:p w14:paraId="03038C04" w14:textId="77777777" w:rsidR="00C37F0A" w:rsidRPr="00471525" w:rsidRDefault="00C37F0A" w:rsidP="00C37F0A">
      <w:pPr>
        <w:spacing w:line="360" w:lineRule="auto"/>
        <w:ind w:firstLine="567"/>
        <w:jc w:val="both"/>
      </w:pPr>
    </w:p>
    <w:p w14:paraId="3A1F19DE" w14:textId="77777777" w:rsidR="00C37F0A" w:rsidRPr="00471525" w:rsidRDefault="00C37F0A" w:rsidP="00C37F0A">
      <w:pPr>
        <w:spacing w:line="360" w:lineRule="auto"/>
        <w:ind w:firstLine="567"/>
        <w:jc w:val="both"/>
      </w:pPr>
      <w:r w:rsidRPr="00471525">
        <w:t xml:space="preserve">Funcţia de repartiţie a finanţelor publice cuprinde două faze strâns legate între ele, şi anume: constituirea fondurilor (veniturilor) publice şi repartizarea (distribuirea) fondurilor publice. </w:t>
      </w:r>
    </w:p>
    <w:p w14:paraId="56303E21" w14:textId="77777777" w:rsidR="00C37F0A" w:rsidRPr="00471525" w:rsidRDefault="00C37F0A" w:rsidP="00C37F0A">
      <w:pPr>
        <w:spacing w:line="360" w:lineRule="auto"/>
        <w:ind w:firstLine="567"/>
        <w:jc w:val="both"/>
      </w:pPr>
      <w:r w:rsidRPr="00471525">
        <w:rPr>
          <w:i/>
        </w:rPr>
        <w:t>Constituirea fondurilor publice</w:t>
      </w:r>
      <w:r w:rsidRPr="00471525">
        <w:t xml:space="preserve"> constă în formarea de resurse financiare publice care se poate realiza pe mai multe căi: impozite, taxe, contribuţii pentru asigurări sociale, amenzi, penalităţi, vărsăminte din profitul regiilor autonome, vărsăminte din veniturile instituţiilor publice, redevenţe, chirii din concesiuni şi închirieri ale unor bunuri aparţinând statului, venituri din valorificarea unor bunuri proprietate de stat. La constituirea acestora participă cu resurse toate sectoarele sociale: sectorul cu capital privat, de stat sau mixt, instituţiile publice, populaţia, etc., în proporţii diferite, în funcţie de capacitatea lor financiară. </w:t>
      </w:r>
    </w:p>
    <w:p w14:paraId="13CC58B9" w14:textId="77777777" w:rsidR="00C37F0A" w:rsidRPr="00471525" w:rsidRDefault="00C37F0A" w:rsidP="00C37F0A">
      <w:pPr>
        <w:spacing w:line="360" w:lineRule="auto"/>
        <w:ind w:firstLine="567"/>
        <w:jc w:val="both"/>
      </w:pPr>
      <w:r w:rsidRPr="00471525">
        <w:rPr>
          <w:i/>
        </w:rPr>
        <w:t>Repartizarea (distribuirea) fondurilor publice</w:t>
      </w:r>
      <w:r w:rsidRPr="00471525">
        <w:t xml:space="preserve"> pe beneficiari (persoane fizice sau juridice) este precedată de inventarierea şi evaluarea nevoilor sociale. Datorită faptului că cererea de resurse financiare este mai mare decât oferta lor, este necesar ca autorităţile publice să trieze şi să ierarhizeze cererile organelor centrale sau locale cu privire la realizarea anumitor obiective şi să stabilească unele priorităţi, în funcţie de condiţiile concrete ale fiecărei etape.</w:t>
      </w:r>
    </w:p>
    <w:p w14:paraId="217477CB" w14:textId="77777777" w:rsidR="00C37F0A" w:rsidRPr="00471525" w:rsidRDefault="00C37F0A" w:rsidP="00C37F0A">
      <w:pPr>
        <w:spacing w:line="360" w:lineRule="auto"/>
        <w:ind w:firstLine="567"/>
        <w:jc w:val="both"/>
      </w:pPr>
      <w:r w:rsidRPr="00471525">
        <w:t xml:space="preserve">Distribuirea resurselor financiare implică stabilirea destinaţiilor pentru cheltuielile publice, cum sunt: învăţământ, sănătate, asigurări sociale şi protecţie socială, gospodărie comunală şi locuinţe, apărare naţională, ordine publică, acţiuni economice, datorie publică. Ambele faze ale funcţiei de repartiţie (constituirea şi repartizarea fondurilor publice) se realizează în procesul de distribuire şi redistribuire a bogăţiei naţionale, care are loc între diverse persoane fizice sau juridice, prin intermediul statului. Constituirea şi dirijarea </w:t>
      </w:r>
      <w:r w:rsidRPr="00471525">
        <w:lastRenderedPageBreak/>
        <w:t>fondurilor publice reprezintă un proces unitar şi neîntrerupt, având un rol important în înfăptuirea reproducţiei sociale lărgite.</w:t>
      </w:r>
    </w:p>
    <w:p w14:paraId="0C245E45" w14:textId="77777777" w:rsidR="00C37F0A" w:rsidRPr="00471525" w:rsidRDefault="00C37F0A" w:rsidP="00C37F0A">
      <w:pPr>
        <w:spacing w:line="360" w:lineRule="auto"/>
        <w:ind w:firstLine="567"/>
        <w:jc w:val="both"/>
      </w:pPr>
      <w:r w:rsidRPr="00471525">
        <w:t>Necesitatea constituirii unor fonduri financiare la dispoziţia statului, în vederea înfăptuirii funcţiilor şi sarcinilor asumate, se resimte în toate ţările, indiferent de gradul de dezvoltare, ceea ce conferă funcţiei de repartiţie un caracter obiectiv. În schimb, modul de constituire a fondurilor şi de distribuire a acestora are un caracter subiectiv, deoarece depinde de capacitatea factorilor de răspundere de a percepe şi răspunde nevoilor sociale la un moment dat, de gradul de dezvoltare economico-socială a ţării, de concepţiil</w:t>
      </w:r>
      <w:r>
        <w:t>e (orient</w:t>
      </w:r>
      <w:r w:rsidRPr="00471525">
        <w:t xml:space="preserve">ările doctrinare) forţelor politice aflate la putere. </w:t>
      </w:r>
    </w:p>
    <w:p w14:paraId="6A414765" w14:textId="77777777" w:rsidR="00C37F0A" w:rsidRPr="00471525" w:rsidRDefault="00C37F0A" w:rsidP="00C37F0A">
      <w:pPr>
        <w:spacing w:line="360" w:lineRule="auto"/>
        <w:ind w:firstLine="567"/>
        <w:jc w:val="both"/>
      </w:pPr>
      <w:r w:rsidRPr="00471525">
        <w:t>Funcţia de control a finanţelor publice este str</w:t>
      </w:r>
      <w:r>
        <w:t>î</w:t>
      </w:r>
      <w:r w:rsidRPr="00471525">
        <w:t>ns legată de funcţia de repartiţie, dar are o sferă de manifestare mai largă, deoarece vizează at</w:t>
      </w:r>
      <w:r>
        <w:t>î</w:t>
      </w:r>
      <w:r w:rsidRPr="00471525">
        <w:t>t constituirea şi repartizarea fondurilor publice, c</w:t>
      </w:r>
      <w:r>
        <w:t>î</w:t>
      </w:r>
      <w:r w:rsidRPr="00471525">
        <w:t>t şi modul de utilizare a acestora. Necesitatea funcţiei de control decurge din faptul că resursele financiare puse la dispoziţia statului, aparţin întregii societăţi, iar acestea reprezintă o parte însemnată din produsul intern brut. Organele de control financiar ale statului urmăresc încasarea ritmică şi în cuantumul prevăzut a veniturilor statului, instaurarea şi menţinerea disciplinei financiare, limitarea evaziuni fiscale, consumarea acestora pentru obiectivele cărora le-au fost destinate, utilizarea resurselor financiare în condiţii de maximă eficienţă, etc..</w:t>
      </w:r>
    </w:p>
    <w:p w14:paraId="655CCEB9" w14:textId="77777777" w:rsidR="00C37F0A" w:rsidRPr="00471525" w:rsidRDefault="00C37F0A" w:rsidP="00C37F0A">
      <w:pPr>
        <w:spacing w:line="360" w:lineRule="auto"/>
        <w:ind w:firstLine="567"/>
        <w:jc w:val="both"/>
      </w:pPr>
      <w:r w:rsidRPr="00471525">
        <w:t>Având în vedere cele prezentate, rezultă că prin intermediul finanţelor publice se realizează o largă redistribuire a veniturilor şi averii între membrii societăţii, în scopul reducerii sărăciei şi asigurării, pe cât posibil, a mijloacelor de existenţă necesare unui trai decent pentru întreaga populaţie.</w:t>
      </w:r>
    </w:p>
    <w:p w14:paraId="347371AA" w14:textId="77777777" w:rsidR="00C37F0A" w:rsidRPr="00471525" w:rsidRDefault="00C37F0A" w:rsidP="00C37F0A">
      <w:pPr>
        <w:spacing w:line="360" w:lineRule="auto"/>
        <w:ind w:firstLine="567"/>
        <w:jc w:val="both"/>
      </w:pPr>
      <w:r w:rsidRPr="00471525">
        <w:t xml:space="preserve">Economia capitalistă este caracterizată de profesorii americani Richard şi Peggy Musgrave [6] ca fiind „un sistem combinat profund, în care forţele sectorului public şi privat interacţionează şi sistemul economic nu este nici public, nici privat, dar implică un mix al celor două sectoare”. </w:t>
      </w:r>
    </w:p>
    <w:p w14:paraId="4BDC5429" w14:textId="77777777" w:rsidR="00C37F0A" w:rsidRPr="00471525" w:rsidRDefault="00C37F0A" w:rsidP="00C37F0A">
      <w:pPr>
        <w:spacing w:line="360" w:lineRule="auto"/>
        <w:ind w:firstLine="567"/>
        <w:jc w:val="both"/>
      </w:pPr>
      <w:r w:rsidRPr="00471525">
        <w:t>Într-o abordare economică, aceştia disting trei mari funcţii ale finanţelor publice, şi anume: alocarea resurselor, distribuirea veniturilor şi reglarea vieţii economice.</w:t>
      </w:r>
    </w:p>
    <w:p w14:paraId="5E9574B8" w14:textId="77777777" w:rsidR="00C37F0A" w:rsidRPr="00471525" w:rsidRDefault="00C37F0A" w:rsidP="00C37F0A">
      <w:pPr>
        <w:spacing w:line="360" w:lineRule="auto"/>
        <w:ind w:firstLine="567"/>
        <w:jc w:val="both"/>
      </w:pPr>
      <w:r w:rsidRPr="00471525">
        <w:rPr>
          <w:i/>
        </w:rPr>
        <w:t>Funcţia de alocare a resurselor</w:t>
      </w:r>
      <w:r w:rsidRPr="00471525">
        <w:t xml:space="preserve"> se manifestă prin faptul că statul asigură bunuri publice care se pun gratuit la dispoziţia membrilor societăţii, acestea fiind finanţate din resurse financiare prelevate prin metode de constrângere de la persoanele fizice şi juridice existente în societate. </w:t>
      </w:r>
    </w:p>
    <w:p w14:paraId="26ABB028" w14:textId="77777777" w:rsidR="00C37F0A" w:rsidRPr="00471525" w:rsidRDefault="00C37F0A" w:rsidP="00C37F0A">
      <w:pPr>
        <w:spacing w:line="360" w:lineRule="auto"/>
        <w:ind w:firstLine="567"/>
        <w:jc w:val="both"/>
      </w:pPr>
      <w:r w:rsidRPr="00471525">
        <w:rPr>
          <w:i/>
        </w:rPr>
        <w:t>Funcţia de distribuire a veniturilor</w:t>
      </w:r>
      <w:r w:rsidRPr="00471525">
        <w:t xml:space="preserve"> urmăreşte atenuarea discrepanţelor ce se manifestă în repartizarea venitului creat în societate între diferitele grupuri sociale, fiind în concordanţă cu dreptatea sau justiţia socială. Veniturile sunt obţinute, în majoritatea cazurilor, ca </w:t>
      </w:r>
      <w:r w:rsidRPr="00471525">
        <w:lastRenderedPageBreak/>
        <w:t xml:space="preserve">remunerare a factorilor pentru producerea de bunuri şi servicii. Statul, folosind bugetul public ca instrument aflat la dispoziţia sa, prin sistemul de impozite utilizat pentru prelevarea resurselor financiare necesare şi prin modul de dirijare a cheltuielilor publice modifică repartizarea primară a veniturilor societăţii. </w:t>
      </w:r>
    </w:p>
    <w:p w14:paraId="2391A4EE" w14:textId="77777777" w:rsidR="00C37F0A" w:rsidRPr="00471525" w:rsidRDefault="00C37F0A" w:rsidP="00C37F0A">
      <w:pPr>
        <w:spacing w:line="360" w:lineRule="auto"/>
        <w:ind w:firstLine="567"/>
        <w:jc w:val="both"/>
      </w:pPr>
      <w:r w:rsidRPr="00471525">
        <w:rPr>
          <w:i/>
        </w:rPr>
        <w:t>Funcţia de reglare a vieţii economice</w:t>
      </w:r>
      <w:r w:rsidRPr="00471525">
        <w:t>, prin măsurile de politică fiscală şi bugetară a statului, urmăreşte realizarea unor obiective cum sunt: o anumită stabilitate a preţurilor, o mai mare ocupare a forţei de muncă, un echilibru solid al balanţei de plăţi externe, o rată sporită de creştere economică. Aceasta pentru că, pe perioade mari de timp, evoluţia economică nu urmează acelaşi ritm de dezvoltare, existând alternanţe ale ritmurilor înalte de dezvoltare şi a celor de creştere mai redusă sau chiar de descreştere.</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2774"/>
        <w:gridCol w:w="5716"/>
      </w:tblGrid>
      <w:tr w:rsidR="00C37F0A" w:rsidRPr="00471525" w14:paraId="651B7A27" w14:textId="77777777" w:rsidTr="000B1C66">
        <w:tc>
          <w:tcPr>
            <w:tcW w:w="3467" w:type="dxa"/>
            <w:gridSpan w:val="2"/>
          </w:tcPr>
          <w:p w14:paraId="2571135B" w14:textId="77777777" w:rsidR="00C37F0A" w:rsidRPr="00471525" w:rsidRDefault="00C37F0A" w:rsidP="000B1C66">
            <w:pPr>
              <w:jc w:val="both"/>
              <w:rPr>
                <w:b/>
                <w:lang w:val="en-US"/>
              </w:rPr>
            </w:pPr>
          </w:p>
          <w:p w14:paraId="7E005C2D" w14:textId="77777777" w:rsidR="00C37F0A" w:rsidRPr="00471525" w:rsidRDefault="00C37F0A" w:rsidP="000B1C66">
            <w:pPr>
              <w:jc w:val="both"/>
              <w:rPr>
                <w:b/>
                <w:lang w:val="en-US"/>
              </w:rPr>
            </w:pPr>
          </w:p>
          <w:p w14:paraId="6EDD2D8B" w14:textId="77777777" w:rsidR="00C37F0A" w:rsidRPr="00471525" w:rsidRDefault="00C37F0A" w:rsidP="000B1C66">
            <w:pPr>
              <w:jc w:val="both"/>
              <w:rPr>
                <w:b/>
                <w:lang w:val="en-US"/>
              </w:rPr>
            </w:pPr>
            <w:proofErr w:type="spellStart"/>
            <w:r w:rsidRPr="00471525">
              <w:rPr>
                <w:b/>
                <w:lang w:val="en-US"/>
              </w:rPr>
              <w:t>Întrebări</w:t>
            </w:r>
            <w:proofErr w:type="spellEnd"/>
            <w:r w:rsidRPr="00471525">
              <w:rPr>
                <w:b/>
                <w:lang w:val="en-US"/>
              </w:rPr>
              <w:t xml:space="preserve"> de </w:t>
            </w:r>
            <w:proofErr w:type="spellStart"/>
            <w:r w:rsidRPr="00471525">
              <w:rPr>
                <w:b/>
                <w:lang w:val="en-US"/>
              </w:rPr>
              <w:t>autoverificare</w:t>
            </w:r>
            <w:proofErr w:type="spellEnd"/>
            <w:r w:rsidRPr="00471525">
              <w:rPr>
                <w:b/>
                <w:lang w:val="en-US"/>
              </w:rPr>
              <w:t xml:space="preserve">: </w:t>
            </w:r>
          </w:p>
        </w:tc>
        <w:tc>
          <w:tcPr>
            <w:tcW w:w="6104" w:type="dxa"/>
          </w:tcPr>
          <w:p w14:paraId="36292FCC" w14:textId="77777777" w:rsidR="00C37F0A" w:rsidRPr="00471525" w:rsidRDefault="00C37F0A" w:rsidP="000B1C66">
            <w:pPr>
              <w:jc w:val="center"/>
              <w:rPr>
                <w:b/>
                <w:lang w:val="en-US"/>
              </w:rPr>
            </w:pPr>
            <w:r w:rsidRPr="00471525">
              <w:rPr>
                <w:b/>
                <w:noProof/>
                <w:lang w:val="ru-RU" w:eastAsia="ru-RU" w:bidi="ar-SA"/>
              </w:rPr>
              <w:drawing>
                <wp:inline distT="0" distB="0" distL="0" distR="0" wp14:anchorId="31F1AD43" wp14:editId="1F90B1DE">
                  <wp:extent cx="993913" cy="771276"/>
                  <wp:effectExtent l="19050" t="0" r="0" b="0"/>
                  <wp:docPr id="10" name="Рисунок 1" descr="ANd9GcREzPZgEVVMtpQbAbT3WD5lH6SrIG2AAy_ThmBIGcl1caJhiHPGLw"/>
                  <wp:cNvGraphicFramePr/>
                  <a:graphic xmlns:a="http://schemas.openxmlformats.org/drawingml/2006/main">
                    <a:graphicData uri="http://schemas.openxmlformats.org/drawingml/2006/picture">
                      <pic:pic xmlns:pic="http://schemas.openxmlformats.org/drawingml/2006/picture">
                        <pic:nvPicPr>
                          <pic:cNvPr id="24580" name="Picture 4" descr="ANd9GcREzPZgEVVMtpQbAbT3WD5lH6SrIG2AAy_ThmBIGcl1caJhiHPGLw"/>
                          <pic:cNvPicPr>
                            <a:picLocks noChangeAspect="1" noChangeArrowheads="1"/>
                          </pic:cNvPicPr>
                        </pic:nvPicPr>
                        <pic:blipFill>
                          <a:blip r:embed="rId5" cstate="print"/>
                          <a:srcRect/>
                          <a:stretch>
                            <a:fillRect/>
                          </a:stretch>
                        </pic:blipFill>
                        <pic:spPr bwMode="auto">
                          <a:xfrm>
                            <a:off x="0" y="0"/>
                            <a:ext cx="999814" cy="775855"/>
                          </a:xfrm>
                          <a:prstGeom prst="rect">
                            <a:avLst/>
                          </a:prstGeom>
                          <a:noFill/>
                          <a:ln w="9525">
                            <a:noFill/>
                            <a:miter lim="800000"/>
                            <a:headEnd/>
                            <a:tailEnd/>
                          </a:ln>
                        </pic:spPr>
                      </pic:pic>
                    </a:graphicData>
                  </a:graphic>
                </wp:inline>
              </w:drawing>
            </w:r>
          </w:p>
        </w:tc>
      </w:tr>
      <w:tr w:rsidR="00C37F0A" w:rsidRPr="00471525" w14:paraId="7E19815E" w14:textId="77777777" w:rsidTr="000B1C66">
        <w:tc>
          <w:tcPr>
            <w:tcW w:w="536" w:type="dxa"/>
          </w:tcPr>
          <w:p w14:paraId="6A2A0A39" w14:textId="77777777" w:rsidR="00C37F0A" w:rsidRPr="00471525" w:rsidRDefault="00C37F0A" w:rsidP="000B1C66">
            <w:pPr>
              <w:jc w:val="both"/>
              <w:rPr>
                <w:b/>
                <w:lang w:val="en-US"/>
              </w:rPr>
            </w:pPr>
            <w:r w:rsidRPr="00471525">
              <w:rPr>
                <w:b/>
                <w:lang w:val="en-US"/>
              </w:rPr>
              <w:t>1)</w:t>
            </w:r>
          </w:p>
        </w:tc>
        <w:tc>
          <w:tcPr>
            <w:tcW w:w="9035" w:type="dxa"/>
            <w:gridSpan w:val="2"/>
          </w:tcPr>
          <w:p w14:paraId="69D727AA" w14:textId="77777777" w:rsidR="00C37F0A" w:rsidRPr="00471525" w:rsidRDefault="00C37F0A" w:rsidP="000B1C66">
            <w:pPr>
              <w:ind w:left="-116"/>
              <w:jc w:val="both"/>
              <w:rPr>
                <w:lang w:val="ro-RO"/>
              </w:rPr>
            </w:pPr>
            <w:r w:rsidRPr="00471525">
              <w:rPr>
                <w:lang w:val="ro-RO"/>
              </w:rPr>
              <w:t>Ce reprezintă finanțele publice?</w:t>
            </w:r>
          </w:p>
        </w:tc>
      </w:tr>
      <w:tr w:rsidR="00C37F0A" w:rsidRPr="00471525" w14:paraId="35B9B3F6" w14:textId="77777777" w:rsidTr="000B1C66">
        <w:tc>
          <w:tcPr>
            <w:tcW w:w="536" w:type="dxa"/>
          </w:tcPr>
          <w:p w14:paraId="3384E078" w14:textId="77777777" w:rsidR="00C37F0A" w:rsidRPr="00471525" w:rsidRDefault="00C37F0A" w:rsidP="000B1C66">
            <w:pPr>
              <w:jc w:val="both"/>
              <w:rPr>
                <w:b/>
                <w:lang w:val="en-US"/>
              </w:rPr>
            </w:pPr>
            <w:r w:rsidRPr="00471525">
              <w:rPr>
                <w:b/>
                <w:lang w:val="en-US"/>
              </w:rPr>
              <w:t>2)</w:t>
            </w:r>
          </w:p>
        </w:tc>
        <w:tc>
          <w:tcPr>
            <w:tcW w:w="9035" w:type="dxa"/>
            <w:gridSpan w:val="2"/>
          </w:tcPr>
          <w:p w14:paraId="0BA43609" w14:textId="77777777" w:rsidR="00C37F0A" w:rsidRPr="00471525" w:rsidRDefault="00C37F0A" w:rsidP="000B1C66">
            <w:pPr>
              <w:ind w:left="-116"/>
              <w:jc w:val="both"/>
              <w:rPr>
                <w:lang w:val="ro-RO"/>
              </w:rPr>
            </w:pPr>
            <w:r w:rsidRPr="00471525">
              <w:rPr>
                <w:lang w:val="ro-RO"/>
              </w:rPr>
              <w:t>Care este importanța finanțelor publice?</w:t>
            </w:r>
          </w:p>
        </w:tc>
      </w:tr>
      <w:tr w:rsidR="00C37F0A" w:rsidRPr="00471525" w14:paraId="354A5246" w14:textId="77777777" w:rsidTr="000B1C66">
        <w:tc>
          <w:tcPr>
            <w:tcW w:w="536" w:type="dxa"/>
          </w:tcPr>
          <w:p w14:paraId="3039C327" w14:textId="77777777" w:rsidR="00C37F0A" w:rsidRPr="00471525" w:rsidRDefault="00C37F0A" w:rsidP="000B1C66">
            <w:pPr>
              <w:jc w:val="both"/>
              <w:rPr>
                <w:b/>
                <w:lang w:val="en-US"/>
              </w:rPr>
            </w:pPr>
            <w:r w:rsidRPr="00471525">
              <w:rPr>
                <w:b/>
                <w:lang w:val="en-US"/>
              </w:rPr>
              <w:t>3)</w:t>
            </w:r>
          </w:p>
        </w:tc>
        <w:tc>
          <w:tcPr>
            <w:tcW w:w="9035" w:type="dxa"/>
            <w:gridSpan w:val="2"/>
          </w:tcPr>
          <w:p w14:paraId="33008064" w14:textId="77777777" w:rsidR="00C37F0A" w:rsidRPr="00471525" w:rsidRDefault="00C37F0A" w:rsidP="000B1C66">
            <w:pPr>
              <w:ind w:left="-116"/>
              <w:jc w:val="both"/>
              <w:rPr>
                <w:lang w:val="ro-RO"/>
              </w:rPr>
            </w:pPr>
            <w:r w:rsidRPr="00471525">
              <w:rPr>
                <w:lang w:val="ro-RO"/>
              </w:rPr>
              <w:t>Care sunt funcțiile finanțelor publice?</w:t>
            </w:r>
          </w:p>
        </w:tc>
      </w:tr>
      <w:tr w:rsidR="00C37F0A" w:rsidRPr="00471525" w14:paraId="51E337F8" w14:textId="77777777" w:rsidTr="000B1C66">
        <w:tc>
          <w:tcPr>
            <w:tcW w:w="536" w:type="dxa"/>
          </w:tcPr>
          <w:p w14:paraId="7F430804" w14:textId="77777777" w:rsidR="00C37F0A" w:rsidRPr="00471525" w:rsidRDefault="00C37F0A" w:rsidP="000B1C66">
            <w:pPr>
              <w:jc w:val="both"/>
              <w:rPr>
                <w:b/>
                <w:lang w:val="en-US"/>
              </w:rPr>
            </w:pPr>
            <w:r w:rsidRPr="00471525">
              <w:rPr>
                <w:b/>
                <w:lang w:val="en-US"/>
              </w:rPr>
              <w:t>4)</w:t>
            </w:r>
          </w:p>
        </w:tc>
        <w:tc>
          <w:tcPr>
            <w:tcW w:w="9035" w:type="dxa"/>
            <w:gridSpan w:val="2"/>
          </w:tcPr>
          <w:p w14:paraId="49977152" w14:textId="77777777" w:rsidR="00C37F0A" w:rsidRPr="00471525" w:rsidRDefault="00C37F0A" w:rsidP="000B1C66">
            <w:pPr>
              <w:ind w:left="-116"/>
              <w:jc w:val="both"/>
              <w:rPr>
                <w:lang w:val="ro-RO"/>
              </w:rPr>
            </w:pPr>
            <w:r w:rsidRPr="00471525">
              <w:rPr>
                <w:lang w:val="ro-RO"/>
              </w:rPr>
              <w:t>Care sunt etapele evoluției finanțelor publice?</w:t>
            </w:r>
          </w:p>
        </w:tc>
      </w:tr>
      <w:tr w:rsidR="00C37F0A" w:rsidRPr="00471525" w14:paraId="5184AA9D" w14:textId="77777777" w:rsidTr="000B1C66">
        <w:tc>
          <w:tcPr>
            <w:tcW w:w="536" w:type="dxa"/>
          </w:tcPr>
          <w:p w14:paraId="14E7157D" w14:textId="77777777" w:rsidR="00C37F0A" w:rsidRPr="00471525" w:rsidRDefault="00C37F0A" w:rsidP="000B1C66">
            <w:pPr>
              <w:jc w:val="both"/>
              <w:rPr>
                <w:b/>
                <w:lang w:val="en-US"/>
              </w:rPr>
            </w:pPr>
            <w:r w:rsidRPr="00471525">
              <w:rPr>
                <w:b/>
                <w:lang w:val="en-US"/>
              </w:rPr>
              <w:t>5)</w:t>
            </w:r>
          </w:p>
        </w:tc>
        <w:tc>
          <w:tcPr>
            <w:tcW w:w="9035" w:type="dxa"/>
            <w:gridSpan w:val="2"/>
          </w:tcPr>
          <w:p w14:paraId="00302193" w14:textId="77777777" w:rsidR="00C37F0A" w:rsidRPr="00471525" w:rsidRDefault="00C37F0A" w:rsidP="000B1C66">
            <w:pPr>
              <w:ind w:left="-116"/>
              <w:jc w:val="both"/>
              <w:rPr>
                <w:highlight w:val="yellow"/>
                <w:lang w:val="ro-RO"/>
              </w:rPr>
            </w:pPr>
            <w:r w:rsidRPr="00471525">
              <w:rPr>
                <w:lang w:val="ro-RO"/>
              </w:rPr>
              <w:t xml:space="preserve">Care sunt </w:t>
            </w:r>
            <w:r w:rsidRPr="00471525">
              <w:t>principalele deosebiri dintre finanţele publice şi finanţele private</w:t>
            </w:r>
            <w:r w:rsidRPr="00471525">
              <w:rPr>
                <w:lang w:val="ro-RO"/>
              </w:rPr>
              <w:t>?</w:t>
            </w:r>
          </w:p>
        </w:tc>
      </w:tr>
      <w:tr w:rsidR="00C37F0A" w:rsidRPr="00471525" w14:paraId="72440E46" w14:textId="77777777" w:rsidTr="000B1C66">
        <w:tc>
          <w:tcPr>
            <w:tcW w:w="536" w:type="dxa"/>
          </w:tcPr>
          <w:p w14:paraId="69923B4D" w14:textId="77777777" w:rsidR="00C37F0A" w:rsidRPr="00471525" w:rsidRDefault="00C37F0A" w:rsidP="000B1C66">
            <w:pPr>
              <w:jc w:val="both"/>
              <w:rPr>
                <w:b/>
                <w:lang w:val="en-US"/>
              </w:rPr>
            </w:pPr>
            <w:r w:rsidRPr="00471525">
              <w:rPr>
                <w:b/>
                <w:lang w:val="en-US"/>
              </w:rPr>
              <w:t>6)</w:t>
            </w:r>
          </w:p>
        </w:tc>
        <w:tc>
          <w:tcPr>
            <w:tcW w:w="9035" w:type="dxa"/>
            <w:gridSpan w:val="2"/>
          </w:tcPr>
          <w:p w14:paraId="29F9E146" w14:textId="77777777" w:rsidR="00C37F0A" w:rsidRPr="00471525" w:rsidRDefault="00C37F0A" w:rsidP="000B1C66">
            <w:pPr>
              <w:ind w:left="-116"/>
              <w:jc w:val="both"/>
              <w:rPr>
                <w:highlight w:val="yellow"/>
                <w:lang w:val="ro-RO"/>
              </w:rPr>
            </w:pPr>
            <w:r w:rsidRPr="00471525">
              <w:rPr>
                <w:lang w:val="ro-RO"/>
              </w:rPr>
              <w:t xml:space="preserve">Prin ce se caracterizează </w:t>
            </w:r>
            <w:r w:rsidRPr="00471525">
              <w:t>faza de constituire a fondurilor financiare publice</w:t>
            </w:r>
            <w:r w:rsidRPr="00471525">
              <w:rPr>
                <w:lang w:val="ro-RO"/>
              </w:rPr>
              <w:t>?</w:t>
            </w:r>
          </w:p>
        </w:tc>
      </w:tr>
      <w:tr w:rsidR="00C37F0A" w:rsidRPr="00471525" w14:paraId="2A633878" w14:textId="77777777" w:rsidTr="000B1C66">
        <w:tc>
          <w:tcPr>
            <w:tcW w:w="536" w:type="dxa"/>
          </w:tcPr>
          <w:p w14:paraId="37E47716" w14:textId="77777777" w:rsidR="00C37F0A" w:rsidRPr="00471525" w:rsidRDefault="00C37F0A" w:rsidP="000B1C66">
            <w:pPr>
              <w:jc w:val="both"/>
              <w:rPr>
                <w:b/>
                <w:lang w:val="en-US"/>
              </w:rPr>
            </w:pPr>
            <w:r w:rsidRPr="00471525">
              <w:rPr>
                <w:b/>
                <w:lang w:val="en-US"/>
              </w:rPr>
              <w:t>7)</w:t>
            </w:r>
          </w:p>
        </w:tc>
        <w:tc>
          <w:tcPr>
            <w:tcW w:w="9035" w:type="dxa"/>
            <w:gridSpan w:val="2"/>
          </w:tcPr>
          <w:p w14:paraId="52B950F2" w14:textId="77777777" w:rsidR="00C37F0A" w:rsidRPr="00471525" w:rsidRDefault="00C37F0A" w:rsidP="000B1C66">
            <w:pPr>
              <w:ind w:left="-116"/>
              <w:jc w:val="both"/>
              <w:rPr>
                <w:highlight w:val="yellow"/>
                <w:lang w:val="ro-RO"/>
              </w:rPr>
            </w:pPr>
            <w:r w:rsidRPr="00471525">
              <w:rPr>
                <w:lang w:val="ro-RO"/>
              </w:rPr>
              <w:t xml:space="preserve">Prin ce se caracterizează </w:t>
            </w:r>
            <w:r w:rsidRPr="00471525">
              <w:t>faza de distribuire a fondurilor financiare publice</w:t>
            </w:r>
            <w:r w:rsidRPr="00471525">
              <w:rPr>
                <w:lang w:val="ro-RO"/>
              </w:rPr>
              <w:t>?</w:t>
            </w:r>
          </w:p>
        </w:tc>
      </w:tr>
      <w:tr w:rsidR="00C37F0A" w:rsidRPr="00471525" w14:paraId="3F8FB55E" w14:textId="77777777" w:rsidTr="000B1C66">
        <w:tc>
          <w:tcPr>
            <w:tcW w:w="536" w:type="dxa"/>
          </w:tcPr>
          <w:p w14:paraId="3B7A244B" w14:textId="77777777" w:rsidR="00C37F0A" w:rsidRPr="00471525" w:rsidRDefault="00C37F0A" w:rsidP="000B1C66">
            <w:pPr>
              <w:jc w:val="both"/>
              <w:rPr>
                <w:b/>
                <w:lang w:val="en-US"/>
              </w:rPr>
            </w:pPr>
            <w:r w:rsidRPr="00471525">
              <w:rPr>
                <w:b/>
                <w:lang w:val="en-US"/>
              </w:rPr>
              <w:t>8)</w:t>
            </w:r>
          </w:p>
        </w:tc>
        <w:tc>
          <w:tcPr>
            <w:tcW w:w="9035" w:type="dxa"/>
            <w:gridSpan w:val="2"/>
          </w:tcPr>
          <w:p w14:paraId="57CF1CC6" w14:textId="77777777" w:rsidR="00C37F0A" w:rsidRPr="00471525" w:rsidRDefault="00C37F0A" w:rsidP="000B1C66">
            <w:pPr>
              <w:ind w:left="-116"/>
              <w:jc w:val="both"/>
              <w:rPr>
                <w:highlight w:val="yellow"/>
                <w:lang w:val="ro-RO"/>
              </w:rPr>
            </w:pPr>
            <w:r w:rsidRPr="00471525">
              <w:rPr>
                <w:lang w:val="ro-RO"/>
              </w:rPr>
              <w:t xml:space="preserve">Prin ce se caracterizează </w:t>
            </w:r>
            <w:r w:rsidRPr="00471525">
              <w:t>funcţia de control a finanţelor publice</w:t>
            </w:r>
            <w:r w:rsidRPr="00471525">
              <w:rPr>
                <w:lang w:val="ro-RO"/>
              </w:rPr>
              <w:t>?</w:t>
            </w:r>
          </w:p>
        </w:tc>
      </w:tr>
      <w:tr w:rsidR="00C37F0A" w:rsidRPr="00471525" w14:paraId="368BA62E" w14:textId="77777777" w:rsidTr="000B1C66">
        <w:tc>
          <w:tcPr>
            <w:tcW w:w="536" w:type="dxa"/>
          </w:tcPr>
          <w:p w14:paraId="072D9E09" w14:textId="77777777" w:rsidR="00C37F0A" w:rsidRPr="00471525" w:rsidRDefault="00C37F0A" w:rsidP="000B1C66">
            <w:pPr>
              <w:jc w:val="both"/>
              <w:rPr>
                <w:b/>
                <w:lang w:val="en-US"/>
              </w:rPr>
            </w:pPr>
            <w:r w:rsidRPr="00471525">
              <w:rPr>
                <w:b/>
                <w:lang w:val="en-US"/>
              </w:rPr>
              <w:t>9)</w:t>
            </w:r>
          </w:p>
        </w:tc>
        <w:tc>
          <w:tcPr>
            <w:tcW w:w="9035" w:type="dxa"/>
            <w:gridSpan w:val="2"/>
          </w:tcPr>
          <w:p w14:paraId="7C146C4C" w14:textId="77777777" w:rsidR="00C37F0A" w:rsidRPr="00471525" w:rsidRDefault="00C37F0A" w:rsidP="000B1C66">
            <w:pPr>
              <w:ind w:left="-116"/>
              <w:jc w:val="both"/>
              <w:rPr>
                <w:lang w:val="ro-RO"/>
              </w:rPr>
            </w:pPr>
            <w:r w:rsidRPr="00471525">
              <w:rPr>
                <w:lang w:val="ro-RO"/>
              </w:rPr>
              <w:t xml:space="preserve">Care este conținutul </w:t>
            </w:r>
            <w:r w:rsidRPr="00471525">
              <w:t>finanţelor publice în perioada liberală („statul jandarm”)</w:t>
            </w:r>
            <w:r w:rsidRPr="00471525">
              <w:rPr>
                <w:lang w:val="ro-RO"/>
              </w:rPr>
              <w:t>?</w:t>
            </w:r>
          </w:p>
        </w:tc>
      </w:tr>
      <w:tr w:rsidR="00C37F0A" w:rsidRPr="00471525" w14:paraId="0C887BE7" w14:textId="77777777" w:rsidTr="000B1C66">
        <w:tc>
          <w:tcPr>
            <w:tcW w:w="536" w:type="dxa"/>
          </w:tcPr>
          <w:p w14:paraId="2673153E" w14:textId="77777777" w:rsidR="00C37F0A" w:rsidRPr="00471525" w:rsidRDefault="00C37F0A" w:rsidP="000B1C66">
            <w:pPr>
              <w:jc w:val="both"/>
              <w:rPr>
                <w:b/>
                <w:lang w:val="en-US"/>
              </w:rPr>
            </w:pPr>
            <w:r w:rsidRPr="00471525">
              <w:rPr>
                <w:b/>
                <w:lang w:val="en-US"/>
              </w:rPr>
              <w:t>10)</w:t>
            </w:r>
          </w:p>
        </w:tc>
        <w:tc>
          <w:tcPr>
            <w:tcW w:w="9035" w:type="dxa"/>
            <w:gridSpan w:val="2"/>
          </w:tcPr>
          <w:p w14:paraId="2802BFE5" w14:textId="77777777" w:rsidR="00C37F0A" w:rsidRPr="00471525" w:rsidRDefault="00C37F0A" w:rsidP="000B1C66">
            <w:pPr>
              <w:ind w:left="-116"/>
              <w:jc w:val="both"/>
              <w:rPr>
                <w:highlight w:val="yellow"/>
                <w:lang w:val="ro-RO"/>
              </w:rPr>
            </w:pPr>
            <w:r w:rsidRPr="00471525">
              <w:rPr>
                <w:lang w:val="ro-RO"/>
              </w:rPr>
              <w:t xml:space="preserve">Care este conținutul </w:t>
            </w:r>
            <w:r w:rsidRPr="00471525">
              <w:t>finanţelor publice în perioada intervenţionistă</w:t>
            </w:r>
            <w:r w:rsidRPr="00471525">
              <w:rPr>
                <w:lang w:val="ro-RO"/>
              </w:rPr>
              <w:t>?</w:t>
            </w:r>
          </w:p>
        </w:tc>
      </w:tr>
      <w:tr w:rsidR="00C37F0A" w:rsidRPr="00471525" w14:paraId="164270C4" w14:textId="77777777" w:rsidTr="000B1C66">
        <w:tc>
          <w:tcPr>
            <w:tcW w:w="536" w:type="dxa"/>
          </w:tcPr>
          <w:p w14:paraId="6B05F9DF" w14:textId="77777777" w:rsidR="00C37F0A" w:rsidRPr="00471525" w:rsidRDefault="00C37F0A" w:rsidP="000B1C66">
            <w:pPr>
              <w:jc w:val="both"/>
              <w:rPr>
                <w:b/>
                <w:lang w:val="en-US"/>
              </w:rPr>
            </w:pPr>
            <w:r w:rsidRPr="00471525">
              <w:rPr>
                <w:b/>
                <w:lang w:val="en-US"/>
              </w:rPr>
              <w:t>11)</w:t>
            </w:r>
          </w:p>
        </w:tc>
        <w:tc>
          <w:tcPr>
            <w:tcW w:w="9035" w:type="dxa"/>
            <w:gridSpan w:val="2"/>
          </w:tcPr>
          <w:p w14:paraId="5F4FDF9D" w14:textId="77777777" w:rsidR="00C37F0A" w:rsidRPr="00471525" w:rsidRDefault="00C37F0A" w:rsidP="000B1C66">
            <w:pPr>
              <w:ind w:left="-116"/>
              <w:jc w:val="both"/>
              <w:rPr>
                <w:highlight w:val="yellow"/>
                <w:lang w:val="ro-RO"/>
              </w:rPr>
            </w:pPr>
            <w:r w:rsidRPr="00471525">
              <w:rPr>
                <w:lang w:val="ro-RO"/>
              </w:rPr>
              <w:t xml:space="preserve">Care este rolul statului în </w:t>
            </w:r>
            <w:r w:rsidRPr="00471525">
              <w:t>procesul procurării şi repartizării resurselor financiare pe destinaţii</w:t>
            </w:r>
            <w:r w:rsidRPr="00471525">
              <w:rPr>
                <w:lang w:val="ro-RO"/>
              </w:rPr>
              <w:t>?</w:t>
            </w:r>
          </w:p>
        </w:tc>
      </w:tr>
    </w:tbl>
    <w:p w14:paraId="0DECC3CE" w14:textId="77777777" w:rsidR="00C37F0A" w:rsidRPr="00471525" w:rsidRDefault="00C37F0A" w:rsidP="00C37F0A">
      <w:pPr>
        <w:rPr>
          <w:lang w:val="en-US"/>
        </w:rPr>
      </w:pPr>
    </w:p>
    <w:p w14:paraId="4F207CF1" w14:textId="77777777" w:rsidR="00C37F0A" w:rsidRPr="00471525" w:rsidRDefault="00C37F0A" w:rsidP="00C37F0A">
      <w:pPr>
        <w:ind w:firstLine="567"/>
        <w:jc w:val="both"/>
        <w:rPr>
          <w:b/>
          <w:lang w:val="ro-RO"/>
        </w:rPr>
      </w:pPr>
      <w:r w:rsidRPr="00471525">
        <w:rPr>
          <w:b/>
          <w:lang w:val="ro-RO"/>
        </w:rPr>
        <w:t>Bibliografie:</w:t>
      </w:r>
    </w:p>
    <w:p w14:paraId="2C6611DA" w14:textId="77777777" w:rsidR="00C37F0A" w:rsidRPr="00471525" w:rsidRDefault="00C37F0A" w:rsidP="00C37F0A">
      <w:pPr>
        <w:pStyle w:val="Listparagraf"/>
        <w:numPr>
          <w:ilvl w:val="0"/>
          <w:numId w:val="10"/>
        </w:numPr>
        <w:ind w:left="851" w:hanging="425"/>
        <w:jc w:val="both"/>
        <w:rPr>
          <w:lang w:val="en-US"/>
        </w:rPr>
      </w:pPr>
      <w:proofErr w:type="spellStart"/>
      <w:r w:rsidRPr="00471525">
        <w:rPr>
          <w:lang w:val="en-US"/>
        </w:rPr>
        <w:t>Cioponea</w:t>
      </w:r>
      <w:proofErr w:type="spellEnd"/>
      <w:r w:rsidRPr="00471525">
        <w:rPr>
          <w:lang w:val="en-US"/>
        </w:rPr>
        <w:t xml:space="preserve"> M. </w:t>
      </w:r>
      <w:proofErr w:type="spellStart"/>
      <w:r w:rsidRPr="00471525">
        <w:rPr>
          <w:lang w:val="en-US"/>
        </w:rPr>
        <w:t>Finanţe</w:t>
      </w:r>
      <w:proofErr w:type="spellEnd"/>
      <w:r w:rsidRPr="00471525">
        <w:rPr>
          <w:lang w:val="en-US"/>
        </w:rPr>
        <w:t xml:space="preserve"> </w:t>
      </w:r>
      <w:proofErr w:type="spellStart"/>
      <w:r w:rsidRPr="00471525">
        <w:rPr>
          <w:lang w:val="en-US"/>
        </w:rPr>
        <w:t>publice</w:t>
      </w:r>
      <w:proofErr w:type="spellEnd"/>
      <w:r w:rsidRPr="00471525">
        <w:rPr>
          <w:lang w:val="en-US"/>
        </w:rPr>
        <w:t xml:space="preserve"> </w:t>
      </w:r>
      <w:proofErr w:type="spellStart"/>
      <w:r w:rsidRPr="00471525">
        <w:rPr>
          <w:lang w:val="en-US"/>
        </w:rPr>
        <w:t>şi</w:t>
      </w:r>
      <w:proofErr w:type="spellEnd"/>
      <w:r w:rsidRPr="00471525">
        <w:rPr>
          <w:lang w:val="en-US"/>
        </w:rPr>
        <w:t xml:space="preserve"> </w:t>
      </w:r>
      <w:proofErr w:type="spellStart"/>
      <w:r w:rsidRPr="00471525">
        <w:rPr>
          <w:lang w:val="en-US"/>
        </w:rPr>
        <w:t>fiscalitate</w:t>
      </w:r>
      <w:proofErr w:type="spellEnd"/>
      <w:r w:rsidRPr="00471525">
        <w:rPr>
          <w:lang w:val="en-US"/>
        </w:rPr>
        <w:t xml:space="preserve">. Curs </w:t>
      </w:r>
      <w:proofErr w:type="spellStart"/>
      <w:r w:rsidRPr="00471525">
        <w:rPr>
          <w:lang w:val="en-US"/>
        </w:rPr>
        <w:t>în</w:t>
      </w:r>
      <w:proofErr w:type="spellEnd"/>
      <w:r w:rsidRPr="00471525">
        <w:rPr>
          <w:lang w:val="en-US"/>
        </w:rPr>
        <w:t xml:space="preserve"> </w:t>
      </w:r>
      <w:proofErr w:type="spellStart"/>
      <w:r w:rsidRPr="00471525">
        <w:rPr>
          <w:lang w:val="en-US"/>
        </w:rPr>
        <w:t>tehnologie</w:t>
      </w:r>
      <w:proofErr w:type="spellEnd"/>
      <w:r w:rsidRPr="00471525">
        <w:rPr>
          <w:lang w:val="en-US"/>
        </w:rPr>
        <w:t xml:space="preserve"> ID–IFR. </w:t>
      </w:r>
      <w:proofErr w:type="spellStart"/>
      <w:r w:rsidRPr="00471525">
        <w:rPr>
          <w:lang w:val="en-US"/>
        </w:rPr>
        <w:t>Bucureşti</w:t>
      </w:r>
      <w:proofErr w:type="spellEnd"/>
      <w:r w:rsidRPr="00471525">
        <w:rPr>
          <w:lang w:val="en-US"/>
        </w:rPr>
        <w:t xml:space="preserve">: </w:t>
      </w:r>
      <w:proofErr w:type="spellStart"/>
      <w:r w:rsidRPr="00471525">
        <w:rPr>
          <w:lang w:val="en-US"/>
        </w:rPr>
        <w:t>Editura</w:t>
      </w:r>
      <w:proofErr w:type="spellEnd"/>
      <w:r w:rsidRPr="00471525">
        <w:rPr>
          <w:lang w:val="en-US"/>
        </w:rPr>
        <w:t xml:space="preserve"> </w:t>
      </w:r>
      <w:proofErr w:type="spellStart"/>
      <w:r w:rsidRPr="00471525">
        <w:rPr>
          <w:lang w:val="en-US"/>
        </w:rPr>
        <w:t>Fundaţiei</w:t>
      </w:r>
      <w:proofErr w:type="spellEnd"/>
      <w:r w:rsidRPr="00471525">
        <w:rPr>
          <w:lang w:val="en-US"/>
        </w:rPr>
        <w:t xml:space="preserve"> </w:t>
      </w:r>
      <w:proofErr w:type="spellStart"/>
      <w:r w:rsidRPr="00471525">
        <w:rPr>
          <w:lang w:val="en-US"/>
        </w:rPr>
        <w:t>România</w:t>
      </w:r>
      <w:proofErr w:type="spellEnd"/>
      <w:r w:rsidRPr="00471525">
        <w:rPr>
          <w:lang w:val="en-US"/>
        </w:rPr>
        <w:t xml:space="preserve"> de </w:t>
      </w:r>
      <w:proofErr w:type="spellStart"/>
      <w:r w:rsidRPr="00471525">
        <w:rPr>
          <w:lang w:val="en-US"/>
        </w:rPr>
        <w:t>Mâine</w:t>
      </w:r>
      <w:proofErr w:type="spellEnd"/>
      <w:r w:rsidRPr="00471525">
        <w:rPr>
          <w:lang w:val="en-US"/>
        </w:rPr>
        <w:t>, 2014. 173 p.</w:t>
      </w:r>
    </w:p>
    <w:p w14:paraId="62C7AC0A" w14:textId="77777777" w:rsidR="00C37F0A" w:rsidRPr="00471525" w:rsidRDefault="00C37F0A" w:rsidP="00C37F0A">
      <w:pPr>
        <w:pStyle w:val="Listparagraf"/>
        <w:numPr>
          <w:ilvl w:val="0"/>
          <w:numId w:val="10"/>
        </w:numPr>
        <w:ind w:left="851" w:hanging="425"/>
        <w:jc w:val="both"/>
        <w:rPr>
          <w:lang w:val="en-US"/>
        </w:rPr>
      </w:pPr>
      <w:proofErr w:type="spellStart"/>
      <w:r w:rsidRPr="00471525">
        <w:rPr>
          <w:lang w:val="fr-FR"/>
        </w:rPr>
        <w:t>Hîncu</w:t>
      </w:r>
      <w:proofErr w:type="spellEnd"/>
      <w:r w:rsidRPr="00471525">
        <w:rPr>
          <w:lang w:val="fr-FR"/>
        </w:rPr>
        <w:t xml:space="preserve"> R.</w:t>
      </w:r>
      <w:r w:rsidRPr="00471525">
        <w:rPr>
          <w:lang w:val="ro-MD"/>
        </w:rPr>
        <w:t xml:space="preserve"> </w:t>
      </w:r>
      <w:proofErr w:type="spellStart"/>
      <w:r w:rsidRPr="00471525">
        <w:rPr>
          <w:lang w:val="ro-MD"/>
        </w:rPr>
        <w:t>şi</w:t>
      </w:r>
      <w:proofErr w:type="spellEnd"/>
      <w:r w:rsidRPr="00471525">
        <w:rPr>
          <w:lang w:val="ro-MD"/>
        </w:rPr>
        <w:t xml:space="preserve"> </w:t>
      </w:r>
      <w:proofErr w:type="spellStart"/>
      <w:r w:rsidRPr="00471525">
        <w:rPr>
          <w:lang w:val="ro-MD"/>
        </w:rPr>
        <w:t>alţii</w:t>
      </w:r>
      <w:proofErr w:type="spellEnd"/>
      <w:r w:rsidRPr="00471525">
        <w:rPr>
          <w:lang w:val="ro-MD"/>
        </w:rPr>
        <w:t>.</w:t>
      </w:r>
      <w:r w:rsidRPr="00471525">
        <w:rPr>
          <w:lang w:val="fr-FR"/>
        </w:rPr>
        <w:t xml:space="preserve"> </w:t>
      </w:r>
      <w:proofErr w:type="spellStart"/>
      <w:r w:rsidRPr="00471525">
        <w:rPr>
          <w:lang w:val="fr-FR"/>
        </w:rPr>
        <w:t>Finanţe</w:t>
      </w:r>
      <w:proofErr w:type="spellEnd"/>
      <w:r w:rsidRPr="00471525">
        <w:rPr>
          <w:lang w:val="fr-FR"/>
        </w:rPr>
        <w:t xml:space="preserve"> </w:t>
      </w:r>
      <w:proofErr w:type="spellStart"/>
      <w:r w:rsidRPr="00471525">
        <w:rPr>
          <w:lang w:val="fr-FR"/>
        </w:rPr>
        <w:t>publice</w:t>
      </w:r>
      <w:proofErr w:type="spellEnd"/>
      <w:r w:rsidRPr="00471525">
        <w:rPr>
          <w:lang w:val="fr-FR"/>
        </w:rPr>
        <w:t xml:space="preserve">. </w:t>
      </w:r>
      <w:proofErr w:type="spellStart"/>
      <w:r w:rsidRPr="00471525">
        <w:rPr>
          <w:lang w:val="en-US"/>
        </w:rPr>
        <w:t>Chişinău</w:t>
      </w:r>
      <w:proofErr w:type="spellEnd"/>
      <w:r w:rsidRPr="00471525">
        <w:rPr>
          <w:lang w:val="en-US"/>
        </w:rPr>
        <w:t xml:space="preserve">: </w:t>
      </w:r>
      <w:proofErr w:type="spellStart"/>
      <w:r w:rsidRPr="00471525">
        <w:rPr>
          <w:lang w:val="en-US"/>
        </w:rPr>
        <w:t>Editura</w:t>
      </w:r>
      <w:proofErr w:type="spellEnd"/>
      <w:r w:rsidRPr="00471525">
        <w:rPr>
          <w:lang w:val="en-US"/>
        </w:rPr>
        <w:t xml:space="preserve"> ASEM, 2005. 188 p.</w:t>
      </w:r>
    </w:p>
    <w:p w14:paraId="211FDF4A" w14:textId="77777777" w:rsidR="00C37F0A" w:rsidRPr="00471525" w:rsidRDefault="00C37F0A" w:rsidP="00C37F0A">
      <w:pPr>
        <w:pStyle w:val="Listparagraf"/>
        <w:numPr>
          <w:ilvl w:val="0"/>
          <w:numId w:val="10"/>
        </w:numPr>
        <w:ind w:left="851" w:hanging="425"/>
        <w:jc w:val="both"/>
        <w:rPr>
          <w:lang w:val="en-US"/>
        </w:rPr>
      </w:pPr>
      <w:r w:rsidRPr="00471525">
        <w:t>Ковалев В</w:t>
      </w:r>
      <w:r w:rsidRPr="00471525">
        <w:rPr>
          <w:lang w:val="ro-RO"/>
        </w:rPr>
        <w:t>.</w:t>
      </w:r>
      <w:r w:rsidRPr="00471525">
        <w:t xml:space="preserve"> Финансы</w:t>
      </w:r>
      <w:r w:rsidRPr="00471525">
        <w:rPr>
          <w:lang w:val="ro-RO"/>
        </w:rPr>
        <w:t xml:space="preserve">. </w:t>
      </w:r>
      <w:r w:rsidRPr="00471525">
        <w:t>Москва</w:t>
      </w:r>
      <w:r w:rsidRPr="00471525">
        <w:rPr>
          <w:lang w:val="ro-RO"/>
        </w:rPr>
        <w:t>:</w:t>
      </w:r>
      <w:r w:rsidRPr="00471525">
        <w:t xml:space="preserve"> Издательство “Проспект”</w:t>
      </w:r>
      <w:r w:rsidRPr="00471525">
        <w:rPr>
          <w:lang w:val="ro-RO"/>
        </w:rPr>
        <w:t>,</w:t>
      </w:r>
      <w:r w:rsidRPr="00471525">
        <w:t xml:space="preserve"> 2007. 626</w:t>
      </w:r>
      <w:r w:rsidRPr="00471525">
        <w:rPr>
          <w:lang w:val="ro-RO"/>
        </w:rPr>
        <w:t xml:space="preserve"> p</w:t>
      </w:r>
      <w:r w:rsidRPr="00471525">
        <w:t>.</w:t>
      </w:r>
    </w:p>
    <w:p w14:paraId="5EC5E3B0" w14:textId="77777777" w:rsidR="00C37F0A" w:rsidRPr="00471525" w:rsidRDefault="00C37F0A" w:rsidP="00C37F0A">
      <w:pPr>
        <w:pStyle w:val="Listparagraf"/>
        <w:numPr>
          <w:ilvl w:val="0"/>
          <w:numId w:val="10"/>
        </w:numPr>
        <w:ind w:left="851" w:hanging="425"/>
        <w:jc w:val="both"/>
        <w:rPr>
          <w:lang w:val="en-US"/>
        </w:rPr>
      </w:pPr>
      <w:r w:rsidRPr="00471525">
        <w:rPr>
          <w:lang w:val="fr-FR"/>
        </w:rPr>
        <w:t xml:space="preserve">Manolescu </w:t>
      </w:r>
      <w:proofErr w:type="spellStart"/>
      <w:r w:rsidRPr="00471525">
        <w:rPr>
          <w:lang w:val="fr-FR"/>
        </w:rPr>
        <w:t>Gh</w:t>
      </w:r>
      <w:proofErr w:type="spellEnd"/>
      <w:r w:rsidRPr="00471525">
        <w:rPr>
          <w:lang w:val="fr-FR"/>
        </w:rPr>
        <w:t xml:space="preserve">. </w:t>
      </w:r>
      <w:proofErr w:type="spellStart"/>
      <w:r w:rsidRPr="00471525">
        <w:rPr>
          <w:lang w:val="en-US"/>
        </w:rPr>
        <w:t>Buget</w:t>
      </w:r>
      <w:proofErr w:type="spellEnd"/>
      <w:r w:rsidRPr="00471525">
        <w:rPr>
          <w:lang w:val="en-US"/>
        </w:rPr>
        <w:t xml:space="preserve"> – </w:t>
      </w:r>
      <w:proofErr w:type="spellStart"/>
      <w:r w:rsidRPr="00471525">
        <w:rPr>
          <w:lang w:val="en-US"/>
        </w:rPr>
        <w:t>abordare</w:t>
      </w:r>
      <w:proofErr w:type="spellEnd"/>
      <w:r w:rsidRPr="00471525">
        <w:rPr>
          <w:lang w:val="en-US"/>
        </w:rPr>
        <w:t xml:space="preserve"> </w:t>
      </w:r>
      <w:proofErr w:type="spellStart"/>
      <w:r w:rsidRPr="00471525">
        <w:rPr>
          <w:lang w:val="en-US"/>
        </w:rPr>
        <w:t>economică</w:t>
      </w:r>
      <w:proofErr w:type="spellEnd"/>
      <w:r w:rsidRPr="00471525">
        <w:rPr>
          <w:lang w:val="en-US"/>
        </w:rPr>
        <w:t xml:space="preserve"> </w:t>
      </w:r>
      <w:proofErr w:type="spellStart"/>
      <w:r w:rsidRPr="00471525">
        <w:rPr>
          <w:lang w:val="en-US"/>
        </w:rPr>
        <w:t>şi</w:t>
      </w:r>
      <w:proofErr w:type="spellEnd"/>
      <w:r w:rsidRPr="00471525">
        <w:rPr>
          <w:lang w:val="en-US"/>
        </w:rPr>
        <w:t xml:space="preserve"> </w:t>
      </w:r>
      <w:proofErr w:type="spellStart"/>
      <w:r w:rsidRPr="00471525">
        <w:rPr>
          <w:lang w:val="en-US"/>
        </w:rPr>
        <w:t>financiară</w:t>
      </w:r>
      <w:proofErr w:type="spellEnd"/>
      <w:r w:rsidRPr="00471525">
        <w:rPr>
          <w:lang w:val="en-US"/>
        </w:rPr>
        <w:t xml:space="preserve">. </w:t>
      </w:r>
      <w:proofErr w:type="spellStart"/>
      <w:r w:rsidRPr="00471525">
        <w:rPr>
          <w:lang w:val="en-US"/>
        </w:rPr>
        <w:t>Bucureşti</w:t>
      </w:r>
      <w:proofErr w:type="spellEnd"/>
      <w:r w:rsidRPr="00471525">
        <w:rPr>
          <w:lang w:val="en-US"/>
        </w:rPr>
        <w:t xml:space="preserve">: </w:t>
      </w:r>
      <w:proofErr w:type="spellStart"/>
      <w:r w:rsidRPr="00471525">
        <w:rPr>
          <w:lang w:val="en-US"/>
        </w:rPr>
        <w:t>Editura</w:t>
      </w:r>
      <w:proofErr w:type="spellEnd"/>
      <w:r w:rsidRPr="00471525">
        <w:rPr>
          <w:lang w:val="en-US"/>
        </w:rPr>
        <w:t xml:space="preserve"> </w:t>
      </w:r>
      <w:proofErr w:type="spellStart"/>
      <w:r w:rsidRPr="00471525">
        <w:rPr>
          <w:lang w:val="en-US"/>
        </w:rPr>
        <w:t>Economica</w:t>
      </w:r>
      <w:proofErr w:type="spellEnd"/>
      <w:r w:rsidRPr="00471525">
        <w:rPr>
          <w:lang w:val="en-US"/>
        </w:rPr>
        <w:t>, 1997. 368 p.</w:t>
      </w:r>
    </w:p>
    <w:p w14:paraId="68BCAD8D" w14:textId="77777777" w:rsidR="00C37F0A" w:rsidRPr="00471525" w:rsidRDefault="00C37F0A" w:rsidP="00C37F0A">
      <w:pPr>
        <w:pStyle w:val="Listparagraf"/>
        <w:numPr>
          <w:ilvl w:val="0"/>
          <w:numId w:val="10"/>
        </w:numPr>
        <w:ind w:left="851" w:hanging="425"/>
        <w:jc w:val="both"/>
        <w:rPr>
          <w:lang w:val="en-US"/>
        </w:rPr>
      </w:pPr>
      <w:proofErr w:type="spellStart"/>
      <w:r w:rsidRPr="00471525">
        <w:rPr>
          <w:lang w:val="en-US"/>
        </w:rPr>
        <w:t>Matei</w:t>
      </w:r>
      <w:proofErr w:type="spellEnd"/>
      <w:r w:rsidRPr="00471525">
        <w:rPr>
          <w:lang w:val="en-US"/>
        </w:rPr>
        <w:t xml:space="preserve"> G. </w:t>
      </w:r>
      <w:proofErr w:type="spellStart"/>
      <w:r w:rsidRPr="00471525">
        <w:rPr>
          <w:lang w:val="en-US"/>
        </w:rPr>
        <w:t>Finanţe</w:t>
      </w:r>
      <w:proofErr w:type="spellEnd"/>
      <w:r w:rsidRPr="00471525">
        <w:rPr>
          <w:lang w:val="en-US"/>
        </w:rPr>
        <w:t xml:space="preserve"> </w:t>
      </w:r>
      <w:proofErr w:type="spellStart"/>
      <w:r w:rsidRPr="00471525">
        <w:rPr>
          <w:lang w:val="en-US"/>
        </w:rPr>
        <w:t>generale</w:t>
      </w:r>
      <w:proofErr w:type="spellEnd"/>
      <w:r w:rsidRPr="00471525">
        <w:rPr>
          <w:lang w:val="en-US"/>
        </w:rPr>
        <w:t xml:space="preserve">. Craiova: </w:t>
      </w:r>
      <w:proofErr w:type="spellStart"/>
      <w:r w:rsidRPr="00471525">
        <w:rPr>
          <w:lang w:val="en-US"/>
        </w:rPr>
        <w:t>Editura</w:t>
      </w:r>
      <w:proofErr w:type="spellEnd"/>
      <w:r w:rsidRPr="00471525">
        <w:rPr>
          <w:lang w:val="en-US"/>
        </w:rPr>
        <w:t xml:space="preserve"> MONDO – EC, 1994. 299 p.</w:t>
      </w:r>
    </w:p>
    <w:p w14:paraId="295AF987" w14:textId="77777777" w:rsidR="00C37F0A" w:rsidRPr="00471525" w:rsidRDefault="00C37F0A" w:rsidP="00C37F0A">
      <w:pPr>
        <w:pStyle w:val="Listparagraf"/>
        <w:numPr>
          <w:ilvl w:val="0"/>
          <w:numId w:val="10"/>
        </w:numPr>
        <w:ind w:left="851" w:hanging="425"/>
        <w:jc w:val="both"/>
        <w:rPr>
          <w:lang w:val="en-US"/>
        </w:rPr>
      </w:pPr>
      <w:r w:rsidRPr="00471525">
        <w:rPr>
          <w:lang w:val="en-US"/>
        </w:rPr>
        <w:t xml:space="preserve">Musgrave Richard A., Musgrave Peggy, </w:t>
      </w:r>
      <w:proofErr w:type="spellStart"/>
      <w:r w:rsidRPr="00471525">
        <w:rPr>
          <w:lang w:val="en-US"/>
        </w:rPr>
        <w:t>Kullmer</w:t>
      </w:r>
      <w:proofErr w:type="spellEnd"/>
      <w:r w:rsidRPr="00471525">
        <w:rPr>
          <w:lang w:val="en-US"/>
        </w:rPr>
        <w:t xml:space="preserve"> L. Die </w:t>
      </w:r>
      <w:proofErr w:type="spellStart"/>
      <w:r w:rsidRPr="00471525">
        <w:rPr>
          <w:lang w:val="en-US"/>
        </w:rPr>
        <w:t>öffentlichen</w:t>
      </w:r>
      <w:proofErr w:type="spellEnd"/>
      <w:r w:rsidRPr="00471525">
        <w:rPr>
          <w:lang w:val="en-US"/>
        </w:rPr>
        <w:t xml:space="preserve"> </w:t>
      </w:r>
      <w:proofErr w:type="spellStart"/>
      <w:r w:rsidRPr="00471525">
        <w:rPr>
          <w:lang w:val="en-US"/>
        </w:rPr>
        <w:t>Finanzen</w:t>
      </w:r>
      <w:proofErr w:type="spellEnd"/>
      <w:r w:rsidRPr="00471525">
        <w:rPr>
          <w:lang w:val="en-US"/>
        </w:rPr>
        <w:t xml:space="preserve"> in </w:t>
      </w:r>
      <w:proofErr w:type="spellStart"/>
      <w:r w:rsidRPr="00471525">
        <w:rPr>
          <w:lang w:val="en-US"/>
        </w:rPr>
        <w:t>Theorie</w:t>
      </w:r>
      <w:proofErr w:type="spellEnd"/>
      <w:r w:rsidRPr="00471525">
        <w:rPr>
          <w:lang w:val="en-US"/>
        </w:rPr>
        <w:t xml:space="preserve"> und Praxis. J.C.B. Mohr (Paul </w:t>
      </w:r>
      <w:proofErr w:type="spellStart"/>
      <w:r w:rsidRPr="00471525">
        <w:rPr>
          <w:lang w:val="en-US"/>
        </w:rPr>
        <w:t>Siebeck</w:t>
      </w:r>
      <w:proofErr w:type="spellEnd"/>
      <w:r w:rsidRPr="00471525">
        <w:rPr>
          <w:lang w:val="en-US"/>
        </w:rPr>
        <w:t>) Tubingen 1993, p. 4-5.</w:t>
      </w:r>
    </w:p>
    <w:p w14:paraId="22237AD3" w14:textId="77777777" w:rsidR="00C37F0A" w:rsidRPr="00471525" w:rsidRDefault="00C37F0A" w:rsidP="00C37F0A">
      <w:pPr>
        <w:pStyle w:val="Listparagraf"/>
        <w:numPr>
          <w:ilvl w:val="0"/>
          <w:numId w:val="10"/>
        </w:numPr>
        <w:ind w:left="851" w:hanging="425"/>
        <w:jc w:val="both"/>
        <w:rPr>
          <w:lang w:val="en-US"/>
        </w:rPr>
      </w:pPr>
      <w:proofErr w:type="spellStart"/>
      <w:r w:rsidRPr="00471525">
        <w:rPr>
          <w:lang w:val="fr-FR"/>
        </w:rPr>
        <w:t>Secrieru</w:t>
      </w:r>
      <w:proofErr w:type="spellEnd"/>
      <w:r w:rsidRPr="00471525">
        <w:rPr>
          <w:lang w:val="fr-FR"/>
        </w:rPr>
        <w:t xml:space="preserve"> A. </w:t>
      </w:r>
      <w:proofErr w:type="spellStart"/>
      <w:r w:rsidRPr="00471525">
        <w:rPr>
          <w:lang w:val="fr-FR"/>
        </w:rPr>
        <w:t>Finanţe</w:t>
      </w:r>
      <w:proofErr w:type="spellEnd"/>
      <w:r w:rsidRPr="00471525">
        <w:rPr>
          <w:lang w:val="fr-FR"/>
        </w:rPr>
        <w:t xml:space="preserve"> </w:t>
      </w:r>
      <w:proofErr w:type="spellStart"/>
      <w:proofErr w:type="gramStart"/>
      <w:r w:rsidRPr="00471525">
        <w:rPr>
          <w:lang w:val="fr-FR"/>
        </w:rPr>
        <w:t>publice</w:t>
      </w:r>
      <w:proofErr w:type="spellEnd"/>
      <w:r w:rsidRPr="00471525">
        <w:rPr>
          <w:lang w:val="fr-FR"/>
        </w:rPr>
        <w:t>:</w:t>
      </w:r>
      <w:proofErr w:type="gramEnd"/>
      <w:r w:rsidRPr="00471525">
        <w:rPr>
          <w:lang w:val="fr-FR"/>
        </w:rPr>
        <w:t xml:space="preserve"> Instrumente </w:t>
      </w:r>
      <w:proofErr w:type="spellStart"/>
      <w:r w:rsidRPr="00471525">
        <w:rPr>
          <w:lang w:val="fr-FR"/>
        </w:rPr>
        <w:t>şi</w:t>
      </w:r>
      <w:proofErr w:type="spellEnd"/>
      <w:r w:rsidRPr="00471525">
        <w:rPr>
          <w:lang w:val="fr-FR"/>
        </w:rPr>
        <w:t xml:space="preserve"> </w:t>
      </w:r>
      <w:proofErr w:type="spellStart"/>
      <w:r w:rsidRPr="00471525">
        <w:rPr>
          <w:lang w:val="fr-FR"/>
        </w:rPr>
        <w:t>mecanisme</w:t>
      </w:r>
      <w:proofErr w:type="spellEnd"/>
      <w:r w:rsidRPr="00471525">
        <w:rPr>
          <w:lang w:val="fr-FR"/>
        </w:rPr>
        <w:t xml:space="preserve"> </w:t>
      </w:r>
      <w:proofErr w:type="spellStart"/>
      <w:r w:rsidRPr="00471525">
        <w:rPr>
          <w:lang w:val="fr-FR"/>
        </w:rPr>
        <w:t>financiare</w:t>
      </w:r>
      <w:proofErr w:type="spellEnd"/>
      <w:r w:rsidRPr="00471525">
        <w:rPr>
          <w:lang w:val="fr-FR"/>
        </w:rPr>
        <w:t xml:space="preserve"> de </w:t>
      </w:r>
      <w:proofErr w:type="spellStart"/>
      <w:r w:rsidRPr="00471525">
        <w:rPr>
          <w:lang w:val="fr-FR"/>
        </w:rPr>
        <w:t>intervenţie</w:t>
      </w:r>
      <w:proofErr w:type="spellEnd"/>
      <w:r w:rsidRPr="00471525">
        <w:rPr>
          <w:lang w:val="fr-FR"/>
        </w:rPr>
        <w:t xml:space="preserve"> </w:t>
      </w:r>
      <w:proofErr w:type="spellStart"/>
      <w:r w:rsidRPr="00471525">
        <w:rPr>
          <w:lang w:val="fr-FR"/>
        </w:rPr>
        <w:t>guvernamentală</w:t>
      </w:r>
      <w:proofErr w:type="spellEnd"/>
      <w:r w:rsidRPr="00471525">
        <w:rPr>
          <w:lang w:val="fr-FR"/>
        </w:rPr>
        <w:t xml:space="preserve">. </w:t>
      </w:r>
      <w:proofErr w:type="spellStart"/>
      <w:proofErr w:type="gramStart"/>
      <w:r w:rsidRPr="00471525">
        <w:rPr>
          <w:lang w:val="fr-FR"/>
        </w:rPr>
        <w:t>Chişinău</w:t>
      </w:r>
      <w:proofErr w:type="spellEnd"/>
      <w:r w:rsidRPr="00471525">
        <w:rPr>
          <w:lang w:val="fr-FR"/>
        </w:rPr>
        <w:t>:</w:t>
      </w:r>
      <w:proofErr w:type="gramEnd"/>
      <w:r w:rsidRPr="00471525">
        <w:rPr>
          <w:lang w:val="fr-FR"/>
        </w:rPr>
        <w:t xml:space="preserve"> </w:t>
      </w:r>
      <w:proofErr w:type="spellStart"/>
      <w:r w:rsidRPr="00471525">
        <w:rPr>
          <w:lang w:val="en-US"/>
        </w:rPr>
        <w:t>Editura</w:t>
      </w:r>
      <w:proofErr w:type="spellEnd"/>
      <w:r w:rsidRPr="00471525">
        <w:rPr>
          <w:lang w:val="fr-FR"/>
        </w:rPr>
        <w:t xml:space="preserve"> Epigraf, 2004, 424 p.</w:t>
      </w:r>
    </w:p>
    <w:p w14:paraId="462BAEC5" w14:textId="77777777" w:rsidR="00C37F0A" w:rsidRPr="00471525" w:rsidRDefault="00C37F0A" w:rsidP="00C37F0A">
      <w:pPr>
        <w:pStyle w:val="Listparagraf"/>
        <w:numPr>
          <w:ilvl w:val="0"/>
          <w:numId w:val="10"/>
        </w:numPr>
        <w:ind w:left="851" w:hanging="425"/>
        <w:jc w:val="both"/>
        <w:rPr>
          <w:lang w:val="ro-RO"/>
        </w:rPr>
      </w:pPr>
      <w:proofErr w:type="spellStart"/>
      <w:r w:rsidRPr="00471525">
        <w:rPr>
          <w:lang w:val="ro-MD"/>
        </w:rPr>
        <w:t>Văcărel</w:t>
      </w:r>
      <w:proofErr w:type="spellEnd"/>
      <w:r w:rsidRPr="00471525">
        <w:rPr>
          <w:lang w:val="ro-MD"/>
        </w:rPr>
        <w:t xml:space="preserve"> Iu. </w:t>
      </w:r>
      <w:proofErr w:type="spellStart"/>
      <w:r w:rsidRPr="00471525">
        <w:rPr>
          <w:lang w:val="ro-MD"/>
        </w:rPr>
        <w:t>şi</w:t>
      </w:r>
      <w:proofErr w:type="spellEnd"/>
      <w:r w:rsidRPr="00471525">
        <w:rPr>
          <w:lang w:val="ro-MD"/>
        </w:rPr>
        <w:t xml:space="preserve"> </w:t>
      </w:r>
      <w:proofErr w:type="spellStart"/>
      <w:r w:rsidRPr="00471525">
        <w:rPr>
          <w:lang w:val="ro-MD"/>
        </w:rPr>
        <w:t>alţii</w:t>
      </w:r>
      <w:proofErr w:type="spellEnd"/>
      <w:r w:rsidRPr="00471525">
        <w:rPr>
          <w:lang w:val="ro-MD"/>
        </w:rPr>
        <w:t xml:space="preserve">. </w:t>
      </w:r>
      <w:proofErr w:type="spellStart"/>
      <w:r w:rsidRPr="00471525">
        <w:rPr>
          <w:lang w:val="ro-MD"/>
        </w:rPr>
        <w:t>Finanţe</w:t>
      </w:r>
      <w:proofErr w:type="spellEnd"/>
      <w:r w:rsidRPr="00471525">
        <w:rPr>
          <w:lang w:val="ro-MD"/>
        </w:rPr>
        <w:t xml:space="preserve"> publice. Ediția III-a. </w:t>
      </w:r>
      <w:proofErr w:type="spellStart"/>
      <w:r w:rsidRPr="00471525">
        <w:rPr>
          <w:lang w:val="ro-MD"/>
        </w:rPr>
        <w:t>Bucureşti</w:t>
      </w:r>
      <w:proofErr w:type="spellEnd"/>
      <w:r w:rsidRPr="00471525">
        <w:rPr>
          <w:lang w:val="ro-MD"/>
        </w:rPr>
        <w:t xml:space="preserve">: </w:t>
      </w:r>
      <w:proofErr w:type="spellStart"/>
      <w:r w:rsidRPr="00471525">
        <w:rPr>
          <w:lang w:val="en-US"/>
        </w:rPr>
        <w:t>Editura</w:t>
      </w:r>
      <w:proofErr w:type="spellEnd"/>
      <w:r w:rsidRPr="00471525">
        <w:rPr>
          <w:lang w:val="ro-MD"/>
        </w:rPr>
        <w:t xml:space="preserve"> Didactică </w:t>
      </w:r>
      <w:proofErr w:type="spellStart"/>
      <w:r w:rsidRPr="00471525">
        <w:rPr>
          <w:lang w:val="ro-MD"/>
        </w:rPr>
        <w:t>şi</w:t>
      </w:r>
      <w:proofErr w:type="spellEnd"/>
      <w:r w:rsidRPr="00471525">
        <w:rPr>
          <w:lang w:val="ro-MD"/>
        </w:rPr>
        <w:t xml:space="preserve"> Pedagogică R. A., 2002. 741 p.</w:t>
      </w:r>
    </w:p>
    <w:p w14:paraId="14DC854C" w14:textId="77777777" w:rsidR="00C37F0A" w:rsidRPr="00471525" w:rsidRDefault="00C37F0A" w:rsidP="00C37F0A">
      <w:pPr>
        <w:pStyle w:val="Listparagraf"/>
        <w:numPr>
          <w:ilvl w:val="0"/>
          <w:numId w:val="10"/>
        </w:numPr>
        <w:ind w:left="851" w:hanging="425"/>
        <w:jc w:val="both"/>
        <w:rPr>
          <w:lang w:val="ro-MD"/>
        </w:rPr>
      </w:pPr>
      <w:proofErr w:type="spellStart"/>
      <w:r w:rsidRPr="00471525">
        <w:rPr>
          <w:lang w:val="ro-MD"/>
        </w:rPr>
        <w:t>Văcărel</w:t>
      </w:r>
      <w:proofErr w:type="spellEnd"/>
      <w:r w:rsidRPr="00471525">
        <w:rPr>
          <w:lang w:val="ro-MD"/>
        </w:rPr>
        <w:t xml:space="preserve"> Iu. </w:t>
      </w:r>
      <w:proofErr w:type="spellStart"/>
      <w:r w:rsidRPr="00471525">
        <w:rPr>
          <w:lang w:val="ro-MD"/>
        </w:rPr>
        <w:t>şi</w:t>
      </w:r>
      <w:proofErr w:type="spellEnd"/>
      <w:r w:rsidRPr="00471525">
        <w:rPr>
          <w:lang w:val="ro-MD"/>
        </w:rPr>
        <w:t xml:space="preserve"> </w:t>
      </w:r>
      <w:proofErr w:type="spellStart"/>
      <w:r w:rsidRPr="00471525">
        <w:rPr>
          <w:lang w:val="ro-MD"/>
        </w:rPr>
        <w:t>alţii</w:t>
      </w:r>
      <w:proofErr w:type="spellEnd"/>
      <w:r w:rsidRPr="00471525">
        <w:rPr>
          <w:lang w:val="ro-MD"/>
        </w:rPr>
        <w:t xml:space="preserve">. </w:t>
      </w:r>
      <w:proofErr w:type="spellStart"/>
      <w:r w:rsidRPr="00471525">
        <w:rPr>
          <w:lang w:val="ro-MD"/>
        </w:rPr>
        <w:t>Finanţe</w:t>
      </w:r>
      <w:proofErr w:type="spellEnd"/>
      <w:r w:rsidRPr="00471525">
        <w:rPr>
          <w:lang w:val="ro-MD"/>
        </w:rPr>
        <w:t xml:space="preserve"> publice. Ediția IV-a. </w:t>
      </w:r>
      <w:proofErr w:type="spellStart"/>
      <w:r w:rsidRPr="00471525">
        <w:rPr>
          <w:lang w:val="ro-MD"/>
        </w:rPr>
        <w:t>Bucureşti</w:t>
      </w:r>
      <w:proofErr w:type="spellEnd"/>
      <w:r w:rsidRPr="00471525">
        <w:rPr>
          <w:lang w:val="ro-MD"/>
        </w:rPr>
        <w:t xml:space="preserve">: </w:t>
      </w:r>
      <w:proofErr w:type="spellStart"/>
      <w:r w:rsidRPr="00471525">
        <w:rPr>
          <w:lang w:val="en-US"/>
        </w:rPr>
        <w:t>Editura</w:t>
      </w:r>
      <w:proofErr w:type="spellEnd"/>
      <w:r w:rsidRPr="00471525">
        <w:rPr>
          <w:lang w:val="ro-MD"/>
        </w:rPr>
        <w:t xml:space="preserve"> Didactică </w:t>
      </w:r>
      <w:proofErr w:type="spellStart"/>
      <w:r w:rsidRPr="00471525">
        <w:rPr>
          <w:lang w:val="ro-MD"/>
        </w:rPr>
        <w:t>şi</w:t>
      </w:r>
      <w:proofErr w:type="spellEnd"/>
      <w:r w:rsidRPr="00471525">
        <w:rPr>
          <w:lang w:val="ro-MD"/>
        </w:rPr>
        <w:t xml:space="preserve"> Pedagogică, 2003. 666 p.</w:t>
      </w:r>
    </w:p>
    <w:p w14:paraId="6AF28441" w14:textId="77777777" w:rsidR="00C37F0A" w:rsidRPr="00471525" w:rsidRDefault="00C37F0A" w:rsidP="00C37F0A">
      <w:pPr>
        <w:pStyle w:val="Listparagraf"/>
        <w:numPr>
          <w:ilvl w:val="0"/>
          <w:numId w:val="10"/>
        </w:numPr>
        <w:ind w:left="851" w:hanging="425"/>
        <w:jc w:val="both"/>
        <w:rPr>
          <w:lang w:val="ro-RO"/>
        </w:rPr>
      </w:pPr>
      <w:r w:rsidRPr="00471525">
        <w:t>Шуляк</w:t>
      </w:r>
      <w:r w:rsidRPr="00471525">
        <w:rPr>
          <w:lang w:val="ru-RU"/>
        </w:rPr>
        <w:t xml:space="preserve"> </w:t>
      </w:r>
      <w:r w:rsidRPr="00471525">
        <w:t>П</w:t>
      </w:r>
      <w:r w:rsidRPr="00471525">
        <w:rPr>
          <w:lang w:val="ro-RO"/>
        </w:rPr>
        <w:t>.,</w:t>
      </w:r>
      <w:r w:rsidRPr="00471525">
        <w:rPr>
          <w:lang w:val="ru-RU"/>
        </w:rPr>
        <w:t xml:space="preserve"> </w:t>
      </w:r>
      <w:r w:rsidRPr="00471525">
        <w:t>Белотелова</w:t>
      </w:r>
      <w:r w:rsidRPr="00471525">
        <w:rPr>
          <w:lang w:val="ru-RU"/>
        </w:rPr>
        <w:t xml:space="preserve"> </w:t>
      </w:r>
      <w:r w:rsidRPr="00471525">
        <w:t>Н</w:t>
      </w:r>
      <w:r w:rsidRPr="00471525">
        <w:rPr>
          <w:lang w:val="ro-RO"/>
        </w:rPr>
        <w:t>.</w:t>
      </w:r>
      <w:r w:rsidRPr="00471525">
        <w:rPr>
          <w:lang w:val="ru-RU"/>
        </w:rPr>
        <w:t xml:space="preserve"> </w:t>
      </w:r>
      <w:r w:rsidRPr="00471525">
        <w:t>Финансы</w:t>
      </w:r>
      <w:r w:rsidRPr="00471525">
        <w:rPr>
          <w:lang w:val="ro-RO"/>
        </w:rPr>
        <w:t xml:space="preserve">. </w:t>
      </w:r>
      <w:r w:rsidRPr="00471525">
        <w:t>Москва</w:t>
      </w:r>
      <w:r w:rsidRPr="00471525">
        <w:rPr>
          <w:lang w:val="ro-RO"/>
        </w:rPr>
        <w:t>:</w:t>
      </w:r>
      <w:r w:rsidRPr="00471525">
        <w:t xml:space="preserve"> Издательско-торговая корпорация “Дашков и Ковалев”</w:t>
      </w:r>
      <w:r w:rsidRPr="00471525">
        <w:rPr>
          <w:lang w:val="ro-RO"/>
        </w:rPr>
        <w:t>,</w:t>
      </w:r>
      <w:r w:rsidRPr="00471525">
        <w:t xml:space="preserve"> 2007. </w:t>
      </w:r>
      <w:r w:rsidRPr="00471525">
        <w:rPr>
          <w:lang w:val="ro-RO"/>
        </w:rPr>
        <w:t>592 p.</w:t>
      </w:r>
    </w:p>
    <w:p w14:paraId="74C8B509" w14:textId="77777777" w:rsidR="00C37F0A" w:rsidRDefault="00C37F0A" w:rsidP="00C37F0A">
      <w:pPr>
        <w:spacing w:line="360" w:lineRule="auto"/>
        <w:rPr>
          <w:lang w:val="ro-RO"/>
        </w:rPr>
      </w:pPr>
    </w:p>
    <w:p w14:paraId="52D60B30" w14:textId="77777777" w:rsidR="00C37F0A" w:rsidRDefault="00C37F0A" w:rsidP="00C37F0A">
      <w:pPr>
        <w:spacing w:line="360" w:lineRule="auto"/>
        <w:rPr>
          <w:lang w:val="ro-RO"/>
        </w:rPr>
      </w:pPr>
    </w:p>
    <w:p w14:paraId="51C84799" w14:textId="77777777" w:rsidR="00027D0D" w:rsidRDefault="00027D0D"/>
    <w:sectPr w:rsidR="00027D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3EC"/>
    <w:multiLevelType w:val="multilevel"/>
    <w:tmpl w:val="2E8615EC"/>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0C695A07"/>
    <w:multiLevelType w:val="hybridMultilevel"/>
    <w:tmpl w:val="2E66462A"/>
    <w:lvl w:ilvl="0" w:tplc="757A687E">
      <w:numFmt w:val="bullet"/>
      <w:lvlText w:val="–"/>
      <w:lvlJc w:val="left"/>
      <w:pPr>
        <w:ind w:left="2007" w:hanging="360"/>
      </w:pPr>
      <w:rPr>
        <w:rFonts w:ascii="Times New Roman" w:eastAsia="Times New Roman" w:hAnsi="Times New Roman" w:cs="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 w15:restartNumberingAfterBreak="0">
    <w:nsid w:val="0FEC77A2"/>
    <w:multiLevelType w:val="hybridMultilevel"/>
    <w:tmpl w:val="7848D724"/>
    <w:lvl w:ilvl="0" w:tplc="350EB7F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31F1804"/>
    <w:multiLevelType w:val="hybridMultilevel"/>
    <w:tmpl w:val="F6A22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EE565E"/>
    <w:multiLevelType w:val="hybridMultilevel"/>
    <w:tmpl w:val="3B1E4470"/>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3DBC235F"/>
    <w:multiLevelType w:val="hybridMultilevel"/>
    <w:tmpl w:val="AB00C7B0"/>
    <w:lvl w:ilvl="0" w:tplc="E7042A1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7002DC"/>
    <w:multiLevelType w:val="hybridMultilevel"/>
    <w:tmpl w:val="C226E4E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A183C0A"/>
    <w:multiLevelType w:val="hybridMultilevel"/>
    <w:tmpl w:val="43069D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7A2EB4"/>
    <w:multiLevelType w:val="multilevel"/>
    <w:tmpl w:val="BB64937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FFD682A"/>
    <w:multiLevelType w:val="multilevel"/>
    <w:tmpl w:val="D24A04F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7115E2B"/>
    <w:multiLevelType w:val="hybridMultilevel"/>
    <w:tmpl w:val="14C2BAA2"/>
    <w:lvl w:ilvl="0" w:tplc="A68238B6">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6EB26FBB"/>
    <w:multiLevelType w:val="hybridMultilevel"/>
    <w:tmpl w:val="43069D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11"/>
  </w:num>
  <w:num w:numId="5">
    <w:abstractNumId w:val="7"/>
  </w:num>
  <w:num w:numId="6">
    <w:abstractNumId w:val="5"/>
  </w:num>
  <w:num w:numId="7">
    <w:abstractNumId w:val="4"/>
  </w:num>
  <w:num w:numId="8">
    <w:abstractNumId w:val="6"/>
  </w:num>
  <w:num w:numId="9">
    <w:abstractNumId w:val="1"/>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0A"/>
    <w:rsid w:val="00027D0D"/>
    <w:rsid w:val="000C2DF3"/>
    <w:rsid w:val="003967B9"/>
    <w:rsid w:val="00471F77"/>
    <w:rsid w:val="00495859"/>
    <w:rsid w:val="00705E5A"/>
    <w:rsid w:val="00724186"/>
    <w:rsid w:val="0072564C"/>
    <w:rsid w:val="007E045C"/>
    <w:rsid w:val="00A50B29"/>
    <w:rsid w:val="00A546FB"/>
    <w:rsid w:val="00AE0F9B"/>
    <w:rsid w:val="00BD63BA"/>
    <w:rsid w:val="00C37F0A"/>
    <w:rsid w:val="00D8389D"/>
    <w:rsid w:val="00E45FA0"/>
    <w:rsid w:val="00F42C39"/>
    <w:rsid w:val="00F870CE"/>
    <w:rsid w:val="00FD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0E02"/>
  <w15:chartTrackingRefBased/>
  <w15:docId w15:val="{0B14400F-80F2-4D7C-B49F-37BFDF0E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0A"/>
    <w:pPr>
      <w:spacing w:after="0" w:line="240" w:lineRule="auto"/>
    </w:pPr>
    <w:rPr>
      <w:rFonts w:ascii="Times New Roman" w:eastAsia="Times New Roman" w:hAnsi="Times New Roman" w:cs="Times New Roman"/>
      <w:kern w:val="0"/>
      <w:sz w:val="24"/>
      <w:szCs w:val="24"/>
      <w:lang w:val="it-IT" w:eastAsia="it-IT" w:bidi="he-IL"/>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rsid w:val="00C37F0A"/>
    <w:pPr>
      <w:ind w:firstLine="851"/>
      <w:jc w:val="both"/>
    </w:pPr>
    <w:rPr>
      <w:sz w:val="28"/>
      <w:szCs w:val="20"/>
      <w:lang w:val="ro-RO"/>
    </w:rPr>
  </w:style>
  <w:style w:type="character" w:customStyle="1" w:styleId="IndentcorptextCaracter">
    <w:name w:val="Indent corp text Caracter"/>
    <w:basedOn w:val="Fontdeparagrafimplicit"/>
    <w:link w:val="Indentcorptext"/>
    <w:rsid w:val="00C37F0A"/>
    <w:rPr>
      <w:rFonts w:ascii="Times New Roman" w:eastAsia="Times New Roman" w:hAnsi="Times New Roman" w:cs="Times New Roman"/>
      <w:kern w:val="0"/>
      <w:sz w:val="28"/>
      <w:szCs w:val="20"/>
      <w:lang w:val="ro-RO" w:eastAsia="it-IT" w:bidi="he-IL"/>
      <w14:ligatures w14:val="none"/>
    </w:rPr>
  </w:style>
  <w:style w:type="paragraph" w:styleId="Listparagraf">
    <w:name w:val="List Paragraph"/>
    <w:aliases w:val="List Paragraph 1"/>
    <w:basedOn w:val="Normal"/>
    <w:link w:val="ListparagrafCaracter"/>
    <w:uiPriority w:val="34"/>
    <w:qFormat/>
    <w:rsid w:val="00C37F0A"/>
    <w:pPr>
      <w:ind w:left="720"/>
      <w:contextualSpacing/>
    </w:pPr>
  </w:style>
  <w:style w:type="character" w:customStyle="1" w:styleId="FontStyle81">
    <w:name w:val="Font Style81"/>
    <w:uiPriority w:val="99"/>
    <w:rsid w:val="00C37F0A"/>
    <w:rPr>
      <w:rFonts w:ascii="Times New Roman" w:hAnsi="Times New Roman" w:cs="Times New Roman"/>
      <w:sz w:val="22"/>
      <w:szCs w:val="22"/>
    </w:rPr>
  </w:style>
  <w:style w:type="character" w:customStyle="1" w:styleId="ListparagrafCaracter">
    <w:name w:val="Listă paragraf Caracter"/>
    <w:aliases w:val="List Paragraph 1 Caracter"/>
    <w:link w:val="Listparagraf"/>
    <w:uiPriority w:val="34"/>
    <w:locked/>
    <w:rsid w:val="00C37F0A"/>
    <w:rPr>
      <w:rFonts w:ascii="Times New Roman" w:eastAsia="Times New Roman" w:hAnsi="Times New Roman" w:cs="Times New Roman"/>
      <w:kern w:val="0"/>
      <w:sz w:val="24"/>
      <w:szCs w:val="24"/>
      <w:lang w:val="it-IT" w:eastAsia="it-IT" w:bidi="he-IL"/>
      <w14:ligatures w14:val="none"/>
    </w:rPr>
  </w:style>
  <w:style w:type="paragraph" w:styleId="Corptext">
    <w:name w:val="Body Text"/>
    <w:basedOn w:val="Normal"/>
    <w:link w:val="CorptextCaracter"/>
    <w:unhideWhenUsed/>
    <w:rsid w:val="00C37F0A"/>
    <w:pPr>
      <w:spacing w:after="120"/>
    </w:pPr>
  </w:style>
  <w:style w:type="character" w:customStyle="1" w:styleId="CorptextCaracter">
    <w:name w:val="Corp text Caracter"/>
    <w:basedOn w:val="Fontdeparagrafimplicit"/>
    <w:link w:val="Corptext"/>
    <w:rsid w:val="00C37F0A"/>
    <w:rPr>
      <w:rFonts w:ascii="Times New Roman" w:eastAsia="Times New Roman" w:hAnsi="Times New Roman" w:cs="Times New Roman"/>
      <w:kern w:val="0"/>
      <w:sz w:val="24"/>
      <w:szCs w:val="24"/>
      <w:lang w:val="it-IT" w:eastAsia="it-IT" w:bidi="he-IL"/>
      <w14:ligatures w14:val="none"/>
    </w:rPr>
  </w:style>
  <w:style w:type="table" w:styleId="Tabelgril">
    <w:name w:val="Table Grid"/>
    <w:basedOn w:val="TabelNormal"/>
    <w:uiPriority w:val="59"/>
    <w:rsid w:val="00C37F0A"/>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7F0A"/>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character" w:customStyle="1" w:styleId="a">
    <w:name w:val="a"/>
    <w:basedOn w:val="Fontdeparagrafimplicit"/>
    <w:rsid w:val="00C37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2628">
      <w:bodyDiv w:val="1"/>
      <w:marLeft w:val="0"/>
      <w:marRight w:val="0"/>
      <w:marTop w:val="0"/>
      <w:marBottom w:val="0"/>
      <w:divBdr>
        <w:top w:val="none" w:sz="0" w:space="0" w:color="auto"/>
        <w:left w:val="none" w:sz="0" w:space="0" w:color="auto"/>
        <w:bottom w:val="none" w:sz="0" w:space="0" w:color="auto"/>
        <w:right w:val="none" w:sz="0" w:space="0" w:color="auto"/>
      </w:divBdr>
      <w:divsChild>
        <w:div w:id="195117761">
          <w:marLeft w:val="0"/>
          <w:marRight w:val="0"/>
          <w:marTop w:val="0"/>
          <w:marBottom w:val="0"/>
          <w:divBdr>
            <w:top w:val="none" w:sz="0" w:space="0" w:color="auto"/>
            <w:left w:val="none" w:sz="0" w:space="0" w:color="auto"/>
            <w:bottom w:val="none" w:sz="0" w:space="0" w:color="auto"/>
            <w:right w:val="none" w:sz="0" w:space="0" w:color="auto"/>
          </w:divBdr>
        </w:div>
        <w:div w:id="2075199637">
          <w:marLeft w:val="0"/>
          <w:marRight w:val="0"/>
          <w:marTop w:val="0"/>
          <w:marBottom w:val="0"/>
          <w:divBdr>
            <w:top w:val="none" w:sz="0" w:space="0" w:color="auto"/>
            <w:left w:val="none" w:sz="0" w:space="0" w:color="auto"/>
            <w:bottom w:val="none" w:sz="0" w:space="0" w:color="auto"/>
            <w:right w:val="none" w:sz="0" w:space="0" w:color="auto"/>
          </w:divBdr>
        </w:div>
        <w:div w:id="1271090772">
          <w:marLeft w:val="0"/>
          <w:marRight w:val="0"/>
          <w:marTop w:val="0"/>
          <w:marBottom w:val="0"/>
          <w:divBdr>
            <w:top w:val="none" w:sz="0" w:space="0" w:color="auto"/>
            <w:left w:val="none" w:sz="0" w:space="0" w:color="auto"/>
            <w:bottom w:val="none" w:sz="0" w:space="0" w:color="auto"/>
            <w:right w:val="none" w:sz="0" w:space="0" w:color="auto"/>
          </w:divBdr>
        </w:div>
        <w:div w:id="141774904">
          <w:marLeft w:val="0"/>
          <w:marRight w:val="0"/>
          <w:marTop w:val="0"/>
          <w:marBottom w:val="0"/>
          <w:divBdr>
            <w:top w:val="none" w:sz="0" w:space="0" w:color="auto"/>
            <w:left w:val="none" w:sz="0" w:space="0" w:color="auto"/>
            <w:bottom w:val="none" w:sz="0" w:space="0" w:color="auto"/>
            <w:right w:val="none" w:sz="0" w:space="0" w:color="auto"/>
          </w:divBdr>
        </w:div>
      </w:divsChild>
    </w:div>
    <w:div w:id="278489825">
      <w:bodyDiv w:val="1"/>
      <w:marLeft w:val="0"/>
      <w:marRight w:val="0"/>
      <w:marTop w:val="0"/>
      <w:marBottom w:val="0"/>
      <w:divBdr>
        <w:top w:val="none" w:sz="0" w:space="0" w:color="auto"/>
        <w:left w:val="none" w:sz="0" w:space="0" w:color="auto"/>
        <w:bottom w:val="none" w:sz="0" w:space="0" w:color="auto"/>
        <w:right w:val="none" w:sz="0" w:space="0" w:color="auto"/>
      </w:divBdr>
      <w:divsChild>
        <w:div w:id="1236670119">
          <w:marLeft w:val="0"/>
          <w:marRight w:val="0"/>
          <w:marTop w:val="0"/>
          <w:marBottom w:val="0"/>
          <w:divBdr>
            <w:top w:val="none" w:sz="0" w:space="0" w:color="auto"/>
            <w:left w:val="none" w:sz="0" w:space="0" w:color="auto"/>
            <w:bottom w:val="none" w:sz="0" w:space="0" w:color="auto"/>
            <w:right w:val="none" w:sz="0" w:space="0" w:color="auto"/>
          </w:divBdr>
        </w:div>
        <w:div w:id="312683291">
          <w:marLeft w:val="0"/>
          <w:marRight w:val="0"/>
          <w:marTop w:val="0"/>
          <w:marBottom w:val="0"/>
          <w:divBdr>
            <w:top w:val="none" w:sz="0" w:space="0" w:color="auto"/>
            <w:left w:val="none" w:sz="0" w:space="0" w:color="auto"/>
            <w:bottom w:val="none" w:sz="0" w:space="0" w:color="auto"/>
            <w:right w:val="none" w:sz="0" w:space="0" w:color="auto"/>
          </w:divBdr>
        </w:div>
        <w:div w:id="1158231814">
          <w:marLeft w:val="0"/>
          <w:marRight w:val="0"/>
          <w:marTop w:val="0"/>
          <w:marBottom w:val="0"/>
          <w:divBdr>
            <w:top w:val="none" w:sz="0" w:space="0" w:color="auto"/>
            <w:left w:val="none" w:sz="0" w:space="0" w:color="auto"/>
            <w:bottom w:val="none" w:sz="0" w:space="0" w:color="auto"/>
            <w:right w:val="none" w:sz="0" w:space="0" w:color="auto"/>
          </w:divBdr>
        </w:div>
        <w:div w:id="1721705463">
          <w:marLeft w:val="0"/>
          <w:marRight w:val="0"/>
          <w:marTop w:val="0"/>
          <w:marBottom w:val="0"/>
          <w:divBdr>
            <w:top w:val="none" w:sz="0" w:space="0" w:color="auto"/>
            <w:left w:val="none" w:sz="0" w:space="0" w:color="auto"/>
            <w:bottom w:val="none" w:sz="0" w:space="0" w:color="auto"/>
            <w:right w:val="none" w:sz="0" w:space="0" w:color="auto"/>
          </w:divBdr>
        </w:div>
        <w:div w:id="1234779638">
          <w:marLeft w:val="0"/>
          <w:marRight w:val="0"/>
          <w:marTop w:val="0"/>
          <w:marBottom w:val="0"/>
          <w:divBdr>
            <w:top w:val="none" w:sz="0" w:space="0" w:color="auto"/>
            <w:left w:val="none" w:sz="0" w:space="0" w:color="auto"/>
            <w:bottom w:val="none" w:sz="0" w:space="0" w:color="auto"/>
            <w:right w:val="none" w:sz="0" w:space="0" w:color="auto"/>
          </w:divBdr>
        </w:div>
        <w:div w:id="684790364">
          <w:marLeft w:val="0"/>
          <w:marRight w:val="0"/>
          <w:marTop w:val="0"/>
          <w:marBottom w:val="0"/>
          <w:divBdr>
            <w:top w:val="none" w:sz="0" w:space="0" w:color="auto"/>
            <w:left w:val="none" w:sz="0" w:space="0" w:color="auto"/>
            <w:bottom w:val="none" w:sz="0" w:space="0" w:color="auto"/>
            <w:right w:val="none" w:sz="0" w:space="0" w:color="auto"/>
          </w:divBdr>
        </w:div>
        <w:div w:id="1454903822">
          <w:marLeft w:val="0"/>
          <w:marRight w:val="0"/>
          <w:marTop w:val="0"/>
          <w:marBottom w:val="0"/>
          <w:divBdr>
            <w:top w:val="none" w:sz="0" w:space="0" w:color="auto"/>
            <w:left w:val="none" w:sz="0" w:space="0" w:color="auto"/>
            <w:bottom w:val="none" w:sz="0" w:space="0" w:color="auto"/>
            <w:right w:val="none" w:sz="0" w:space="0" w:color="auto"/>
          </w:divBdr>
        </w:div>
        <w:div w:id="751899867">
          <w:marLeft w:val="0"/>
          <w:marRight w:val="0"/>
          <w:marTop w:val="0"/>
          <w:marBottom w:val="0"/>
          <w:divBdr>
            <w:top w:val="none" w:sz="0" w:space="0" w:color="auto"/>
            <w:left w:val="none" w:sz="0" w:space="0" w:color="auto"/>
            <w:bottom w:val="none" w:sz="0" w:space="0" w:color="auto"/>
            <w:right w:val="none" w:sz="0" w:space="0" w:color="auto"/>
          </w:divBdr>
        </w:div>
        <w:div w:id="382407903">
          <w:marLeft w:val="0"/>
          <w:marRight w:val="0"/>
          <w:marTop w:val="0"/>
          <w:marBottom w:val="0"/>
          <w:divBdr>
            <w:top w:val="none" w:sz="0" w:space="0" w:color="auto"/>
            <w:left w:val="none" w:sz="0" w:space="0" w:color="auto"/>
            <w:bottom w:val="none" w:sz="0" w:space="0" w:color="auto"/>
            <w:right w:val="none" w:sz="0" w:space="0" w:color="auto"/>
          </w:divBdr>
        </w:div>
        <w:div w:id="835651938">
          <w:marLeft w:val="0"/>
          <w:marRight w:val="0"/>
          <w:marTop w:val="0"/>
          <w:marBottom w:val="0"/>
          <w:divBdr>
            <w:top w:val="none" w:sz="0" w:space="0" w:color="auto"/>
            <w:left w:val="none" w:sz="0" w:space="0" w:color="auto"/>
            <w:bottom w:val="none" w:sz="0" w:space="0" w:color="auto"/>
            <w:right w:val="none" w:sz="0" w:space="0" w:color="auto"/>
          </w:divBdr>
        </w:div>
        <w:div w:id="1880436875">
          <w:marLeft w:val="0"/>
          <w:marRight w:val="0"/>
          <w:marTop w:val="0"/>
          <w:marBottom w:val="0"/>
          <w:divBdr>
            <w:top w:val="none" w:sz="0" w:space="0" w:color="auto"/>
            <w:left w:val="none" w:sz="0" w:space="0" w:color="auto"/>
            <w:bottom w:val="none" w:sz="0" w:space="0" w:color="auto"/>
            <w:right w:val="none" w:sz="0" w:space="0" w:color="auto"/>
          </w:divBdr>
        </w:div>
        <w:div w:id="1672948175">
          <w:marLeft w:val="0"/>
          <w:marRight w:val="0"/>
          <w:marTop w:val="0"/>
          <w:marBottom w:val="0"/>
          <w:divBdr>
            <w:top w:val="none" w:sz="0" w:space="0" w:color="auto"/>
            <w:left w:val="none" w:sz="0" w:space="0" w:color="auto"/>
            <w:bottom w:val="none" w:sz="0" w:space="0" w:color="auto"/>
            <w:right w:val="none" w:sz="0" w:space="0" w:color="auto"/>
          </w:divBdr>
        </w:div>
        <w:div w:id="1932274163">
          <w:marLeft w:val="0"/>
          <w:marRight w:val="0"/>
          <w:marTop w:val="0"/>
          <w:marBottom w:val="0"/>
          <w:divBdr>
            <w:top w:val="none" w:sz="0" w:space="0" w:color="auto"/>
            <w:left w:val="none" w:sz="0" w:space="0" w:color="auto"/>
            <w:bottom w:val="none" w:sz="0" w:space="0" w:color="auto"/>
            <w:right w:val="none" w:sz="0" w:space="0" w:color="auto"/>
          </w:divBdr>
        </w:div>
        <w:div w:id="1535115932">
          <w:marLeft w:val="0"/>
          <w:marRight w:val="0"/>
          <w:marTop w:val="0"/>
          <w:marBottom w:val="0"/>
          <w:divBdr>
            <w:top w:val="none" w:sz="0" w:space="0" w:color="auto"/>
            <w:left w:val="none" w:sz="0" w:space="0" w:color="auto"/>
            <w:bottom w:val="none" w:sz="0" w:space="0" w:color="auto"/>
            <w:right w:val="none" w:sz="0" w:space="0" w:color="auto"/>
          </w:divBdr>
        </w:div>
        <w:div w:id="643125660">
          <w:marLeft w:val="0"/>
          <w:marRight w:val="0"/>
          <w:marTop w:val="0"/>
          <w:marBottom w:val="0"/>
          <w:divBdr>
            <w:top w:val="none" w:sz="0" w:space="0" w:color="auto"/>
            <w:left w:val="none" w:sz="0" w:space="0" w:color="auto"/>
            <w:bottom w:val="none" w:sz="0" w:space="0" w:color="auto"/>
            <w:right w:val="none" w:sz="0" w:space="0" w:color="auto"/>
          </w:divBdr>
        </w:div>
        <w:div w:id="1640573268">
          <w:marLeft w:val="0"/>
          <w:marRight w:val="0"/>
          <w:marTop w:val="0"/>
          <w:marBottom w:val="0"/>
          <w:divBdr>
            <w:top w:val="none" w:sz="0" w:space="0" w:color="auto"/>
            <w:left w:val="none" w:sz="0" w:space="0" w:color="auto"/>
            <w:bottom w:val="none" w:sz="0" w:space="0" w:color="auto"/>
            <w:right w:val="none" w:sz="0" w:space="0" w:color="auto"/>
          </w:divBdr>
        </w:div>
      </w:divsChild>
    </w:div>
    <w:div w:id="375592994">
      <w:bodyDiv w:val="1"/>
      <w:marLeft w:val="0"/>
      <w:marRight w:val="0"/>
      <w:marTop w:val="0"/>
      <w:marBottom w:val="0"/>
      <w:divBdr>
        <w:top w:val="none" w:sz="0" w:space="0" w:color="auto"/>
        <w:left w:val="none" w:sz="0" w:space="0" w:color="auto"/>
        <w:bottom w:val="none" w:sz="0" w:space="0" w:color="auto"/>
        <w:right w:val="none" w:sz="0" w:space="0" w:color="auto"/>
      </w:divBdr>
      <w:divsChild>
        <w:div w:id="775441578">
          <w:marLeft w:val="0"/>
          <w:marRight w:val="0"/>
          <w:marTop w:val="0"/>
          <w:marBottom w:val="0"/>
          <w:divBdr>
            <w:top w:val="none" w:sz="0" w:space="0" w:color="auto"/>
            <w:left w:val="none" w:sz="0" w:space="0" w:color="auto"/>
            <w:bottom w:val="none" w:sz="0" w:space="0" w:color="auto"/>
            <w:right w:val="none" w:sz="0" w:space="0" w:color="auto"/>
          </w:divBdr>
        </w:div>
        <w:div w:id="1163818087">
          <w:marLeft w:val="0"/>
          <w:marRight w:val="0"/>
          <w:marTop w:val="0"/>
          <w:marBottom w:val="0"/>
          <w:divBdr>
            <w:top w:val="none" w:sz="0" w:space="0" w:color="auto"/>
            <w:left w:val="none" w:sz="0" w:space="0" w:color="auto"/>
            <w:bottom w:val="none" w:sz="0" w:space="0" w:color="auto"/>
            <w:right w:val="none" w:sz="0" w:space="0" w:color="auto"/>
          </w:divBdr>
        </w:div>
        <w:div w:id="74155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5443</Words>
  <Characters>31029</Characters>
  <Application>Microsoft Office Word</Application>
  <DocSecurity>0</DocSecurity>
  <Lines>258</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1993</dc:creator>
  <cp:keywords/>
  <dc:description/>
  <cp:lastModifiedBy>Alin 1993</cp:lastModifiedBy>
  <cp:revision>5</cp:revision>
  <dcterms:created xsi:type="dcterms:W3CDTF">2024-09-08T13:59:00Z</dcterms:created>
  <dcterms:modified xsi:type="dcterms:W3CDTF">2024-09-15T08:02:00Z</dcterms:modified>
</cp:coreProperties>
</file>