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DBA9" w14:textId="07E17907" w:rsidR="000B3EC0" w:rsidRPr="000B3EC0" w:rsidRDefault="00E01C64" w:rsidP="000B3EC0">
      <w:pPr>
        <w:rPr>
          <w:b/>
          <w:bCs/>
        </w:rPr>
      </w:pPr>
      <w:r>
        <w:rPr>
          <w:b/>
          <w:bCs/>
          <w:lang w:val="ru-RU"/>
        </w:rPr>
        <w:t xml:space="preserve">Тема  </w:t>
      </w:r>
      <w:r w:rsidR="000B3EC0" w:rsidRPr="000B3EC0">
        <w:rPr>
          <w:b/>
          <w:bCs/>
        </w:rPr>
        <w:t>Законы восприятия (в основном из гештальт-психологии)</w:t>
      </w:r>
    </w:p>
    <w:p w14:paraId="6E8195CB" w14:textId="77777777" w:rsidR="000B3EC0" w:rsidRPr="000B3EC0" w:rsidRDefault="000B3EC0" w:rsidP="000B3EC0">
      <w:proofErr w:type="gramStart"/>
      <w:r w:rsidRPr="000B3EC0">
        <w:t>Гештальт-психология</w:t>
      </w:r>
      <w:proofErr w:type="gramEnd"/>
      <w:r w:rsidRPr="000B3EC0">
        <w:t xml:space="preserve"> возникла в начале XX века и предложила ряд </w:t>
      </w:r>
      <w:r w:rsidRPr="000B3EC0">
        <w:rPr>
          <w:b/>
          <w:bCs/>
        </w:rPr>
        <w:t>законов организации восприятия</w:t>
      </w:r>
      <w:r w:rsidRPr="000B3EC0">
        <w:t>, показывающих, как мозг склонен упорядочивать сенсорную информацию.</w:t>
      </w:r>
    </w:p>
    <w:p w14:paraId="7C5C7DD0" w14:textId="77777777" w:rsidR="000B3EC0" w:rsidRPr="000B3EC0" w:rsidRDefault="000B3EC0" w:rsidP="000B3EC0">
      <w:pPr>
        <w:rPr>
          <w:b/>
          <w:bCs/>
        </w:rPr>
      </w:pPr>
      <w:r w:rsidRPr="000B3EC0">
        <w:rPr>
          <w:b/>
          <w:bCs/>
        </w:rPr>
        <w:t>Основные гештальт-принципы:</w:t>
      </w:r>
    </w:p>
    <w:p w14:paraId="03537FCA" w14:textId="77777777" w:rsidR="000B3EC0" w:rsidRPr="000B3EC0" w:rsidRDefault="000B3EC0" w:rsidP="000B3EC0">
      <w:pPr>
        <w:numPr>
          <w:ilvl w:val="0"/>
          <w:numId w:val="1"/>
        </w:numPr>
      </w:pPr>
      <w:r w:rsidRPr="000B3EC0">
        <w:rPr>
          <w:b/>
          <w:bCs/>
        </w:rPr>
        <w:t>Закон близости</w:t>
      </w:r>
      <w:r w:rsidRPr="000B3EC0">
        <w:br/>
        <w:t>Объекты, расположенные близко друг к другу, воспринимаются как часть одной группы.</w:t>
      </w:r>
    </w:p>
    <w:p w14:paraId="355A192A" w14:textId="77777777" w:rsidR="000B3EC0" w:rsidRPr="000B3EC0" w:rsidRDefault="000B3EC0" w:rsidP="000B3EC0">
      <w:pPr>
        <w:numPr>
          <w:ilvl w:val="0"/>
          <w:numId w:val="1"/>
        </w:numPr>
      </w:pPr>
      <w:r w:rsidRPr="000B3EC0">
        <w:rPr>
          <w:b/>
          <w:bCs/>
        </w:rPr>
        <w:t>Закон сходства</w:t>
      </w:r>
      <w:r w:rsidRPr="000B3EC0">
        <w:br/>
        <w:t>Похожие по форме, цвету или размеру элементы воспринимаются как единое целое.</w:t>
      </w:r>
    </w:p>
    <w:p w14:paraId="5C841D40" w14:textId="77777777" w:rsidR="000B3EC0" w:rsidRPr="000B3EC0" w:rsidRDefault="000B3EC0" w:rsidP="000B3EC0">
      <w:pPr>
        <w:numPr>
          <w:ilvl w:val="0"/>
          <w:numId w:val="1"/>
        </w:numPr>
      </w:pPr>
      <w:r w:rsidRPr="000B3EC0">
        <w:rPr>
          <w:b/>
          <w:bCs/>
        </w:rPr>
        <w:t>Закон замкнутости</w:t>
      </w:r>
      <w:r w:rsidRPr="000B3EC0">
        <w:br/>
        <w:t>Мозг "достраивает" незавершённые фигуры до целостного образа.</w:t>
      </w:r>
    </w:p>
    <w:p w14:paraId="53630B8C" w14:textId="77777777" w:rsidR="000B3EC0" w:rsidRPr="000B3EC0" w:rsidRDefault="000B3EC0" w:rsidP="000B3EC0">
      <w:pPr>
        <w:numPr>
          <w:ilvl w:val="0"/>
          <w:numId w:val="1"/>
        </w:numPr>
      </w:pPr>
      <w:r w:rsidRPr="000B3EC0">
        <w:rPr>
          <w:b/>
          <w:bCs/>
        </w:rPr>
        <w:t>Закон непрерывности</w:t>
      </w:r>
      <w:r w:rsidRPr="000B3EC0">
        <w:br/>
        <w:t>Линии и формы воспринимаются как продолжающиеся, даже если они прерываются.</w:t>
      </w:r>
    </w:p>
    <w:p w14:paraId="19BED7E6" w14:textId="77777777" w:rsidR="000B3EC0" w:rsidRPr="000B3EC0" w:rsidRDefault="000B3EC0" w:rsidP="000B3EC0">
      <w:pPr>
        <w:numPr>
          <w:ilvl w:val="0"/>
          <w:numId w:val="1"/>
        </w:numPr>
      </w:pPr>
      <w:r w:rsidRPr="000B3EC0">
        <w:rPr>
          <w:b/>
          <w:bCs/>
        </w:rPr>
        <w:t>Закон общей судьбы (движения)</w:t>
      </w:r>
      <w:r w:rsidRPr="000B3EC0">
        <w:br/>
        <w:t>Элементы, движущиеся в одном направлении, воспринимаются как единое целое.</w:t>
      </w:r>
    </w:p>
    <w:p w14:paraId="496D4475" w14:textId="77777777" w:rsidR="000B3EC0" w:rsidRPr="000B3EC0" w:rsidRDefault="000B3EC0" w:rsidP="000B3EC0">
      <w:pPr>
        <w:numPr>
          <w:ilvl w:val="0"/>
          <w:numId w:val="1"/>
        </w:numPr>
      </w:pPr>
      <w:r w:rsidRPr="000B3EC0">
        <w:rPr>
          <w:b/>
          <w:bCs/>
        </w:rPr>
        <w:t>Закон симметрии</w:t>
      </w:r>
      <w:r w:rsidRPr="000B3EC0">
        <w:br/>
        <w:t>Симметричные объекты воспринимаются как связанные и организованные.</w:t>
      </w:r>
    </w:p>
    <w:p w14:paraId="7FE8154A" w14:textId="77777777" w:rsidR="000B3EC0" w:rsidRPr="000B3EC0" w:rsidRDefault="000B3EC0" w:rsidP="000B3EC0">
      <w:pPr>
        <w:numPr>
          <w:ilvl w:val="0"/>
          <w:numId w:val="1"/>
        </w:numPr>
      </w:pPr>
      <w:r w:rsidRPr="000B3EC0">
        <w:rPr>
          <w:b/>
          <w:bCs/>
        </w:rPr>
        <w:t>Фигура и фон</w:t>
      </w:r>
      <w:r w:rsidRPr="000B3EC0">
        <w:br/>
        <w:t>Мы склонны выделять один элемент как «фигуру» (объект внимания), а остальное — как фон.</w:t>
      </w:r>
    </w:p>
    <w:p w14:paraId="775B457F" w14:textId="77777777" w:rsidR="000B3EC0" w:rsidRPr="000B3EC0" w:rsidRDefault="000B3EC0" w:rsidP="000B3EC0">
      <w:pPr>
        <w:rPr>
          <w:b/>
          <w:bCs/>
        </w:rPr>
      </w:pPr>
      <w:r w:rsidRPr="000B3EC0">
        <w:rPr>
          <w:rFonts w:ascii="Segoe UI Emoji" w:hAnsi="Segoe UI Emoji" w:cs="Segoe UI Emoji"/>
          <w:b/>
          <w:bCs/>
        </w:rPr>
        <w:t>🧠</w:t>
      </w:r>
      <w:r w:rsidRPr="000B3EC0">
        <w:rPr>
          <w:b/>
          <w:bCs/>
        </w:rPr>
        <w:t xml:space="preserve"> Теории восприятия</w:t>
      </w:r>
    </w:p>
    <w:p w14:paraId="0386087C" w14:textId="77777777" w:rsidR="000B3EC0" w:rsidRPr="000B3EC0" w:rsidRDefault="000B3EC0" w:rsidP="000B3EC0">
      <w:pPr>
        <w:rPr>
          <w:b/>
          <w:bCs/>
        </w:rPr>
      </w:pPr>
      <w:r w:rsidRPr="000B3EC0">
        <w:rPr>
          <w:b/>
          <w:bCs/>
        </w:rPr>
        <w:t>1. Теория перцептивного ожидания (топ-даун подход)</w:t>
      </w:r>
    </w:p>
    <w:p w14:paraId="48002D86" w14:textId="77777777" w:rsidR="000B3EC0" w:rsidRPr="000B3EC0" w:rsidRDefault="000B3EC0" w:rsidP="000B3EC0">
      <w:pPr>
        <w:numPr>
          <w:ilvl w:val="0"/>
          <w:numId w:val="2"/>
        </w:numPr>
      </w:pPr>
      <w:r w:rsidRPr="000B3EC0">
        <w:t>Восприятие зависит от прошлого опыта, знаний, ожиданий.</w:t>
      </w:r>
    </w:p>
    <w:p w14:paraId="49DF5B86" w14:textId="77777777" w:rsidR="000B3EC0" w:rsidRPr="000B3EC0" w:rsidRDefault="000B3EC0" w:rsidP="000B3EC0">
      <w:pPr>
        <w:numPr>
          <w:ilvl w:val="0"/>
          <w:numId w:val="2"/>
        </w:numPr>
      </w:pPr>
      <w:r w:rsidRPr="000B3EC0">
        <w:t>Мозг активно интерпретирует входящую информацию.</w:t>
      </w:r>
    </w:p>
    <w:p w14:paraId="18C70876" w14:textId="77777777" w:rsidR="000B3EC0" w:rsidRPr="000B3EC0" w:rsidRDefault="000B3EC0" w:rsidP="000B3EC0">
      <w:pPr>
        <w:numPr>
          <w:ilvl w:val="0"/>
          <w:numId w:val="2"/>
        </w:numPr>
      </w:pPr>
      <w:r w:rsidRPr="000B3EC0">
        <w:t>Пример: если вы видите буквы «Т_А», то ваш мозг, зная контекст, достроит до «ТРАВА» или «ТЕМА».</w:t>
      </w:r>
    </w:p>
    <w:p w14:paraId="269C561C" w14:textId="77777777" w:rsidR="000B3EC0" w:rsidRPr="000B3EC0" w:rsidRDefault="000B3EC0" w:rsidP="000B3EC0">
      <w:pPr>
        <w:rPr>
          <w:b/>
          <w:bCs/>
        </w:rPr>
      </w:pPr>
      <w:r w:rsidRPr="000B3EC0">
        <w:rPr>
          <w:b/>
          <w:bCs/>
        </w:rPr>
        <w:t>2. Теория прямого восприятия (</w:t>
      </w:r>
      <w:proofErr w:type="spellStart"/>
      <w:r w:rsidRPr="000B3EC0">
        <w:rPr>
          <w:b/>
          <w:bCs/>
        </w:rPr>
        <w:t>bottom-up</w:t>
      </w:r>
      <w:proofErr w:type="spellEnd"/>
      <w:r w:rsidRPr="000B3EC0">
        <w:rPr>
          <w:b/>
          <w:bCs/>
        </w:rPr>
        <w:t>, Джеймс Гибсон)</w:t>
      </w:r>
    </w:p>
    <w:p w14:paraId="56A02F56" w14:textId="77777777" w:rsidR="000B3EC0" w:rsidRPr="000B3EC0" w:rsidRDefault="000B3EC0" w:rsidP="000B3EC0">
      <w:pPr>
        <w:numPr>
          <w:ilvl w:val="0"/>
          <w:numId w:val="3"/>
        </w:numPr>
      </w:pPr>
      <w:r w:rsidRPr="000B3EC0">
        <w:t>Восприятие основывается исключительно на сенсорной информации.</w:t>
      </w:r>
    </w:p>
    <w:p w14:paraId="5A44D4CD" w14:textId="77777777" w:rsidR="000B3EC0" w:rsidRPr="000B3EC0" w:rsidRDefault="000B3EC0" w:rsidP="000B3EC0">
      <w:pPr>
        <w:numPr>
          <w:ilvl w:val="0"/>
          <w:numId w:val="3"/>
        </w:numPr>
      </w:pPr>
      <w:r w:rsidRPr="000B3EC0">
        <w:t>Окружающая среда предоставляет всю необходимую информацию — мозг "считывает" её напрямую.</w:t>
      </w:r>
    </w:p>
    <w:p w14:paraId="1DA49F28" w14:textId="77777777" w:rsidR="000B3EC0" w:rsidRPr="000B3EC0" w:rsidRDefault="000B3EC0" w:rsidP="000B3EC0">
      <w:pPr>
        <w:rPr>
          <w:b/>
          <w:bCs/>
        </w:rPr>
      </w:pPr>
      <w:r w:rsidRPr="000B3EC0">
        <w:rPr>
          <w:b/>
          <w:bCs/>
        </w:rPr>
        <w:lastRenderedPageBreak/>
        <w:t>3. Когнитивная теория восприятия</w:t>
      </w:r>
    </w:p>
    <w:p w14:paraId="4F7A7D79" w14:textId="77777777" w:rsidR="000B3EC0" w:rsidRPr="000B3EC0" w:rsidRDefault="000B3EC0" w:rsidP="000B3EC0">
      <w:pPr>
        <w:numPr>
          <w:ilvl w:val="0"/>
          <w:numId w:val="4"/>
        </w:numPr>
      </w:pPr>
      <w:r w:rsidRPr="000B3EC0">
        <w:t>Восприятие — это активный процесс, в котором участвуют внимание, память, мышление.</w:t>
      </w:r>
    </w:p>
    <w:p w14:paraId="292C70C9" w14:textId="77777777" w:rsidR="000B3EC0" w:rsidRPr="000B3EC0" w:rsidRDefault="000B3EC0" w:rsidP="000B3EC0">
      <w:pPr>
        <w:numPr>
          <w:ilvl w:val="0"/>
          <w:numId w:val="4"/>
        </w:numPr>
      </w:pPr>
      <w:r w:rsidRPr="000B3EC0">
        <w:t>Используются схемы, сценарии, концепты для интерпретации информации.</w:t>
      </w:r>
    </w:p>
    <w:p w14:paraId="28EFA317" w14:textId="77777777" w:rsidR="000B3EC0" w:rsidRPr="000B3EC0" w:rsidRDefault="000B3EC0" w:rsidP="000B3EC0">
      <w:pPr>
        <w:rPr>
          <w:b/>
          <w:bCs/>
        </w:rPr>
      </w:pPr>
      <w:r w:rsidRPr="000B3EC0">
        <w:rPr>
          <w:b/>
          <w:bCs/>
        </w:rPr>
        <w:t>4. Конструктивистская теория (Жан Пиаже и др.)</w:t>
      </w:r>
    </w:p>
    <w:p w14:paraId="0C507B8E" w14:textId="77777777" w:rsidR="000B3EC0" w:rsidRPr="000B3EC0" w:rsidRDefault="000B3EC0" w:rsidP="000B3EC0">
      <w:pPr>
        <w:numPr>
          <w:ilvl w:val="0"/>
          <w:numId w:val="5"/>
        </w:numPr>
      </w:pPr>
      <w:r w:rsidRPr="000B3EC0">
        <w:t>Восприятие строится постепенно, через взаимодействие с миром.</w:t>
      </w:r>
    </w:p>
    <w:p w14:paraId="06A0B408" w14:textId="77777777" w:rsidR="000B3EC0" w:rsidRPr="000B3EC0" w:rsidRDefault="000B3EC0" w:rsidP="000B3EC0">
      <w:pPr>
        <w:numPr>
          <w:ilvl w:val="0"/>
          <w:numId w:val="5"/>
        </w:numPr>
      </w:pPr>
      <w:r w:rsidRPr="000B3EC0">
        <w:t>Особенно важна в детском развитии.</w:t>
      </w:r>
    </w:p>
    <w:p w14:paraId="5E274848" w14:textId="77777777" w:rsidR="000B3EC0" w:rsidRPr="000B3EC0" w:rsidRDefault="000B3EC0" w:rsidP="000B3EC0">
      <w:pPr>
        <w:rPr>
          <w:b/>
          <w:bCs/>
        </w:rPr>
      </w:pPr>
      <w:r w:rsidRPr="000B3EC0">
        <w:rPr>
          <w:b/>
          <w:bCs/>
        </w:rPr>
        <w:t>5. Биопсихологический подход</w:t>
      </w:r>
    </w:p>
    <w:p w14:paraId="240CE6E6" w14:textId="77777777" w:rsidR="000B3EC0" w:rsidRPr="000B3EC0" w:rsidRDefault="000B3EC0" w:rsidP="000B3EC0">
      <w:pPr>
        <w:numPr>
          <w:ilvl w:val="0"/>
          <w:numId w:val="6"/>
        </w:numPr>
      </w:pPr>
      <w:r w:rsidRPr="000B3EC0">
        <w:t>Учитываются особенности работы мозга, нейронов, зрительной коры и т. д.</w:t>
      </w:r>
    </w:p>
    <w:p w14:paraId="1E02B8E2" w14:textId="77777777" w:rsidR="000B3EC0" w:rsidRPr="000B3EC0" w:rsidRDefault="000B3EC0" w:rsidP="000B3EC0">
      <w:pPr>
        <w:numPr>
          <w:ilvl w:val="0"/>
          <w:numId w:val="6"/>
        </w:numPr>
      </w:pPr>
      <w:r w:rsidRPr="000B3EC0">
        <w:t>Объясняет, как физиология влияет на восприятие (например, иллюзии, цветоощущение).</w:t>
      </w:r>
    </w:p>
    <w:p w14:paraId="40FDE860" w14:textId="77777777" w:rsidR="000B3EC0" w:rsidRPr="000B3EC0" w:rsidRDefault="000B3EC0" w:rsidP="000B3EC0">
      <w:pPr>
        <w:rPr>
          <w:b/>
          <w:bCs/>
        </w:rPr>
      </w:pPr>
      <w:r w:rsidRPr="000B3EC0">
        <w:rPr>
          <w:rFonts w:ascii="Segoe UI Symbol" w:hAnsi="Segoe UI Symbol" w:cs="Segoe UI Symbol"/>
          <w:b/>
          <w:bCs/>
        </w:rPr>
        <w:t>👁</w:t>
      </w:r>
      <w:r w:rsidRPr="000B3EC0">
        <w:rPr>
          <w:b/>
          <w:bCs/>
        </w:rPr>
        <w:t>️ Примеры применения:</w:t>
      </w:r>
    </w:p>
    <w:p w14:paraId="67C87859" w14:textId="77777777" w:rsidR="000B3EC0" w:rsidRPr="000B3EC0" w:rsidRDefault="000B3EC0" w:rsidP="000B3EC0">
      <w:pPr>
        <w:numPr>
          <w:ilvl w:val="0"/>
          <w:numId w:val="7"/>
        </w:numPr>
      </w:pPr>
      <w:r w:rsidRPr="000B3EC0">
        <w:rPr>
          <w:b/>
          <w:bCs/>
        </w:rPr>
        <w:t>В дизайне</w:t>
      </w:r>
      <w:r w:rsidRPr="000B3EC0">
        <w:t>: законы гештальта помогают создавать понятные и эстетически приятные интерфейсы.</w:t>
      </w:r>
    </w:p>
    <w:p w14:paraId="10BDE77F" w14:textId="77777777" w:rsidR="000B3EC0" w:rsidRPr="000B3EC0" w:rsidRDefault="000B3EC0" w:rsidP="000B3EC0">
      <w:pPr>
        <w:numPr>
          <w:ilvl w:val="0"/>
          <w:numId w:val="7"/>
        </w:numPr>
      </w:pPr>
      <w:r w:rsidRPr="000B3EC0">
        <w:rPr>
          <w:b/>
          <w:bCs/>
        </w:rPr>
        <w:t>В рекламе</w:t>
      </w:r>
      <w:r w:rsidRPr="000B3EC0">
        <w:t>: акцент на фигуру, цвет, движение.</w:t>
      </w:r>
    </w:p>
    <w:p w14:paraId="60669B99" w14:textId="77777777" w:rsidR="000B3EC0" w:rsidRPr="000B3EC0" w:rsidRDefault="000B3EC0" w:rsidP="000B3EC0">
      <w:pPr>
        <w:numPr>
          <w:ilvl w:val="0"/>
          <w:numId w:val="7"/>
        </w:numPr>
      </w:pPr>
      <w:r w:rsidRPr="000B3EC0">
        <w:rPr>
          <w:b/>
          <w:bCs/>
        </w:rPr>
        <w:t>В обучении</w:t>
      </w:r>
      <w:r w:rsidRPr="000B3EC0">
        <w:t>: использование когнитивных схем.</w:t>
      </w:r>
    </w:p>
    <w:p w14:paraId="5B6C19B7" w14:textId="77777777" w:rsidR="000B3EC0" w:rsidRPr="000B3EC0" w:rsidRDefault="000B3EC0" w:rsidP="000B3EC0">
      <w:pPr>
        <w:numPr>
          <w:ilvl w:val="0"/>
          <w:numId w:val="7"/>
        </w:numPr>
      </w:pPr>
      <w:r w:rsidRPr="000B3EC0">
        <w:rPr>
          <w:b/>
          <w:bCs/>
        </w:rPr>
        <w:t>В нейропсихологии</w:t>
      </w:r>
      <w:r w:rsidRPr="000B3EC0">
        <w:t>: диагностика нарушений восприятия (агнозия, иллюзии, галлюцинации).</w:t>
      </w:r>
    </w:p>
    <w:p w14:paraId="1B648A4D" w14:textId="77777777" w:rsidR="007F2DCD" w:rsidRDefault="007F2DCD"/>
    <w:sectPr w:rsidR="007F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F7D"/>
    <w:multiLevelType w:val="multilevel"/>
    <w:tmpl w:val="1BE6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06EF3"/>
    <w:multiLevelType w:val="multilevel"/>
    <w:tmpl w:val="743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57D8B"/>
    <w:multiLevelType w:val="multilevel"/>
    <w:tmpl w:val="183A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271D9"/>
    <w:multiLevelType w:val="multilevel"/>
    <w:tmpl w:val="CBF8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0056F"/>
    <w:multiLevelType w:val="multilevel"/>
    <w:tmpl w:val="4912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F4B5D"/>
    <w:multiLevelType w:val="multilevel"/>
    <w:tmpl w:val="0148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26908"/>
    <w:multiLevelType w:val="multilevel"/>
    <w:tmpl w:val="559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11863"/>
    <w:multiLevelType w:val="multilevel"/>
    <w:tmpl w:val="642A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809422">
    <w:abstractNumId w:val="0"/>
  </w:num>
  <w:num w:numId="2" w16cid:durableId="1282150680">
    <w:abstractNumId w:val="7"/>
  </w:num>
  <w:num w:numId="3" w16cid:durableId="1536389411">
    <w:abstractNumId w:val="4"/>
  </w:num>
  <w:num w:numId="4" w16cid:durableId="1259143758">
    <w:abstractNumId w:val="3"/>
  </w:num>
  <w:num w:numId="5" w16cid:durableId="409812295">
    <w:abstractNumId w:val="1"/>
  </w:num>
  <w:num w:numId="6" w16cid:durableId="1136801631">
    <w:abstractNumId w:val="2"/>
  </w:num>
  <w:num w:numId="7" w16cid:durableId="1856571061">
    <w:abstractNumId w:val="5"/>
  </w:num>
  <w:num w:numId="8" w16cid:durableId="516238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BE"/>
    <w:rsid w:val="000B3EC0"/>
    <w:rsid w:val="00111770"/>
    <w:rsid w:val="00193EBE"/>
    <w:rsid w:val="007F2DCD"/>
    <w:rsid w:val="00B82DF0"/>
    <w:rsid w:val="00E01C64"/>
    <w:rsid w:val="00E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2499"/>
  <w15:chartTrackingRefBased/>
  <w15:docId w15:val="{8F961698-1DA3-4F57-B70D-98B789AE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93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9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93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93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93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93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93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93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93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93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93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93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93EB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93EB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93EB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93EB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93EB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93EB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93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9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93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93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9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93EB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93EB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93EB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93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93EB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93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racujana6@gmail.com</cp:lastModifiedBy>
  <cp:revision>3</cp:revision>
  <dcterms:created xsi:type="dcterms:W3CDTF">2025-09-21T06:11:00Z</dcterms:created>
  <dcterms:modified xsi:type="dcterms:W3CDTF">2025-12-16T07:11:00Z</dcterms:modified>
</cp:coreProperties>
</file>