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3488">
      <w:pPr>
        <w:rPr>
          <w:rFonts w:hint="default"/>
          <w:lang w:val="en-US"/>
        </w:rPr>
      </w:pPr>
    </w:p>
    <w:p w14:paraId="34A59A51">
      <w:pPr>
        <w:rPr>
          <w:rFonts w:hint="default"/>
          <w:lang w:val="ro-RO"/>
        </w:rPr>
      </w:pPr>
      <w:r>
        <w:rPr>
          <w:rFonts w:hint="default"/>
          <w:lang w:val="ro-RO"/>
        </w:rPr>
        <w:drawing>
          <wp:inline distT="0" distB="0" distL="114300" distR="114300">
            <wp:extent cx="1895475" cy="676275"/>
            <wp:effectExtent l="0" t="0" r="9525" b="9525"/>
            <wp:docPr id="9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</w:t>
      </w:r>
      <w:r>
        <w:rPr>
          <w:rFonts w:hint="default"/>
          <w:lang w:val="ro-RO"/>
        </w:rPr>
        <w:drawing>
          <wp:inline distT="0" distB="0" distL="114300" distR="114300">
            <wp:extent cx="371475" cy="638175"/>
            <wp:effectExtent l="0" t="0" r="9525" b="1905"/>
            <wp:docPr id="10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</w:t>
      </w:r>
      <w:r>
        <w:rPr>
          <w:rFonts w:hint="default"/>
          <w:lang w:val="ro-RO"/>
        </w:rPr>
        <w:drawing>
          <wp:inline distT="0" distB="0" distL="114300" distR="114300">
            <wp:extent cx="581025" cy="600075"/>
            <wp:effectExtent l="0" t="0" r="13335" b="9525"/>
            <wp:docPr id="11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           </w:t>
      </w:r>
      <w:r>
        <w:rPr>
          <w:rFonts w:hint="default"/>
          <w:lang w:val="ro-RO"/>
        </w:rPr>
        <w:drawing>
          <wp:inline distT="0" distB="0" distL="114300" distR="114300">
            <wp:extent cx="1600200" cy="762000"/>
            <wp:effectExtent l="0" t="0" r="0" b="0"/>
            <wp:docPr id="12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9FCB1A">
      <w:pPr>
        <w:rPr>
          <w:rFonts w:hint="default"/>
          <w:lang w:val="ro-RO"/>
        </w:rPr>
      </w:pPr>
    </w:p>
    <w:p w14:paraId="4286EFE2">
      <w:pPr>
        <w:rPr>
          <w:rFonts w:hint="default"/>
          <w:lang w:val="ro-RO"/>
        </w:rPr>
      </w:pPr>
    </w:p>
    <w:p w14:paraId="657E3E5C">
      <w:pPr>
        <w:rPr>
          <w:rFonts w:hint="default"/>
          <w:lang w:val="ro-RO"/>
        </w:rPr>
      </w:pPr>
    </w:p>
    <w:p w14:paraId="5E2A22DA">
      <w:pPr>
        <w:rPr>
          <w:rFonts w:hint="default"/>
          <w:lang w:val="ro-RO"/>
        </w:rPr>
      </w:pPr>
    </w:p>
    <w:p w14:paraId="7CF2885D">
      <w:pPr>
        <w:rPr>
          <w:rFonts w:hint="default"/>
          <w:lang w:val="ro-RO"/>
        </w:rPr>
      </w:pPr>
    </w:p>
    <w:p w14:paraId="677FC9C0">
      <w:pPr>
        <w:rPr>
          <w:rFonts w:hint="default"/>
          <w:lang w:val="ro-RO"/>
        </w:rPr>
      </w:pPr>
    </w:p>
    <w:p w14:paraId="2108AE6C">
      <w:pPr>
        <w:rPr>
          <w:rFonts w:hint="default"/>
          <w:lang w:val="ro-RO"/>
        </w:rPr>
      </w:pPr>
    </w:p>
    <w:p w14:paraId="15E76A22">
      <w:pPr>
        <w:rPr>
          <w:rFonts w:hint="default"/>
          <w:lang w:val="ro-RO"/>
        </w:rPr>
      </w:pPr>
    </w:p>
    <w:p w14:paraId="2B89674C">
      <w:pPr>
        <w:rPr>
          <w:rFonts w:hint="default"/>
          <w:lang w:val="ro-RO"/>
        </w:rPr>
      </w:pPr>
    </w:p>
    <w:p w14:paraId="7D5B4BF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/>
        </w:rPr>
        <w:t>Informatica Aplicata</w:t>
      </w:r>
      <w:bookmarkStart w:id="0" w:name="_GoBack"/>
      <w:bookmarkEnd w:id="0"/>
    </w:p>
    <w:p w14:paraId="722BEA9D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</w:p>
    <w:p w14:paraId="5E631344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Dezvoltarea jocurilor video</w:t>
      </w:r>
    </w:p>
    <w:p w14:paraId="440F35D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 xml:space="preserve">Learning Unit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0CD4E74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>Pugaci Diana</w:t>
      </w:r>
    </w:p>
    <w:p w14:paraId="67D5F4B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o-RO"/>
        </w:rPr>
        <w:t>pugaci.diana@gmail.com</w:t>
      </w:r>
    </w:p>
    <w:p w14:paraId="7F68C6B6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</w:p>
    <w:p w14:paraId="5548B55C">
      <w:pPr>
        <w:jc w:val="center"/>
        <w:rPr>
          <w:rFonts w:hint="default" w:asciiTheme="minorHAnsi" w:hAnsiTheme="minorHAnsi" w:eastAsiaTheme="minorEastAsia" w:cstheme="minorBidi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Dezvoltarea, documentarea și prezentarea proiectului fina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</w:t>
      </w:r>
    </w:p>
    <w:p w14:paraId="29D6D93F">
      <w:pPr>
        <w:rPr>
          <w:rFonts w:asciiTheme="minorHAnsi" w:hAnsiTheme="minorHAnsi" w:eastAsiaTheme="minorEastAsia" w:cstheme="minorBidi"/>
          <w:lang w:val="en-US" w:eastAsia="zh-CN" w:bidi="ar-SA"/>
        </w:rPr>
      </w:pPr>
    </w:p>
    <w:p w14:paraId="6BCA9FC7">
      <w:pPr>
        <w:rPr>
          <w:rFonts w:asciiTheme="minorHAnsi" w:hAnsiTheme="minorHAnsi" w:eastAsiaTheme="minorEastAsia" w:cstheme="minorBidi"/>
          <w:lang w:val="en-US" w:eastAsia="zh-CN" w:bidi="ar-SA"/>
        </w:rPr>
      </w:pP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2249"/>
        <w:gridCol w:w="2841"/>
      </w:tblGrid>
      <w:tr w14:paraId="52ED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C4DAF1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o-RO"/>
              </w:rPr>
              <w:t>Tema 10: Dezvoltarea, documentarea și prezentarea proiectului final</w:t>
            </w:r>
          </w:p>
          <w:p w14:paraId="475EE1C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o-RO"/>
              </w:rPr>
              <w:t>Rezultatele învățării preconizate a fi atinse: RÎ3; RÎ6; RÎ9; RÎ10; RÎ11</w:t>
            </w:r>
          </w:p>
        </w:tc>
      </w:tr>
      <w:tr w14:paraId="6A6A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2" w:type="dxa"/>
          </w:tcPr>
          <w:p w14:paraId="6206571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Cunoștințe / unități de conținut</w:t>
            </w:r>
          </w:p>
        </w:tc>
        <w:tc>
          <w:tcPr>
            <w:tcW w:w="2249" w:type="dxa"/>
          </w:tcPr>
          <w:p w14:paraId="367C1E0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Abilități</w:t>
            </w:r>
          </w:p>
        </w:tc>
        <w:tc>
          <w:tcPr>
            <w:tcW w:w="2841" w:type="dxa"/>
          </w:tcPr>
          <w:p w14:paraId="0A212B4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  <w:t>Responsabilitate și autonomie</w:t>
            </w:r>
          </w:p>
        </w:tc>
      </w:tr>
      <w:tr w14:paraId="06C1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2" w:type="dxa"/>
            <w:shd w:val="clear" w:color="auto" w:fill="auto"/>
            <w:vAlign w:val="top"/>
          </w:tcPr>
          <w:p w14:paraId="630E7940">
            <w:pPr>
              <w:widowControl w:val="0"/>
              <w:numPr>
                <w:ilvl w:val="0"/>
                <w:numId w:val="0"/>
              </w:numPr>
              <w:tabs>
                <w:tab w:val="left" w:pos="456"/>
              </w:tabs>
              <w:ind w:left="173" w:left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Termeni cheie: </w:t>
            </w:r>
          </w:p>
          <w:p w14:paraId="3D4E6D0F">
            <w:pPr>
              <w:widowControl w:val="0"/>
              <w:numPr>
                <w:ilvl w:val="0"/>
                <w:numId w:val="0"/>
              </w:numPr>
              <w:tabs>
                <w:tab w:val="left" w:pos="456"/>
              </w:tabs>
              <w:ind w:left="173" w:leftChars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design document, planificare, integrare, testare finală, prezentare, feedback, colaborare.</w:t>
            </w:r>
          </w:p>
          <w:p w14:paraId="04BAA601">
            <w:pPr>
              <w:widowControl w:val="0"/>
              <w:numPr>
                <w:ilvl w:val="0"/>
                <w:numId w:val="0"/>
              </w:numPr>
              <w:tabs>
                <w:tab w:val="left" w:pos="456"/>
              </w:tabs>
              <w:ind w:left="173" w:left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Unități de conținut:</w:t>
            </w:r>
          </w:p>
          <w:p w14:paraId="60CA5116">
            <w:pPr>
              <w:widowControl w:val="0"/>
              <w:numPr>
                <w:ilvl w:val="0"/>
                <w:numId w:val="0"/>
              </w:numPr>
              <w:tabs>
                <w:tab w:val="left" w:pos="456"/>
              </w:tabs>
              <w:ind w:left="173" w:leftChars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Subteme:</w:t>
            </w:r>
          </w:p>
          <w:p w14:paraId="066BF8EC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Alegerea conceptului, redactarea documentației de design.</w:t>
            </w:r>
          </w:p>
          <w:p w14:paraId="148CB1A6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Planificarea implementării și repartizarea responsabilităților (pentru lucrul în echipă).</w:t>
            </w:r>
          </w:p>
          <w:p w14:paraId="09F73F3E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Integrarea elementelor create și testarea jocului complet. </w:t>
            </w:r>
          </w:p>
          <w:p w14:paraId="255F37C1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Prezentarea și justificarea deciziilor tehnice și vizuale.</w:t>
            </w:r>
          </w:p>
          <w:p w14:paraId="0F86EB35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Autoevaluare și feedback de la colegi și profesor.</w:t>
            </w:r>
          </w:p>
          <w:p w14:paraId="2F7C827C">
            <w:pPr>
              <w:widowControl w:val="0"/>
              <w:numPr>
                <w:ilvl w:val="0"/>
                <w:numId w:val="0"/>
              </w:numPr>
              <w:tabs>
                <w:tab w:val="left" w:pos="456"/>
              </w:tabs>
              <w:ind w:left="173" w:leftChars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Activități de laborator:</w:t>
            </w:r>
          </w:p>
          <w:p w14:paraId="79F70A58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Elaborarea design document-ului proiectului final.</w:t>
            </w:r>
          </w:p>
          <w:p w14:paraId="6469857E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Lucrul aplicat la jocul propriu: scene, personaje, interacțiuni.</w:t>
            </w:r>
          </w:p>
          <w:p w14:paraId="04626A3F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Testarea funcționalității complete a proiectului.</w:t>
            </w:r>
          </w:p>
          <w:p w14:paraId="032D682F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Corectarea bug-urilor și ultimele optimizări.</w:t>
            </w:r>
          </w:p>
          <w:p w14:paraId="3D6306D9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o-RO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Prezentarea jocului final în fața colegilor și profesorului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1DE563C7">
            <w:pPr>
              <w:widowControl w:val="0"/>
              <w:numPr>
                <w:ilvl w:val="0"/>
                <w:numId w:val="11"/>
              </w:numPr>
              <w:tabs>
                <w:tab w:val="left" w:pos="456"/>
                <w:tab w:val="clear" w:pos="720"/>
              </w:tabs>
              <w:ind w:left="456" w:leftChars="0" w:hanging="283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o-RO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4"/>
                <w:szCs w:val="24"/>
                <w:lang w:val="ro-RO" w:eastAsia="zh-CN" w:bidi="ar-SA"/>
              </w:rPr>
              <w:t>Publicarea proiectului pe platforma google play si Icho.</w:t>
            </w:r>
          </w:p>
        </w:tc>
        <w:tc>
          <w:tcPr>
            <w:tcW w:w="2249" w:type="dxa"/>
            <w:shd w:val="clear" w:color="auto" w:fill="auto"/>
            <w:vAlign w:val="top"/>
          </w:tcPr>
          <w:p w14:paraId="0823D995">
            <w:pPr>
              <w:pStyle w:val="250"/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="12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✓ Se planifică și se documentează un proiect de joc în mod structurat.</w:t>
            </w:r>
          </w:p>
          <w:p w14:paraId="7EF50138">
            <w:pPr>
              <w:pStyle w:val="250"/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="12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✓ Se implementează elementele esențiale ale unui joc: scene, personaje, interacțiuni.</w:t>
            </w:r>
          </w:p>
          <w:p w14:paraId="607F9358">
            <w:pPr>
              <w:pStyle w:val="250"/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="12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✓ Se testează întregul proiect și se realizează optimizări de ultim moment</w:t>
            </w:r>
          </w:p>
          <w:p w14:paraId="1097F033">
            <w:pPr>
              <w:pStyle w:val="250"/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="12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✓ Se susține o prezentare argumentată a jocului și se justifică deciziile luate în procesul de dezvoltare.</w:t>
            </w:r>
          </w:p>
          <w:p w14:paraId="7FAE941D">
            <w:pPr>
              <w:pStyle w:val="250"/>
              <w:widowControl w:val="0"/>
              <w:numPr>
                <w:ilvl w:val="0"/>
                <w:numId w:val="0"/>
              </w:numPr>
              <w:tabs>
                <w:tab w:val="left" w:pos="295"/>
              </w:tabs>
              <w:ind w:left="12" w:lef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✓ Se primește și se oferă feedback constructiv în cadrul echipei și în fața audienței.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41311B6">
            <w:pPr>
              <w:pStyle w:val="249"/>
              <w:widowControl w:val="0"/>
              <w:numPr>
                <w:ilvl w:val="0"/>
                <w:numId w:val="0"/>
              </w:numPr>
              <w:tabs>
                <w:tab w:val="left" w:pos="348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✓ Își asumă responsabilitatea pentru contribuția personală în cadrul echipei.</w:t>
            </w:r>
          </w:p>
          <w:p w14:paraId="5A744649">
            <w:pPr>
              <w:pStyle w:val="249"/>
              <w:widowControl w:val="0"/>
              <w:numPr>
                <w:ilvl w:val="0"/>
                <w:numId w:val="0"/>
              </w:numPr>
              <w:tabs>
                <w:tab w:val="left" w:pos="348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Respectă termenele de predare și etapele planificate ale proiectului.</w:t>
            </w:r>
          </w:p>
          <w:p w14:paraId="7C586084">
            <w:pPr>
              <w:pStyle w:val="249"/>
              <w:widowControl w:val="0"/>
              <w:numPr>
                <w:ilvl w:val="0"/>
                <w:numId w:val="0"/>
              </w:numPr>
              <w:tabs>
                <w:tab w:val="left" w:pos="348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Se implică activ în testarea și îmbunătățirea produsului final.</w:t>
            </w:r>
          </w:p>
          <w:p w14:paraId="659955A9">
            <w:pPr>
              <w:pStyle w:val="249"/>
              <w:widowControl w:val="0"/>
              <w:numPr>
                <w:ilvl w:val="0"/>
                <w:numId w:val="0"/>
              </w:numPr>
              <w:tabs>
                <w:tab w:val="left" w:pos="348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Demonstrează inițiativă și gândire critică în justificarea deciziilor de design.</w:t>
            </w:r>
          </w:p>
          <w:p w14:paraId="39051358">
            <w:pPr>
              <w:pStyle w:val="249"/>
              <w:widowControl w:val="0"/>
              <w:numPr>
                <w:ilvl w:val="0"/>
                <w:numId w:val="0"/>
              </w:numPr>
              <w:tabs>
                <w:tab w:val="left" w:pos="348"/>
              </w:tabs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✓ Participă cu deschidere la procesul de evaluare și reflecție asupra proiectului finalizat.</w:t>
            </w:r>
          </w:p>
        </w:tc>
      </w:tr>
    </w:tbl>
    <w:p w14:paraId="0DC6BBB3">
      <w:pPr>
        <w:rPr>
          <w:rFonts w:hint="default"/>
        </w:rPr>
      </w:pPr>
    </w:p>
    <w:p w14:paraId="0A0CE5FF">
      <w:pPr>
        <w:rPr>
          <w:rFonts w:hint="default"/>
        </w:rPr>
      </w:pPr>
    </w:p>
    <w:p w14:paraId="3E72FCD6">
      <w:pPr>
        <w:rPr>
          <w:rFonts w:hint="default"/>
        </w:rPr>
      </w:pPr>
    </w:p>
    <w:p w14:paraId="5DEFAAE7">
      <w:pPr>
        <w:rPr>
          <w:rFonts w:hint="default"/>
        </w:rPr>
      </w:pPr>
    </w:p>
    <w:p w14:paraId="3E40B21E">
      <w:pPr>
        <w:rPr>
          <w:rFonts w:hint="default"/>
        </w:rPr>
      </w:pPr>
    </w:p>
    <w:p w14:paraId="4800801D">
      <w:pPr>
        <w:rPr>
          <w:rFonts w:hint="default"/>
        </w:rPr>
      </w:pPr>
    </w:p>
    <w:p w14:paraId="5369E0FD">
      <w:pPr>
        <w:rPr>
          <w:rFonts w:hint="default"/>
        </w:rPr>
      </w:pPr>
    </w:p>
    <w:p w14:paraId="61EF3434">
      <w:pPr>
        <w:rPr>
          <w:rFonts w:hint="default"/>
        </w:rPr>
      </w:pPr>
    </w:p>
    <w:p w14:paraId="663F49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 w14:paraId="4DB4DD6E">
      <w:pPr>
        <w:pStyle w:val="2"/>
        <w:numPr>
          <w:ilvl w:val="0"/>
          <w:numId w:val="12"/>
        </w:numPr>
        <w:bidi w:val="0"/>
        <w:spacing w:line="360" w:lineRule="auto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Ce este un GDD?</w:t>
      </w:r>
    </w:p>
    <w:p w14:paraId="4EC63539">
      <w:pPr>
        <w:pStyle w:val="2"/>
        <w:numPr>
          <w:ilvl w:val="0"/>
          <w:numId w:val="0"/>
        </w:numPr>
        <w:bidi w:val="0"/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GDD (Game Design Document) este un document colaborativ care descrieGDD (Game Design Document) este un document colaborativ care descrie toate aspectele unui joc video: ideea, personajele, interacțiunile, mecanicile, nivelurile, stilul artistic, sunetul și comportamentul general al jocului.</w:t>
      </w:r>
    </w:p>
    <w:p w14:paraId="29C1B529">
      <w:pPr>
        <w:pStyle w:val="2"/>
        <w:numPr>
          <w:ilvl w:val="0"/>
          <w:numId w:val="0"/>
        </w:numPr>
        <w:bidi w:val="0"/>
        <w:spacing w:line="360" w:lineRule="auto"/>
        <w:ind w:leftChars="0" w:firstLine="720" w:firstLineChars="0"/>
        <w:jc w:val="both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Este esențial ca ideea principală a proiectului să fie clar formulată în GDD și să includă:</w:t>
      </w:r>
    </w:p>
    <w:p w14:paraId="752609C6">
      <w:pPr>
        <w:numPr>
          <w:ilvl w:val="0"/>
          <w:numId w:val="1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Descriere narativă clară (rezumat de 1–2 pagini cu început, mijloc și sfârșit);</w:t>
      </w:r>
    </w:p>
    <w:p w14:paraId="7D2A4801">
      <w:pPr>
        <w:numPr>
          <w:ilvl w:val="0"/>
          <w:numId w:val="1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Referințe vizuale și audio (imagini, capturi din alte jocuri, concepte artistice, linkuri);</w:t>
      </w:r>
    </w:p>
    <w:p w14:paraId="6469A6B2">
      <w:pPr>
        <w:numPr>
          <w:ilvl w:val="0"/>
          <w:numId w:val="1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Storyboard (secvențe-cheie reprezentate vizual pentru gameplay, introducere, cutscene etc.);</w:t>
      </w:r>
    </w:p>
    <w:p w14:paraId="25C42FCE">
      <w:pPr>
        <w:numPr>
          <w:ilvl w:val="0"/>
          <w:numId w:val="1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Pitch / frază unică (USP – unique selling point);</w:t>
      </w:r>
    </w:p>
    <w:p w14:paraId="6B28CBF0">
      <w:pPr>
        <w:numPr>
          <w:ilvl w:val="0"/>
          <w:numId w:val="1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Motivația jocului și cum se diferențiază pe piață.</w:t>
      </w:r>
    </w:p>
    <w:p w14:paraId="128942E4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Aceste elemente ajută la comunicarea ideii în mod vizual și strategic și servesc drept bază pentru toate celelalte secțiuni din proiect.</w:t>
      </w:r>
    </w:p>
    <w:p w14:paraId="69FB840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GDD (Game Design Document) este un document colaborativ care descrie toate aspectele unui joc video: ideea, personajele, interacțiunile, mecanicile, nivelurile, stilul artistic, sunetul și comportamentul general al jocului.</w:t>
      </w:r>
    </w:p>
    <w:p w14:paraId="0DB11D8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Scopul este să comunice clar întreaga viziune echipei de dezvoltare și să fie ușor de actualizat în timpul proiectului.</w:t>
      </w:r>
    </w:p>
    <w:p w14:paraId="2744ED58">
      <w:pPr>
        <w:rPr>
          <w:rFonts w:hint="default"/>
          <w:lang w:val="en-US"/>
        </w:rPr>
      </w:pPr>
    </w:p>
    <w:p w14:paraId="04665A30">
      <w:pPr>
        <w:rPr>
          <w:rFonts w:hint="default"/>
          <w:lang w:val="en-US"/>
        </w:rPr>
      </w:pPr>
    </w:p>
    <w:p w14:paraId="11B1255A">
      <w:pPr>
        <w:pStyle w:val="2"/>
        <w:numPr>
          <w:ilvl w:val="0"/>
          <w:numId w:val="0"/>
        </w:numPr>
        <w:bidi w:val="0"/>
        <w:spacing w:line="360" w:lineRule="auto"/>
        <w:ind w:leftChars="0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6CC44ED">
      <w:pPr>
        <w:pStyle w:val="2"/>
        <w:numPr>
          <w:ilvl w:val="0"/>
          <w:numId w:val="12"/>
        </w:numPr>
        <w:bidi w:val="0"/>
        <w:spacing w:line="360" w:lineRule="auto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Structura universală a unui GDD</w:t>
      </w:r>
    </w:p>
    <w:p w14:paraId="52566B0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!Nu toate proiectele vor avea toți acești itemi (de exemplu: un joc educațional poate să nu aibă inamici). Includeți doar componentele relevante pentru jocul vostru.</w:t>
      </w:r>
    </w:p>
    <w:tbl>
      <w:tblPr>
        <w:tblStyle w:val="12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3"/>
        <w:gridCol w:w="5393"/>
      </w:tblGrid>
      <w:tr w14:paraId="7D03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000000"/>
            <w:vAlign w:val="center"/>
          </w:tcPr>
          <w:p w14:paraId="080AFAF8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ru-RU" w:eastAsia="zh-CN"/>
              </w:rPr>
              <w:t>Secțiune GDD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000000"/>
            <w:vAlign w:val="center"/>
          </w:tcPr>
          <w:p w14:paraId="149AEB74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ru-RU" w:eastAsia="zh-CN"/>
              </w:rPr>
              <w:t>Ce trebuie să conțină</w:t>
            </w:r>
          </w:p>
        </w:tc>
      </w:tr>
      <w:tr w14:paraId="2240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3E054871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Product Sheet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4BEC7D81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Titlu, gen, platformă, public țintă, descriere, tematică, pitch, inspirație vizuală</w:t>
            </w:r>
          </w:p>
        </w:tc>
      </w:tr>
      <w:tr w14:paraId="2280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051E8C2F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Gen și temă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58035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Descrierea genului principal (ex: platformer, puzzle, educațional), subgenuri, tonul narativ</w:t>
            </w:r>
          </w:p>
        </w:tc>
      </w:tr>
      <w:tr w14:paraId="75BB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1A925D7C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Gameplay / Mecanică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20188C29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Reguli de joc, flow-ul general, acțiuni posibile, interacțiuni, exemple de gameplay</w:t>
            </w:r>
          </w:p>
        </w:tc>
      </w:tr>
      <w:tr w14:paraId="703E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10CB32D2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Camere (Cameras)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1989B6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Tip de cameră (2D, 3D, isometrică etc.), comportament, efecte, tranziții</w:t>
            </w:r>
          </w:p>
        </w:tc>
      </w:tr>
      <w:tr w14:paraId="1962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1C7041A2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Controale (Control)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2CB3B0B9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Comenzi de bază: deplasare, interacțiune, inventar, salt, meniu</w:t>
            </w:r>
          </w:p>
        </w:tc>
      </w:tr>
      <w:tr w14:paraId="616F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6C7561FF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Personaj principal (opțional)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D3F58E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Aspect vizual, trăsături, poveste, abilități, comportamente</w:t>
            </w:r>
          </w:p>
        </w:tc>
      </w:tr>
      <w:tr w14:paraId="6748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470B464B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Obiecte interactive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64CE959F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Uși, butoane, puzzle-uri, obiecte care declanșează evenimente</w:t>
            </w:r>
          </w:p>
        </w:tc>
      </w:tr>
      <w:tr w14:paraId="795D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0A82DEF4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HUD &amp; GUI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58CF9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Elemente afișate pe ecran: viață, scor, hartă, dialog, butoane, opțiuni</w:t>
            </w:r>
          </w:p>
        </w:tc>
      </w:tr>
      <w:tr w14:paraId="7CAA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43117D6A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Audio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02E6885E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Muzică, efecte sonore, atmosferă auditivă</w:t>
            </w:r>
          </w:p>
        </w:tc>
      </w:tr>
      <w:tr w14:paraId="41FC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6CB12118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FX și animații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91BB4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Particule, efecte vizuale, tranziții, shaders</w:t>
            </w:r>
          </w:p>
        </w:tc>
      </w:tr>
      <w:tr w14:paraId="255A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5BD5FA29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Level Design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34985FC5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Structura nivelurilor, progresie, hărți, obiective, puncte de interes</w:t>
            </w:r>
          </w:p>
        </w:tc>
      </w:tr>
      <w:tr w14:paraId="4367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03F34315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Documentarea folderelor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102C3">
            <w:pPr>
              <w:spacing w:line="360" w:lineRule="auto"/>
              <w:ind w:firstLine="72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Organizarea fișierelor, reguli de denumire, structura în Unity / Godot etc.</w:t>
            </w:r>
          </w:p>
        </w:tc>
      </w:tr>
    </w:tbl>
    <w:p w14:paraId="3924D854">
      <w:pPr>
        <w:spacing w:line="240" w:lineRule="auto"/>
        <w:rPr>
          <w:rFonts w:hint="default"/>
          <w:lang w:val="ru-RU"/>
        </w:rPr>
      </w:pPr>
    </w:p>
    <w:p w14:paraId="0D73CAAF">
      <w:pPr>
        <w:pStyle w:val="2"/>
        <w:numPr>
          <w:ilvl w:val="0"/>
          <w:numId w:val="12"/>
        </w:numPr>
        <w:bidi w:val="0"/>
        <w:spacing w:line="360" w:lineRule="auto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Definirea genului și temei jocului</w:t>
      </w:r>
    </w:p>
    <w:p w14:paraId="48780B47">
      <w:pPr>
        <w:spacing w:line="360" w:lineRule="auto"/>
        <w:ind w:firstLine="7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Genul definește sistemele mecanice; tema definește stilul narativ și estetic.</w:t>
      </w:r>
    </w:p>
    <w:p w14:paraId="55460450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Exemple de genuri comune:</w:t>
      </w:r>
    </w:p>
    <w:p w14:paraId="755D57DC">
      <w:pPr>
        <w:numPr>
          <w:ilvl w:val="0"/>
          <w:numId w:val="14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Platformer 2D / 3D</w:t>
      </w:r>
    </w:p>
    <w:p w14:paraId="7AFB3971">
      <w:pPr>
        <w:numPr>
          <w:ilvl w:val="0"/>
          <w:numId w:val="14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Puzzle / Logic</w:t>
      </w:r>
    </w:p>
    <w:p w14:paraId="157E954F">
      <w:pPr>
        <w:numPr>
          <w:ilvl w:val="0"/>
          <w:numId w:val="14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Shooter</w:t>
      </w:r>
    </w:p>
    <w:p w14:paraId="0C0EE9DE">
      <w:pPr>
        <w:numPr>
          <w:ilvl w:val="0"/>
          <w:numId w:val="14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Aventură / Poveste</w:t>
      </w:r>
    </w:p>
    <w:p w14:paraId="78DB55E4">
      <w:pPr>
        <w:numPr>
          <w:ilvl w:val="0"/>
          <w:numId w:val="14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Strategie / Simulare</w:t>
      </w:r>
    </w:p>
    <w:p w14:paraId="6E57765D">
      <w:pPr>
        <w:numPr>
          <w:ilvl w:val="0"/>
          <w:numId w:val="14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Educațional</w:t>
      </w:r>
    </w:p>
    <w:p w14:paraId="1B92C02D">
      <w:pPr>
        <w:rPr>
          <w:rFonts w:hint="default"/>
          <w:lang w:val="en-US"/>
        </w:rPr>
      </w:pPr>
    </w:p>
    <w:p w14:paraId="2143D2B2">
      <w:p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Teme posibile:</w:t>
      </w:r>
    </w:p>
    <w:p w14:paraId="6462BA12">
      <w:pPr>
        <w:numPr>
          <w:ilvl w:val="0"/>
          <w:numId w:val="14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Psihologic / Horror / Umoristic / Istoric / Futurist</w:t>
      </w:r>
    </w:p>
    <w:p w14:paraId="3310F1E3"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63DEADD4">
      <w:pPr>
        <w:numPr>
          <w:ilvl w:val="0"/>
          <w:numId w:val="14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Ex: „Joc educațional cu tematică spațială”, „Poveste de supraviețuire într-o lume subacvatică”</w:t>
      </w:r>
    </w:p>
    <w:p w14:paraId="70CD7FF1">
      <w:pPr>
        <w:spacing w:line="360" w:lineRule="auto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Important: Se pot combina genuri (ex: Platformer + Puzzle)</w:t>
      </w:r>
    </w:p>
    <w:p w14:paraId="3D5F2F4A">
      <w:pPr>
        <w:pStyle w:val="2"/>
        <w:numPr>
          <w:ilvl w:val="0"/>
          <w:numId w:val="12"/>
        </w:numPr>
        <w:bidi w:val="0"/>
        <w:spacing w:line="360" w:lineRule="auto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Poziționarea camerei și comportamentul acesteia</w:t>
      </w:r>
    </w:p>
    <w:p w14:paraId="553284AF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Tipuri de cameră și utilizarea lor:</w:t>
      </w:r>
    </w:p>
    <w:tbl>
      <w:tblPr>
        <w:tblStyle w:val="12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4"/>
        <w:gridCol w:w="2540"/>
        <w:gridCol w:w="4012"/>
      </w:tblGrid>
      <w:tr w14:paraId="7992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12" w:space="0"/>
              <w:right w:val="single" w:color="4BACC6" w:sz="8" w:space="0"/>
            </w:tcBorders>
            <w:shd w:val="clear" w:color="auto" w:fill="FFFFFF"/>
            <w:vAlign w:val="center"/>
          </w:tcPr>
          <w:p w14:paraId="0BC65392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Tip cameră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12" w:space="0"/>
              <w:right w:val="single" w:color="4BACC6" w:sz="8" w:space="0"/>
            </w:tcBorders>
            <w:shd w:val="clear" w:color="auto" w:fill="FFFFFF"/>
            <w:vAlign w:val="center"/>
          </w:tcPr>
          <w:p w14:paraId="41079BCC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Unde se folosește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12" w:space="0"/>
              <w:right w:val="single" w:color="4BACC6" w:sz="8" w:space="0"/>
            </w:tcBorders>
            <w:shd w:val="clear" w:color="auto" w:fill="FFFFFF"/>
            <w:vAlign w:val="center"/>
          </w:tcPr>
          <w:p w14:paraId="40D84869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Caracteristici</w:t>
            </w:r>
          </w:p>
        </w:tc>
      </w:tr>
      <w:tr w14:paraId="035C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4BACC6" w:sz="12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4F9A4413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First-person (1P)</w:t>
            </w:r>
          </w:p>
        </w:tc>
        <w:tc>
          <w:tcPr>
            <w:tcW w:w="0" w:type="auto"/>
            <w:tcBorders>
              <w:top w:val="single" w:color="4BACC6" w:sz="12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4089DA4C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FPS, simulatoare</w:t>
            </w:r>
          </w:p>
        </w:tc>
        <w:tc>
          <w:tcPr>
            <w:tcW w:w="0" w:type="auto"/>
            <w:tcBorders>
              <w:top w:val="single" w:color="4BACC6" w:sz="12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020643E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Imersiune totală, dar limită vizuală</w:t>
            </w:r>
          </w:p>
        </w:tc>
      </w:tr>
      <w:tr w14:paraId="64D5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 w14:paraId="29F847B2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Third-person (3P)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 w14:paraId="37F1427A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Aventura, RPG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 w14:paraId="2DCE1D2A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Permite observarea personajului și mediului</w:t>
            </w:r>
          </w:p>
        </w:tc>
      </w:tr>
      <w:tr w14:paraId="0449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6FD2AAB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Top-down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5257D64A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Strategie, dungeon, puzzle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5B2B9721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Viziune completă, fără detalii de profunzime</w:t>
            </w:r>
          </w:p>
        </w:tc>
      </w:tr>
      <w:tr w14:paraId="766E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 w14:paraId="3D73EAE8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Isometrică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 w14:paraId="52B7DC99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RPG clasic, tactice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 w14:paraId="16639A0F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Viziune 2.5D, diagonale, estetică retro</w:t>
            </w:r>
          </w:p>
        </w:tc>
      </w:tr>
      <w:tr w14:paraId="10CD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2B197FE6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Side view (2D)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2816D8F8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Platformer, puzzle</w:t>
            </w:r>
          </w:p>
        </w:tc>
        <w:tc>
          <w:tcPr>
            <w:tcW w:w="0" w:type="auto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BEEF3"/>
            <w:vAlign w:val="center"/>
          </w:tcPr>
          <w:p w14:paraId="2EDFD39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Viziune laterală, simplificată</w:t>
            </w:r>
          </w:p>
        </w:tc>
      </w:tr>
    </w:tbl>
    <w:p w14:paraId="747E6DCF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8709260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Comportamente posibile ale camerei:</w:t>
      </w:r>
    </w:p>
    <w:p w14:paraId="05A157A2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5EB6364A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Urmează personajul cu fluiditate</w:t>
      </w:r>
    </w:p>
    <w:p w14:paraId="1C2179AD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7A6CBFA1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Se apropie în luptă / se depărtează în explorare</w:t>
      </w:r>
    </w:p>
    <w:p w14:paraId="7E9BD7BE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5638433C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Poate vibra la coliziuni</w:t>
      </w:r>
    </w:p>
    <w:p w14:paraId="24F02F54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098F9C3E">
      <w:pPr>
        <w:numPr>
          <w:ilvl w:val="0"/>
          <w:numId w:val="15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Are limite (nu iese din scenă)</w:t>
      </w:r>
    </w:p>
    <w:p w14:paraId="1A44FC27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2227A2B8">
      <w:pPr>
        <w:spacing w:line="360" w:lineRule="auto"/>
        <w:ind w:firstLine="7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Camera laterală care urmărește personajul în timp real, cu efect de „shake” la lovituri.</w:t>
      </w:r>
    </w:p>
    <w:p w14:paraId="5D0CC861"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14A0A90D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1365CE8E">
      <w:pPr>
        <w:rPr>
          <w:rFonts w:hint="default"/>
          <w:lang w:val="en-US"/>
        </w:rPr>
      </w:pPr>
    </w:p>
    <w:p w14:paraId="774874A0">
      <w:pPr>
        <w:pStyle w:val="2"/>
        <w:numPr>
          <w:ilvl w:val="0"/>
          <w:numId w:val="12"/>
        </w:numPr>
        <w:bidi w:val="0"/>
        <w:spacing w:line="360" w:lineRule="auto"/>
        <w:rPr>
          <w:rFonts w:hint="default"/>
          <w:lang w:val="en-US"/>
        </w:rPr>
      </w:pPr>
      <w:r>
        <w:rPr>
          <w:rFonts w:hint="default"/>
          <w:lang w:val="en-US"/>
        </w:rPr>
        <w:t>Cerințe minime pentru prezentarea finală</w:t>
      </w:r>
    </w:p>
    <w:p w14:paraId="2499E2EC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Prezentarea finală a proiectului trebuie să fie o prezentare structurată profesional, în format PowerPoint, PDF sau alt suport vizual, susținută oral.</w:t>
      </w:r>
    </w:p>
    <w:p w14:paraId="75241C4A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Structura recomandată a prezentării:</w:t>
      </w:r>
    </w:p>
    <w:p w14:paraId="24C38357">
      <w:pPr>
        <w:rPr>
          <w:rFonts w:hint="default"/>
          <w:lang w:val="en-US"/>
        </w:rPr>
      </w:pPr>
    </w:p>
    <w:p w14:paraId="5156E9C8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Titlul jocului + fraza de impact (USP)</w:t>
      </w:r>
    </w:p>
    <w:p w14:paraId="0C36CE31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Descriere scurtă a ideii de joc</w:t>
      </w:r>
    </w:p>
    <w:p w14:paraId="64193720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Temă și gen</w:t>
      </w:r>
    </w:p>
    <w:p w14:paraId="20672D5A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Public țintă și platformă</w:t>
      </w:r>
    </w:p>
    <w:p w14:paraId="568C8E4B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Gameplay overview</w:t>
      </w:r>
    </w:p>
    <w:p w14:paraId="7F2215D8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Stil vizual și audio</w:t>
      </w:r>
    </w:p>
    <w:p w14:paraId="7FD84EA4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Structura nivelurilor / progresie</w:t>
      </w:r>
    </w:p>
    <w:p w14:paraId="6F029CCB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Sistem de control și HUD</w:t>
      </w:r>
    </w:p>
    <w:p w14:paraId="0D6B802C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Monetizare (opțional)</w:t>
      </w:r>
    </w:p>
    <w:p w14:paraId="5EB7B303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Conflicte și provocări</w:t>
      </w:r>
    </w:p>
    <w:p w14:paraId="3544B911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Echipa de dezvoltare</w:t>
      </w:r>
    </w:p>
    <w:p w14:paraId="10C5243D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Tehnologie folosită și organizare</w:t>
      </w:r>
    </w:p>
    <w:p w14:paraId="63BF6F65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Statusul proiectului</w:t>
      </w:r>
    </w:p>
    <w:p w14:paraId="1298CE9E">
      <w:pPr>
        <w:numPr>
          <w:ilvl w:val="0"/>
          <w:numId w:val="16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Reflecție finală și ce ați învățat</w:t>
      </w:r>
    </w:p>
    <w:p w14:paraId="01AA8DB0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Timp recomandat pentru prezentare: 7–10 minute</w:t>
      </w:r>
    </w:p>
    <w:p w14:paraId="4489DC7A">
      <w:pPr>
        <w:numPr>
          <w:ilvl w:val="0"/>
          <w:numId w:val="0"/>
        </w:numPr>
        <w:ind w:leftChars="0"/>
        <w:rPr>
          <w:rFonts w:hint="default"/>
          <w:lang w:val="en-US"/>
        </w:rPr>
      </w:pPr>
    </w:p>
    <w:p w14:paraId="1EF8CC44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Evaluare:</w:t>
      </w:r>
    </w:p>
    <w:p w14:paraId="02CF0FC2">
      <w:pPr>
        <w:rPr>
          <w:rFonts w:hint="default"/>
          <w:lang w:val="en-US"/>
        </w:rPr>
      </w:pPr>
    </w:p>
    <w:p w14:paraId="49881770">
      <w:pPr>
        <w:rPr>
          <w:rFonts w:hint="default"/>
          <w:lang w:val="en-US"/>
        </w:rPr>
      </w:pPr>
    </w:p>
    <w:p w14:paraId="5B61F56C">
      <w:pPr>
        <w:numPr>
          <w:ilvl w:val="0"/>
          <w:numId w:val="17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Claritate în exprimare</w:t>
      </w:r>
    </w:p>
    <w:p w14:paraId="388241D1">
      <w:pPr>
        <w:numPr>
          <w:ilvl w:val="0"/>
          <w:numId w:val="17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Coerență vizuală</w:t>
      </w:r>
    </w:p>
    <w:p w14:paraId="3289FB3B">
      <w:pPr>
        <w:numPr>
          <w:ilvl w:val="0"/>
          <w:numId w:val="17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Conținut complet</w:t>
      </w:r>
    </w:p>
    <w:p w14:paraId="13B0A527">
      <w:pPr>
        <w:numPr>
          <w:ilvl w:val="0"/>
          <w:numId w:val="17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Capacitatea de a răspunde la întrebări</w:t>
      </w:r>
    </w:p>
    <w:p w14:paraId="55F046D4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tbl>
      <w:tblPr>
        <w:tblStyle w:val="12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2"/>
        <w:gridCol w:w="1351"/>
        <w:gridCol w:w="4303"/>
      </w:tblGrid>
      <w:tr w14:paraId="72A7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000000"/>
            <w:vAlign w:val="center"/>
          </w:tcPr>
          <w:p w14:paraId="2E34DCA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en-US" w:eastAsia="zh-CN"/>
              </w:rPr>
              <w:t>Element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000000"/>
            <w:vAlign w:val="center"/>
          </w:tcPr>
          <w:p w14:paraId="413EB2F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en-US" w:eastAsia="zh-CN"/>
              </w:rPr>
              <w:t>Obligatoriu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000000"/>
            <w:vAlign w:val="center"/>
          </w:tcPr>
          <w:p w14:paraId="0172B0B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FFFF"/>
                <w:sz w:val="28"/>
                <w:szCs w:val="28"/>
                <w:lang w:val="en-US" w:eastAsia="zh-CN"/>
              </w:rPr>
              <w:t>Observație</w:t>
            </w:r>
          </w:p>
        </w:tc>
      </w:tr>
      <w:tr w14:paraId="16F4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7CA7AFD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Pitch scurt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16E6FF9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✅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390535F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Prezentare scrisă + orală</w:t>
            </w:r>
          </w:p>
        </w:tc>
      </w:tr>
      <w:tr w14:paraId="585F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363E902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Gen și temă definită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6712EB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✅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83EA2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Inclusă în Product Sheet</w:t>
            </w:r>
          </w:p>
        </w:tc>
      </w:tr>
      <w:tr w14:paraId="4672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0695131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HUD documentat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0E6B94F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✅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6AC89CC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Cu schiță + explicație</w:t>
            </w:r>
          </w:p>
        </w:tc>
      </w:tr>
      <w:tr w14:paraId="3ACF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6BBDA35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Cel puțin 1 nivel funcțional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5B24AD4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✅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40F69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Chiar simplu, dar jucabil</w:t>
            </w:r>
          </w:p>
        </w:tc>
      </w:tr>
      <w:tr w14:paraId="65C6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3460D00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Organizare GDD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2C4A48C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✅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6948E34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Pe Google Drive / local, folder clar structurat</w:t>
            </w:r>
          </w:p>
        </w:tc>
      </w:tr>
      <w:tr w14:paraId="29AF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13AF153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Justificarea deciziilor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FFFFFF"/>
            <w:vAlign w:val="center"/>
          </w:tcPr>
          <w:p w14:paraId="2AC0FB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✅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3683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La fiecare componentă</w:t>
            </w:r>
          </w:p>
        </w:tc>
      </w:tr>
      <w:tr w14:paraId="1059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075513C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Prezentare vizuală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dotted" w:color="auto" w:sz="0" w:space="0"/>
            </w:tcBorders>
            <w:shd w:val="clear" w:color="auto" w:fill="E7E7E7"/>
            <w:vAlign w:val="center"/>
          </w:tcPr>
          <w:p w14:paraId="08D06F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✅</w:t>
            </w:r>
          </w:p>
        </w:tc>
        <w:tc>
          <w:tcPr>
            <w:tcW w:w="0" w:type="auto"/>
            <w:tcBorders>
              <w:top w:val="single" w:color="000000" w:sz="8" w:space="0"/>
              <w:left w:val="dotted" w:color="auto" w:sz="0" w:space="0"/>
              <w:bottom w:val="single" w:color="000000" w:sz="8" w:space="0"/>
              <w:right w:val="single" w:color="000000" w:sz="8" w:space="0"/>
            </w:tcBorders>
            <w:shd w:val="clear" w:color="auto" w:fill="E7E7E7"/>
            <w:vAlign w:val="center"/>
          </w:tcPr>
          <w:p w14:paraId="1364B56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Imagini, mockupuri, gif, desen tehnic</w:t>
            </w:r>
          </w:p>
        </w:tc>
      </w:tr>
    </w:tbl>
    <w:p w14:paraId="12CB32A2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E2CABBD">
      <w:pPr>
        <w:rPr>
          <w:rFonts w:hint="default"/>
          <w:lang w:val="en-US"/>
        </w:rPr>
      </w:pPr>
    </w:p>
    <w:p w14:paraId="1C8B78A1">
      <w:pPr>
        <w:rPr>
          <w:rFonts w:hint="default"/>
          <w:lang w:val="en-US"/>
        </w:rPr>
      </w:pPr>
    </w:p>
    <w:p w14:paraId="1C9D721B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0864E19C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Bibliografie recomendata</w:t>
      </w:r>
    </w:p>
    <w:p w14:paraId="510ACF64">
      <w:pPr>
        <w:numPr>
          <w:ilvl w:val="0"/>
          <w:numId w:val="18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Schell, J. (2024). The Art of Game Design: A Book of Lenses. 4th ed. CRC Press.</w:t>
      </w:r>
    </w:p>
    <w:p w14:paraId="1D9C4867">
      <w:pPr>
        <w:numPr>
          <w:ilvl w:val="0"/>
          <w:numId w:val="18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GameDev.net (2023). Game Design Document Template (GDD). Disponibil la: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instrText xml:space="preserve"> HYPERLINK "https://www.gamedev.net/articles/programming/general-and-gameplay-programming/game-design-document-template-r3959/" </w:instrTex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separate"/>
      </w:r>
      <w:r>
        <w:rPr>
          <w:rStyle w:val="51"/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https://www.gamedev.net/articles/programming/general-and-gameplay-programming/game-design-document-template-r3959/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end"/>
      </w:r>
    </w:p>
    <w:p w14:paraId="682A58C9">
      <w:pPr>
        <w:numPr>
          <w:ilvl w:val="0"/>
          <w:numId w:val="18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GameDesignSkills.com (2024). How to Write a Game Pitch – Game Design Skills. Disponibil la: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instrText xml:space="preserve"> HYPERLINK "https://gamedesignskills.com/game-development/game-pitch/" \t "C:\\Users\\pugac\\AppData\\Local\\Temp\\_new" </w:instrTex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https://gamedesignskills.com/game-development/game-pitch/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end"/>
      </w:r>
    </w:p>
    <w:p w14:paraId="0D88ADD9">
      <w:pPr>
        <w:numPr>
          <w:ilvl w:val="0"/>
          <w:numId w:val="18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Gill, B. (2023). How to Write a Game Design Document: With Examples &amp; Templates. In: GameDesigning.org. Disponibil la: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instrText xml:space="preserve"> HYPERLINK "https://www.gamedesigning.org/learn/game-design-document/" </w:instrTex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separate"/>
      </w:r>
      <w:r>
        <w:rPr>
          <w:rStyle w:val="51"/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https://www.gamedesigning.org/learn/game-design-document/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fldChar w:fldCharType="end"/>
      </w:r>
    </w:p>
    <w:p w14:paraId="3421B65B">
      <w:pPr>
        <w:numPr>
          <w:ilvl w:val="0"/>
          <w:numId w:val="18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Publishing and Presenting Your Game on Itch.io – Guide for Developers. Disponibil la: https://itch.io/docs/creators/getting-started</w:t>
      </w:r>
    </w:p>
    <w:sectPr>
      <w:footerReference r:id="rId5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A782A">
    <w:pPr>
      <w:pStyle w:val="3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BF1AC">
    <w:pPr>
      <w:pStyle w:val="3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27BB"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PU2icIhAgAA&#10;Yg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27BB"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026FF">
    <w:pPr>
      <w:pStyle w:val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74064"/>
    <w:multiLevelType w:val="singleLevel"/>
    <w:tmpl w:val="CCD7406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E54F33CE"/>
    <w:multiLevelType w:val="singleLevel"/>
    <w:tmpl w:val="E54F33C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8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9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0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1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2">
    <w:nsid w:val="01EF3380"/>
    <w:multiLevelType w:val="singleLevel"/>
    <w:tmpl w:val="01EF338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084B4298"/>
    <w:multiLevelType w:val="singleLevel"/>
    <w:tmpl w:val="084B42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2FE3EFE1"/>
    <w:multiLevelType w:val="singleLevel"/>
    <w:tmpl w:val="2FE3EFE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">
    <w:nsid w:val="4A611D03"/>
    <w:multiLevelType w:val="multilevel"/>
    <w:tmpl w:val="4A611D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16"/>
        <w:szCs w:val="16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A1A30B5"/>
    <w:multiLevelType w:val="singleLevel"/>
    <w:tmpl w:val="5A1A30B5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">
    <w:nsid w:val="63CB7902"/>
    <w:multiLevelType w:val="singleLevel"/>
    <w:tmpl w:val="63CB79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5"/>
  </w:num>
  <w:num w:numId="12">
    <w:abstractNumId w:val="16"/>
  </w:num>
  <w:num w:numId="13">
    <w:abstractNumId w:val="13"/>
  </w:num>
  <w:num w:numId="14">
    <w:abstractNumId w:val="1"/>
  </w:num>
  <w:num w:numId="15">
    <w:abstractNumId w:val="17"/>
  </w:num>
  <w:num w:numId="16">
    <w:abstractNumId w:val="1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422C43"/>
    <w:rsid w:val="02841D9E"/>
    <w:rsid w:val="04211524"/>
    <w:rsid w:val="060B32B4"/>
    <w:rsid w:val="06584C1C"/>
    <w:rsid w:val="06A71DB9"/>
    <w:rsid w:val="0753264A"/>
    <w:rsid w:val="0B0B403A"/>
    <w:rsid w:val="0C591841"/>
    <w:rsid w:val="0EBF6C67"/>
    <w:rsid w:val="0EF44337"/>
    <w:rsid w:val="10F917E5"/>
    <w:rsid w:val="12F0231C"/>
    <w:rsid w:val="1585530F"/>
    <w:rsid w:val="159E6AA5"/>
    <w:rsid w:val="17394B30"/>
    <w:rsid w:val="18903686"/>
    <w:rsid w:val="1A5B4DF9"/>
    <w:rsid w:val="1A7C7620"/>
    <w:rsid w:val="1AF731C9"/>
    <w:rsid w:val="1F907977"/>
    <w:rsid w:val="1F99003F"/>
    <w:rsid w:val="226A54FE"/>
    <w:rsid w:val="269C0568"/>
    <w:rsid w:val="2747727C"/>
    <w:rsid w:val="28743401"/>
    <w:rsid w:val="295D3014"/>
    <w:rsid w:val="29841D35"/>
    <w:rsid w:val="29AC65D8"/>
    <w:rsid w:val="2BE91131"/>
    <w:rsid w:val="2C2B655C"/>
    <w:rsid w:val="2D451AF0"/>
    <w:rsid w:val="2D571A39"/>
    <w:rsid w:val="2E6F5181"/>
    <w:rsid w:val="2F74124C"/>
    <w:rsid w:val="38E4164C"/>
    <w:rsid w:val="39E501CC"/>
    <w:rsid w:val="3A9E7C7A"/>
    <w:rsid w:val="3B742DE2"/>
    <w:rsid w:val="3F4414A8"/>
    <w:rsid w:val="42AC18A0"/>
    <w:rsid w:val="42E83A64"/>
    <w:rsid w:val="46E75105"/>
    <w:rsid w:val="470738C7"/>
    <w:rsid w:val="4CDC12F4"/>
    <w:rsid w:val="4D956858"/>
    <w:rsid w:val="4E410B58"/>
    <w:rsid w:val="4FB158CE"/>
    <w:rsid w:val="53296B25"/>
    <w:rsid w:val="54C4560E"/>
    <w:rsid w:val="56055812"/>
    <w:rsid w:val="56FD7C48"/>
    <w:rsid w:val="58593E66"/>
    <w:rsid w:val="5942577F"/>
    <w:rsid w:val="5AB43E6F"/>
    <w:rsid w:val="5BBF6ED1"/>
    <w:rsid w:val="5CDC71BE"/>
    <w:rsid w:val="5E4D0A0F"/>
    <w:rsid w:val="5F8F4284"/>
    <w:rsid w:val="64D02ED2"/>
    <w:rsid w:val="684A6903"/>
    <w:rsid w:val="6C1F0105"/>
    <w:rsid w:val="6EC45A98"/>
    <w:rsid w:val="70B950FC"/>
    <w:rsid w:val="78290B22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unhideWhenUsed/>
    <w:qFormat/>
    <w:uiPriority w:val="0"/>
    <w:pPr>
      <w:spacing w:before="120" w:beforeAutospacing="1" w:after="12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default" w:ascii="Times New Roman" w:hAnsi="Times New Roman" w:eastAsia="SimSun" w:cs="SimSun"/>
      <w:bCs/>
      <w:i/>
      <w:kern w:val="0"/>
      <w:sz w:val="28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List Paragraph1"/>
    <w:basedOn w:val="1"/>
    <w:qFormat/>
    <w:uiPriority w:val="34"/>
    <w:pPr>
      <w:spacing w:after="160" w:line="254" w:lineRule="auto"/>
      <w:ind w:left="720"/>
      <w:contextualSpacing/>
    </w:pPr>
    <w:rPr>
      <w:rFonts w:ascii="Calibri" w:hAnsi="Calibri" w:eastAsia="Calibri"/>
      <w:sz w:val="22"/>
      <w:szCs w:val="22"/>
      <w:lang w:val="ro-RO"/>
    </w:rPr>
  </w:style>
  <w:style w:type="paragraph" w:styleId="25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ro-RO"/>
    </w:rPr>
  </w:style>
  <w:style w:type="paragraph" w:customStyle="1" w:styleId="251">
    <w:name w:val="WPSOffice手动目录 1"/>
    <w:qFormat/>
    <w:uiPriority w:val="0"/>
    <w:pPr>
      <w:ind w:leftChars="0"/>
    </w:pPr>
    <w:rPr>
      <w:rFonts w:ascii="Times New Roman" w:hAnsi="Times New Roman" w:eastAsia="SimSun" w:cs="Times New Roman"/>
      <w:sz w:val="20"/>
      <w:szCs w:val="20"/>
    </w:rPr>
  </w:style>
  <w:style w:type="paragraph" w:customStyle="1" w:styleId="252">
    <w:name w:val="WPSOffice手动目录 2"/>
    <w:qFormat/>
    <w:uiPriority w:val="0"/>
    <w:pPr>
      <w:ind w:leftChars="200"/>
    </w:pPr>
    <w:rPr>
      <w:rFonts w:ascii="Times New Roman" w:hAnsi="Times New Roman" w:eastAsia="SimSun" w:cs="Times New Roman"/>
      <w:sz w:val="20"/>
      <w:szCs w:val="20"/>
    </w:rPr>
  </w:style>
  <w:style w:type="paragraph" w:customStyle="1" w:styleId="253">
    <w:name w:val="WPSOffice手动目录 3"/>
    <w:qFormat/>
    <w:uiPriority w:val="0"/>
    <w:pPr>
      <w:ind w:leftChars="400"/>
    </w:pPr>
    <w:rPr>
      <w:rFonts w:ascii="Times New Roman" w:hAnsi="Times New Roman" w:eastAsia="SimSu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2025-08-20T13:36:00Z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041D66B4F28B4AC3A38B93200FB0485E_13</vt:lpwstr>
  </property>
</Properties>
</file>